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1" w:rsidRDefault="00C624AC">
      <w:pPr>
        <w:rPr>
          <w:rFonts w:ascii="Times New Roman" w:hAnsi="Times New Roman" w:cs="Times New Roman"/>
          <w:sz w:val="24"/>
          <w:szCs w:val="24"/>
        </w:rPr>
      </w:pPr>
      <w:r w:rsidRPr="00C624AC">
        <w:rPr>
          <w:rFonts w:ascii="Times New Roman" w:hAnsi="Times New Roman" w:cs="Times New Roman"/>
          <w:sz w:val="24"/>
          <w:szCs w:val="24"/>
        </w:rPr>
        <w:t xml:space="preserve">Okvirni </w:t>
      </w:r>
      <w:proofErr w:type="spellStart"/>
      <w:r w:rsidRPr="00C624AC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C624AC">
        <w:rPr>
          <w:rFonts w:ascii="Times New Roman" w:hAnsi="Times New Roman" w:cs="Times New Roman"/>
          <w:sz w:val="24"/>
          <w:szCs w:val="24"/>
        </w:rPr>
        <w:t xml:space="preserve"> pisanih provjera za 1. E prodavača</w:t>
      </w:r>
      <w:r>
        <w:rPr>
          <w:rFonts w:ascii="Times New Roman" w:hAnsi="Times New Roman" w:cs="Times New Roman"/>
          <w:sz w:val="24"/>
          <w:szCs w:val="24"/>
        </w:rPr>
        <w:t xml:space="preserve"> u 2. polugodištu šk. g. 2016./2017.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936"/>
        <w:gridCol w:w="1033"/>
        <w:gridCol w:w="1390"/>
        <w:gridCol w:w="1181"/>
        <w:gridCol w:w="1009"/>
        <w:gridCol w:w="998"/>
        <w:gridCol w:w="1390"/>
      </w:tblGrid>
      <w:tr w:rsidR="005B1265" w:rsidTr="005B1265">
        <w:trPr>
          <w:jc w:val="center"/>
        </w:trPr>
        <w:tc>
          <w:tcPr>
            <w:tcW w:w="647" w:type="dxa"/>
            <w:tcBorders>
              <w:tr2bl w:val="nil"/>
            </w:tcBorders>
          </w:tcPr>
          <w:p w:rsidR="005B1265" w:rsidRPr="005B1265" w:rsidRDefault="005B1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65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647" w:type="dxa"/>
            <w:tcBorders>
              <w:tr2bl w:val="nil"/>
            </w:tcBorders>
          </w:tcPr>
          <w:p w:rsidR="005B1265" w:rsidRPr="005B1265" w:rsidRDefault="005B1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65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294" w:type="dxa"/>
          </w:tcPr>
          <w:p w:rsidR="005B1265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1294" w:type="dxa"/>
          </w:tcPr>
          <w:p w:rsidR="005B1265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1294" w:type="dxa"/>
          </w:tcPr>
          <w:p w:rsidR="005B1265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</w:tc>
        <w:tc>
          <w:tcPr>
            <w:tcW w:w="1294" w:type="dxa"/>
          </w:tcPr>
          <w:p w:rsidR="005B1265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  <w:tc>
          <w:tcPr>
            <w:tcW w:w="1295" w:type="dxa"/>
          </w:tcPr>
          <w:p w:rsidR="005B1265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1295" w:type="dxa"/>
          </w:tcPr>
          <w:p w:rsidR="005B1265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</w:tr>
      <w:tr w:rsidR="005B1265" w:rsidTr="005B1265">
        <w:trPr>
          <w:jc w:val="center"/>
        </w:trPr>
        <w:tc>
          <w:tcPr>
            <w:tcW w:w="1294" w:type="dxa"/>
            <w:gridSpan w:val="2"/>
          </w:tcPr>
          <w:p w:rsidR="00C624AC" w:rsidRDefault="005B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65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A4B94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6. 2. </w:t>
            </w:r>
          </w:p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p. iz književnosti</w:t>
            </w: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3. druga školska zadaćnica</w:t>
            </w: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A4B94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19. 5.</w:t>
            </w:r>
          </w:p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p. iz jezika</w:t>
            </w:r>
          </w:p>
        </w:tc>
        <w:tc>
          <w:tcPr>
            <w:tcW w:w="1295" w:type="dxa"/>
          </w:tcPr>
          <w:p w:rsidR="000A4B94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5. 6. </w:t>
            </w:r>
          </w:p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 književnosti</w:t>
            </w:r>
          </w:p>
        </w:tc>
      </w:tr>
      <w:tr w:rsidR="005B1265" w:rsidTr="005B1265">
        <w:trPr>
          <w:jc w:val="center"/>
        </w:trPr>
        <w:tc>
          <w:tcPr>
            <w:tcW w:w="1294" w:type="dxa"/>
            <w:gridSpan w:val="2"/>
          </w:tcPr>
          <w:p w:rsidR="00C624AC" w:rsidRDefault="005B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23. 1.</w:t>
            </w:r>
          </w:p>
          <w:p w:rsidR="005B1265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16. 3.</w:t>
            </w: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65" w:rsidTr="005B1265">
        <w:trPr>
          <w:jc w:val="center"/>
        </w:trPr>
        <w:tc>
          <w:tcPr>
            <w:tcW w:w="1294" w:type="dxa"/>
            <w:gridSpan w:val="2"/>
          </w:tcPr>
          <w:p w:rsidR="00C624AC" w:rsidRDefault="005B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65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65" w:rsidTr="005B1265">
        <w:trPr>
          <w:jc w:val="center"/>
        </w:trPr>
        <w:tc>
          <w:tcPr>
            <w:tcW w:w="1294" w:type="dxa"/>
            <w:gridSpan w:val="2"/>
          </w:tcPr>
          <w:p w:rsidR="00C624AC" w:rsidRDefault="005B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 – katolički</w:t>
            </w: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20. 2.</w:t>
            </w: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65" w:rsidTr="005B1265">
        <w:trPr>
          <w:jc w:val="center"/>
        </w:trPr>
        <w:tc>
          <w:tcPr>
            <w:tcW w:w="1294" w:type="dxa"/>
            <w:gridSpan w:val="2"/>
          </w:tcPr>
          <w:p w:rsidR="00C624AC" w:rsidRDefault="005B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 – pravoslavni</w:t>
            </w: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65" w:rsidTr="005B1265">
        <w:trPr>
          <w:jc w:val="center"/>
        </w:trPr>
        <w:tc>
          <w:tcPr>
            <w:tcW w:w="1294" w:type="dxa"/>
            <w:gridSpan w:val="2"/>
          </w:tcPr>
          <w:p w:rsidR="00C624AC" w:rsidRDefault="005B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65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2. ispit</w:t>
            </w: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4. ispit</w:t>
            </w:r>
          </w:p>
        </w:tc>
        <w:tc>
          <w:tcPr>
            <w:tcW w:w="1295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5. ispit</w:t>
            </w:r>
          </w:p>
        </w:tc>
        <w:tc>
          <w:tcPr>
            <w:tcW w:w="1295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65" w:rsidTr="005B1265">
        <w:trPr>
          <w:jc w:val="center"/>
        </w:trPr>
        <w:tc>
          <w:tcPr>
            <w:tcW w:w="1294" w:type="dxa"/>
            <w:gridSpan w:val="2"/>
          </w:tcPr>
          <w:p w:rsidR="00C624AC" w:rsidRDefault="005B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Nabavno poslovanje</w:t>
            </w: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22. 2.</w:t>
            </w: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15. 3.</w:t>
            </w: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12. 4.</w:t>
            </w:r>
          </w:p>
        </w:tc>
        <w:tc>
          <w:tcPr>
            <w:tcW w:w="1295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24. 5.</w:t>
            </w:r>
          </w:p>
        </w:tc>
        <w:tc>
          <w:tcPr>
            <w:tcW w:w="1295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65" w:rsidTr="005B1265">
        <w:trPr>
          <w:jc w:val="center"/>
        </w:trPr>
        <w:tc>
          <w:tcPr>
            <w:tcW w:w="1294" w:type="dxa"/>
            <w:gridSpan w:val="2"/>
          </w:tcPr>
          <w:p w:rsidR="00C624AC" w:rsidRDefault="005B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Poslovanje prodavaonice</w:t>
            </w: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19. 1.</w:t>
            </w: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30. 3.</w:t>
            </w: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624AC" w:rsidRDefault="000A4B94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8. 6.</w:t>
            </w:r>
            <w:bookmarkStart w:id="0" w:name="_GoBack"/>
            <w:bookmarkEnd w:id="0"/>
          </w:p>
        </w:tc>
      </w:tr>
      <w:tr w:rsidR="005B1265" w:rsidTr="005B1265">
        <w:trPr>
          <w:jc w:val="center"/>
        </w:trPr>
        <w:tc>
          <w:tcPr>
            <w:tcW w:w="1294" w:type="dxa"/>
            <w:gridSpan w:val="2"/>
          </w:tcPr>
          <w:p w:rsidR="00C624AC" w:rsidRDefault="005B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robe</w:t>
            </w: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65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9. 2.</w:t>
            </w: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9. 3.</w:t>
            </w: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18. 5.</w:t>
            </w:r>
          </w:p>
        </w:tc>
        <w:tc>
          <w:tcPr>
            <w:tcW w:w="1295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65" w:rsidTr="005B1265">
        <w:trPr>
          <w:jc w:val="center"/>
        </w:trPr>
        <w:tc>
          <w:tcPr>
            <w:tcW w:w="1294" w:type="dxa"/>
            <w:gridSpan w:val="2"/>
          </w:tcPr>
          <w:p w:rsidR="00C624AC" w:rsidRDefault="005B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Prodajna komunikacija</w:t>
            </w:r>
          </w:p>
        </w:tc>
        <w:tc>
          <w:tcPr>
            <w:tcW w:w="1294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16. 2.</w:t>
            </w: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23. 3.</w:t>
            </w: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27. 4.</w:t>
            </w:r>
          </w:p>
        </w:tc>
        <w:tc>
          <w:tcPr>
            <w:tcW w:w="1295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25. 5</w:t>
            </w:r>
          </w:p>
        </w:tc>
        <w:tc>
          <w:tcPr>
            <w:tcW w:w="1295" w:type="dxa"/>
          </w:tcPr>
          <w:p w:rsidR="00C624AC" w:rsidRDefault="00C624AC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65" w:rsidTr="005B1265">
        <w:trPr>
          <w:jc w:val="center"/>
        </w:trPr>
        <w:tc>
          <w:tcPr>
            <w:tcW w:w="1294" w:type="dxa"/>
            <w:gridSpan w:val="2"/>
          </w:tcPr>
          <w:p w:rsidR="00C624AC" w:rsidRDefault="005B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Kreativnost u poslovanju</w:t>
            </w: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C624AC" w:rsidRDefault="005B1265" w:rsidP="005B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24AC" w:rsidRPr="00C624AC" w:rsidRDefault="00C624AC">
      <w:pPr>
        <w:rPr>
          <w:rFonts w:ascii="Times New Roman" w:hAnsi="Times New Roman" w:cs="Times New Roman"/>
          <w:sz w:val="24"/>
          <w:szCs w:val="24"/>
        </w:rPr>
      </w:pPr>
    </w:p>
    <w:sectPr w:rsidR="00C624AC" w:rsidRPr="00C624AC" w:rsidSect="00C624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AC"/>
    <w:rsid w:val="000A4B94"/>
    <w:rsid w:val="00293AE1"/>
    <w:rsid w:val="005B1265"/>
    <w:rsid w:val="00C6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D53E"/>
  <w15:chartTrackingRefBased/>
  <w15:docId w15:val="{3F0EA5FA-D68A-47ED-83E9-90AC94CB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2017-02-03T12:50:00Z</cp:lastPrinted>
  <dcterms:created xsi:type="dcterms:W3CDTF">2017-02-03T12:29:00Z</dcterms:created>
  <dcterms:modified xsi:type="dcterms:W3CDTF">2017-02-03T12:54:00Z</dcterms:modified>
</cp:coreProperties>
</file>