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1F" w:rsidRPr="0060799D" w:rsidRDefault="006B58D6" w:rsidP="00840EE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Zastupnica u Europskom parlamentu Ivana</w:t>
      </w:r>
      <w:r w:rsidR="00FC20EF" w:rsidRPr="0060799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Maletić objavljuje </w:t>
      </w:r>
    </w:p>
    <w:p w:rsidR="0060799D" w:rsidRDefault="00840EEF" w:rsidP="00840EE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Poziv mladima </w:t>
      </w:r>
      <w:r w:rsidR="00C564C2" w:rsidRPr="0060799D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sudjelovanje u projektu izrade </w:t>
      </w:r>
      <w:r w:rsidR="00EB2913">
        <w:rPr>
          <w:rFonts w:ascii="Times New Roman" w:hAnsi="Times New Roman" w:cs="Times New Roman"/>
          <w:b/>
          <w:sz w:val="24"/>
          <w:szCs w:val="24"/>
          <w:lang w:val="hr-HR"/>
        </w:rPr>
        <w:t>slikovnice/stripa</w:t>
      </w:r>
      <w:r w:rsidRPr="0060799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 </w:t>
      </w:r>
    </w:p>
    <w:p w:rsidR="00840EEF" w:rsidRPr="0060799D" w:rsidRDefault="00840EEF" w:rsidP="00840EE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b/>
          <w:sz w:val="24"/>
          <w:szCs w:val="24"/>
          <w:lang w:val="hr-HR"/>
        </w:rPr>
        <w:t>Europskoj uniji</w:t>
      </w:r>
    </w:p>
    <w:p w:rsidR="00726B89" w:rsidRPr="0060799D" w:rsidRDefault="00726B8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10C9F" w:rsidRPr="0060799D" w:rsidRDefault="00840EEF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Dragi mladi, </w:t>
      </w:r>
    </w:p>
    <w:p w:rsidR="00310E55" w:rsidRPr="0060799D" w:rsidRDefault="00840EEF" w:rsidP="004F21E6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izreka kaže da </w:t>
      </w:r>
      <w:r w:rsidRPr="0060799D">
        <w:rPr>
          <w:rFonts w:ascii="Times New Roman" w:hAnsi="Times New Roman" w:cs="Times New Roman"/>
          <w:b/>
          <w:i/>
          <w:sz w:val="24"/>
          <w:szCs w:val="24"/>
          <w:lang w:val="hr-HR"/>
        </w:rPr>
        <w:t>mašta</w:t>
      </w:r>
      <w:r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 ne poznaje godine i da </w:t>
      </w:r>
      <w:r w:rsidRPr="0060799D">
        <w:rPr>
          <w:rFonts w:ascii="Times New Roman" w:hAnsi="Times New Roman" w:cs="Times New Roman"/>
          <w:b/>
          <w:i/>
          <w:sz w:val="24"/>
          <w:szCs w:val="24"/>
          <w:lang w:val="hr-HR"/>
        </w:rPr>
        <w:t>snovi</w:t>
      </w:r>
      <w:r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 nemaju granica. Kao </w:t>
      </w:r>
      <w:r w:rsidR="00DD5A1F"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vaša </w:t>
      </w:r>
      <w:r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predstavnica i zastupnica u Europskom parlamentu, dodala bih da je </w:t>
      </w:r>
      <w:r w:rsidRPr="0060799D">
        <w:rPr>
          <w:rFonts w:ascii="Times New Roman" w:hAnsi="Times New Roman" w:cs="Times New Roman"/>
          <w:b/>
          <w:i/>
          <w:sz w:val="24"/>
          <w:szCs w:val="24"/>
          <w:lang w:val="hr-HR"/>
        </w:rPr>
        <w:t>znanje</w:t>
      </w:r>
      <w:r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 jedina vrijednost koju </w:t>
      </w:r>
      <w:r w:rsidR="00DD5A1F"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vam </w:t>
      </w:r>
      <w:r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nitko ne može oduzeti. </w:t>
      </w:r>
      <w:r w:rsidR="00310E55" w:rsidRPr="0060799D">
        <w:rPr>
          <w:rFonts w:ascii="Times New Roman" w:hAnsi="Times New Roman" w:cs="Times New Roman"/>
          <w:i/>
          <w:sz w:val="24"/>
          <w:szCs w:val="24"/>
          <w:lang w:val="hr-HR"/>
        </w:rPr>
        <w:t>Odlučila sam raspisati natječaj kojim želim omogućiti da pokažete svima iznimnu maštu, kreativnost i veliko znanje</w:t>
      </w:r>
      <w:r w:rsidR="004467AA"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, </w:t>
      </w:r>
      <w:r w:rsidR="00310E55"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 za koje sam se uvjerila putujući po Hrvat</w:t>
      </w:r>
      <w:r w:rsidR="004467AA"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skoj i susrećući se s vama, da </w:t>
      </w:r>
      <w:r w:rsidR="00310E55" w:rsidRPr="0060799D">
        <w:rPr>
          <w:rFonts w:ascii="Times New Roman" w:hAnsi="Times New Roman" w:cs="Times New Roman"/>
          <w:i/>
          <w:sz w:val="24"/>
          <w:szCs w:val="24"/>
          <w:lang w:val="hr-HR"/>
        </w:rPr>
        <w:t>imate.</w:t>
      </w:r>
    </w:p>
    <w:p w:rsidR="004F21E6" w:rsidRDefault="004467AA" w:rsidP="004F21E6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Svim našim građanima želim da pogledaju Europsku uniju vašim očima i zato </w:t>
      </w:r>
      <w:r w:rsidR="00726B89" w:rsidRPr="0060799D">
        <w:rPr>
          <w:rFonts w:ascii="Times New Roman" w:hAnsi="Times New Roman" w:cs="Times New Roman"/>
          <w:i/>
          <w:sz w:val="24"/>
          <w:szCs w:val="24"/>
          <w:lang w:val="hr-HR"/>
        </w:rPr>
        <w:t>v</w:t>
      </w:r>
      <w:r w:rsidR="004F21E6"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am upućujem ovaj </w:t>
      </w:r>
      <w:r w:rsidR="00DD5A1F"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poziv </w:t>
      </w:r>
      <w:r w:rsidR="00840EEF"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za izradu </w:t>
      </w:r>
      <w:r w:rsidRPr="0060799D">
        <w:rPr>
          <w:rFonts w:ascii="Times New Roman" w:hAnsi="Times New Roman" w:cs="Times New Roman"/>
          <w:i/>
          <w:sz w:val="24"/>
          <w:szCs w:val="24"/>
          <w:lang w:val="hr-HR"/>
        </w:rPr>
        <w:t>stripa</w:t>
      </w:r>
      <w:r w:rsidR="006B58D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ili</w:t>
      </w:r>
      <w:r w:rsidR="00840EEF"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 slikovnice</w:t>
      </w:r>
      <w:r w:rsidRP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 na temu Upoznajmo zajedno Europsku uniju</w:t>
      </w:r>
      <w:r w:rsidR="0060799D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</w:p>
    <w:p w:rsidR="0060799D" w:rsidRPr="0060799D" w:rsidRDefault="0060799D" w:rsidP="004F21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40EEF" w:rsidRPr="0060799D" w:rsidRDefault="003876A9" w:rsidP="00840EE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Natječaj </w:t>
      </w:r>
      <w:r w:rsidR="00FC20EF"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se sastoji od </w:t>
      </w:r>
      <w:r w:rsidR="004467AA"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dvije</w:t>
      </w:r>
      <w:r w:rsidR="0060799D"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FC20EF"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kategorije: </w:t>
      </w:r>
    </w:p>
    <w:p w:rsidR="00840EEF" w:rsidRPr="0060799D" w:rsidRDefault="003876A9" w:rsidP="00840E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Kategorija: </w:t>
      </w:r>
      <w:r w:rsidR="00840EEF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Izrada </w:t>
      </w:r>
      <w:r w:rsidR="00E60A5D" w:rsidRPr="0060799D">
        <w:rPr>
          <w:rFonts w:ascii="Times New Roman" w:hAnsi="Times New Roman" w:cs="Times New Roman"/>
          <w:sz w:val="24"/>
          <w:szCs w:val="24"/>
          <w:lang w:val="hr-HR"/>
        </w:rPr>
        <w:t>slikovnice</w:t>
      </w:r>
      <w:r w:rsidR="006B58D6">
        <w:rPr>
          <w:rFonts w:ascii="Times New Roman" w:hAnsi="Times New Roman" w:cs="Times New Roman"/>
          <w:sz w:val="24"/>
          <w:szCs w:val="24"/>
          <w:lang w:val="hr-HR"/>
        </w:rPr>
        <w:t xml:space="preserve"> – U</w:t>
      </w:r>
      <w:r w:rsidR="00EE7DB0" w:rsidRPr="0060799D">
        <w:rPr>
          <w:rFonts w:ascii="Times New Roman" w:hAnsi="Times New Roman" w:cs="Times New Roman"/>
          <w:sz w:val="24"/>
          <w:szCs w:val="24"/>
          <w:lang w:val="hr-HR"/>
        </w:rPr>
        <w:t>poznajmo zajedno Europsku uniju</w:t>
      </w:r>
    </w:p>
    <w:p w:rsidR="0060799D" w:rsidRPr="0060799D" w:rsidRDefault="00EE7DB0" w:rsidP="006079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Kategorija: Izrada stripa – </w:t>
      </w:r>
      <w:r w:rsidR="006B58D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>poznajmo zajedno Europsku uniju</w:t>
      </w:r>
    </w:p>
    <w:p w:rsidR="00840EEF" w:rsidRPr="0060799D" w:rsidRDefault="00840EEF" w:rsidP="00840EE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Tko </w:t>
      </w:r>
      <w:r w:rsidR="00DD5A1F"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se </w:t>
      </w:r>
      <w:r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može prijaviti?</w:t>
      </w:r>
    </w:p>
    <w:p w:rsidR="00840EEF" w:rsidRPr="0060799D" w:rsidRDefault="00840EEF" w:rsidP="00840E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sz w:val="24"/>
          <w:szCs w:val="24"/>
          <w:lang w:val="hr-HR"/>
        </w:rPr>
        <w:t>Prihvatljivi prijavitelji su svi mladi u dobi</w:t>
      </w:r>
      <w:r w:rsidR="006B58D6">
        <w:rPr>
          <w:rFonts w:ascii="Times New Roman" w:hAnsi="Times New Roman" w:cs="Times New Roman"/>
          <w:sz w:val="24"/>
          <w:szCs w:val="24"/>
          <w:lang w:val="hr-HR"/>
        </w:rPr>
        <w:t xml:space="preserve"> od 15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do 29 godina</w:t>
      </w:r>
    </w:p>
    <w:p w:rsidR="005D3552" w:rsidRPr="0060799D" w:rsidRDefault="00F37EE8" w:rsidP="00840E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sz w:val="24"/>
          <w:szCs w:val="24"/>
          <w:lang w:val="hr-HR"/>
        </w:rPr>
        <w:t>Prijavitelj</w:t>
      </w:r>
      <w:r w:rsidR="00EB2913">
        <w:rPr>
          <w:rFonts w:ascii="Times New Roman" w:hAnsi="Times New Roman" w:cs="Times New Roman"/>
          <w:sz w:val="24"/>
          <w:szCs w:val="24"/>
          <w:lang w:val="hr-HR"/>
        </w:rPr>
        <w:t xml:space="preserve"> može biti 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>(ne)formalna grupa mladih</w:t>
      </w:r>
      <w:r w:rsidR="00310E55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s najviše 7 pojedinaca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60A5D" w:rsidRPr="0060799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4467AA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npr. </w:t>
      </w:r>
      <w:r w:rsidR="00EE7DB0" w:rsidRPr="0060799D">
        <w:rPr>
          <w:rFonts w:ascii="Times New Roman" w:hAnsi="Times New Roman" w:cs="Times New Roman"/>
          <w:sz w:val="24"/>
          <w:szCs w:val="24"/>
          <w:lang w:val="hr-HR"/>
        </w:rPr>
        <w:t>timovi škola ambasadora Europskog parlamenta,</w:t>
      </w:r>
      <w:r w:rsidR="004467AA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timovi ostalih srednjih škola,</w:t>
      </w:r>
      <w:r w:rsidR="00EE7DB0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>udrug</w:t>
      </w:r>
      <w:r w:rsidR="00EE7DB0" w:rsidRPr="0060799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mladih, savjet</w:t>
      </w:r>
      <w:r w:rsidR="00EE7DB0" w:rsidRPr="0060799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mladih, </w:t>
      </w:r>
      <w:r w:rsidR="00FC20EF" w:rsidRPr="0060799D">
        <w:rPr>
          <w:rFonts w:ascii="Times New Roman" w:hAnsi="Times New Roman" w:cs="Times New Roman"/>
          <w:sz w:val="24"/>
          <w:szCs w:val="24"/>
          <w:lang w:val="hr-HR"/>
        </w:rPr>
        <w:t>studentske udruge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>).</w:t>
      </w:r>
      <w:r w:rsidR="00FC20EF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3552" w:rsidRPr="0060799D">
        <w:rPr>
          <w:rFonts w:ascii="Times New Roman" w:hAnsi="Times New Roman" w:cs="Times New Roman"/>
          <w:sz w:val="24"/>
          <w:szCs w:val="24"/>
          <w:lang w:val="hr-HR"/>
        </w:rPr>
        <w:t>Sva</w:t>
      </w:r>
      <w:r w:rsidR="00E60A5D" w:rsidRPr="0060799D">
        <w:rPr>
          <w:rFonts w:ascii="Times New Roman" w:hAnsi="Times New Roman" w:cs="Times New Roman"/>
          <w:sz w:val="24"/>
          <w:szCs w:val="24"/>
          <w:lang w:val="hr-HR"/>
        </w:rPr>
        <w:t>ki prijavitelj može poslati maksimalno</w:t>
      </w:r>
      <w:r w:rsidR="005D3552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3552" w:rsidRPr="0060799D">
        <w:rPr>
          <w:rFonts w:ascii="Times New Roman" w:hAnsi="Times New Roman" w:cs="Times New Roman"/>
          <w:b/>
          <w:sz w:val="24"/>
          <w:szCs w:val="24"/>
          <w:lang w:val="hr-HR"/>
        </w:rPr>
        <w:t>jednu prijavu</w:t>
      </w:r>
      <w:r w:rsidR="005D3552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564C2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po kategoriji. </w:t>
      </w:r>
      <w:r w:rsidR="00EE7DB0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Ako </w:t>
      </w:r>
      <w:r w:rsidR="005D3552" w:rsidRPr="0060799D">
        <w:rPr>
          <w:rFonts w:ascii="Times New Roman" w:hAnsi="Times New Roman" w:cs="Times New Roman"/>
          <w:sz w:val="24"/>
          <w:szCs w:val="24"/>
          <w:lang w:val="hr-HR"/>
        </w:rPr>
        <w:t>prijavitelj pošalje više prijava, povjerenstvo za ocjenjivanje prijava uzet će u obzir prvu pristiglu prijavu prijavitelja na natječaj.</w:t>
      </w:r>
      <w:r w:rsidR="00EB2913">
        <w:rPr>
          <w:rFonts w:ascii="Times New Roman" w:hAnsi="Times New Roman" w:cs="Times New Roman"/>
          <w:sz w:val="24"/>
          <w:szCs w:val="24"/>
          <w:lang w:val="hr-HR"/>
        </w:rPr>
        <w:t xml:space="preserve"> Može se prijaviti više različitih prijavitelja iz iste škole, udruge i</w:t>
      </w:r>
      <w:r w:rsidR="0055599D">
        <w:rPr>
          <w:rFonts w:ascii="Times New Roman" w:hAnsi="Times New Roman" w:cs="Times New Roman"/>
          <w:sz w:val="24"/>
          <w:szCs w:val="24"/>
          <w:lang w:val="hr-HR"/>
        </w:rPr>
        <w:t>li</w:t>
      </w:r>
      <w:r w:rsidR="00EB2913">
        <w:rPr>
          <w:rFonts w:ascii="Times New Roman" w:hAnsi="Times New Roman" w:cs="Times New Roman"/>
          <w:sz w:val="24"/>
          <w:szCs w:val="24"/>
          <w:lang w:val="hr-HR"/>
        </w:rPr>
        <w:t xml:space="preserve"> druge institucije. Svaka neformalna </w:t>
      </w:r>
      <w:r w:rsidR="0055599D">
        <w:rPr>
          <w:rFonts w:ascii="Times New Roman" w:hAnsi="Times New Roman" w:cs="Times New Roman"/>
          <w:sz w:val="24"/>
          <w:szCs w:val="24"/>
          <w:lang w:val="hr-HR"/>
        </w:rPr>
        <w:t>grupa mladih određuje naziv grupe</w:t>
      </w:r>
      <w:r w:rsidR="00EB2913">
        <w:rPr>
          <w:rFonts w:ascii="Times New Roman" w:hAnsi="Times New Roman" w:cs="Times New Roman"/>
          <w:sz w:val="24"/>
          <w:szCs w:val="24"/>
          <w:lang w:val="hr-HR"/>
        </w:rPr>
        <w:t xml:space="preserve"> pod kojim se prijavljuje na natječaj.  </w:t>
      </w:r>
    </w:p>
    <w:p w:rsidR="00726B89" w:rsidRPr="0060799D" w:rsidRDefault="005D3552" w:rsidP="00726B8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Što treba sadržavati slikovnica</w:t>
      </w:r>
      <w:r w:rsidR="006B58D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/strip</w:t>
      </w:r>
      <w:r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?</w:t>
      </w:r>
    </w:p>
    <w:p w:rsidR="005D3552" w:rsidRPr="0060799D" w:rsidRDefault="00A412D7" w:rsidP="00726B8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sz w:val="24"/>
          <w:szCs w:val="24"/>
          <w:lang w:val="hr-HR"/>
        </w:rPr>
        <w:t>Sadržaj nije ograničen, važno je osmisliti koncept kroz koji se na jednostavan način predstavljaju specifičnosti Europske unije svim uzrastima.</w:t>
      </w:r>
    </w:p>
    <w:p w:rsidR="005D3552" w:rsidRPr="0060799D" w:rsidRDefault="005D3552" w:rsidP="00726B8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37EE8" w:rsidRPr="0060799D" w:rsidRDefault="00F37EE8" w:rsidP="00726B8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Koje minimalne uvjete mora</w:t>
      </w:r>
      <w:r w:rsidR="00A412D7"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ju</w:t>
      </w:r>
      <w:r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zadovoljavati </w:t>
      </w:r>
      <w:r w:rsidR="00A412D7"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strip i </w:t>
      </w:r>
      <w:r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slikovnica?</w:t>
      </w:r>
    </w:p>
    <w:p w:rsidR="00F37EE8" w:rsidRPr="0060799D" w:rsidRDefault="004B1BD2" w:rsidP="0061023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Najveći dopušteni </w:t>
      </w:r>
      <w:r w:rsidR="00F37EE8" w:rsidRPr="0060799D">
        <w:rPr>
          <w:rFonts w:ascii="Times New Roman" w:hAnsi="Times New Roman" w:cs="Times New Roman"/>
          <w:sz w:val="24"/>
          <w:szCs w:val="24"/>
          <w:lang w:val="hr-HR"/>
        </w:rPr>
        <w:t>format slikovnice</w:t>
      </w:r>
      <w:r w:rsidR="006B58D6">
        <w:rPr>
          <w:rFonts w:ascii="Times New Roman" w:hAnsi="Times New Roman" w:cs="Times New Roman"/>
          <w:sz w:val="24"/>
          <w:szCs w:val="24"/>
          <w:lang w:val="hr-HR"/>
        </w:rPr>
        <w:t>/stripa</w:t>
      </w:r>
      <w:r w:rsidR="00F37EE8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F37EE8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A4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37EE8" w:rsidRPr="0060799D" w:rsidRDefault="006B58D6" w:rsidP="0061023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F37EE8" w:rsidRPr="0060799D">
        <w:rPr>
          <w:rFonts w:ascii="Times New Roman" w:hAnsi="Times New Roman" w:cs="Times New Roman"/>
          <w:sz w:val="24"/>
          <w:szCs w:val="24"/>
          <w:lang w:val="hr-HR"/>
        </w:rPr>
        <w:t>likovnica</w:t>
      </w:r>
      <w:r>
        <w:rPr>
          <w:rFonts w:ascii="Times New Roman" w:hAnsi="Times New Roman" w:cs="Times New Roman"/>
          <w:sz w:val="24"/>
          <w:szCs w:val="24"/>
          <w:lang w:val="hr-HR"/>
        </w:rPr>
        <w:t>/strip</w:t>
      </w:r>
      <w:r w:rsidR="00F37EE8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može sadržavati maksimalno </w:t>
      </w:r>
      <w:r w:rsidR="0060799D" w:rsidRPr="0060799D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F37EE8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stranica</w:t>
      </w:r>
    </w:p>
    <w:p w:rsidR="00F37EE8" w:rsidRPr="0060799D" w:rsidRDefault="006B58D6" w:rsidP="00726B8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F37EE8" w:rsidRPr="0060799D">
        <w:rPr>
          <w:rFonts w:ascii="Times New Roman" w:hAnsi="Times New Roman" w:cs="Times New Roman"/>
          <w:sz w:val="24"/>
          <w:szCs w:val="24"/>
          <w:lang w:val="hr-HR"/>
        </w:rPr>
        <w:t>likovnica</w:t>
      </w:r>
      <w:r>
        <w:rPr>
          <w:rFonts w:ascii="Times New Roman" w:hAnsi="Times New Roman" w:cs="Times New Roman"/>
          <w:sz w:val="24"/>
          <w:szCs w:val="24"/>
          <w:lang w:val="hr-HR"/>
        </w:rPr>
        <w:t>/strip</w:t>
      </w:r>
      <w:r w:rsidR="00F37EE8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ne smije biti </w:t>
      </w:r>
      <w:r w:rsidR="004B1BD2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prethodno </w:t>
      </w:r>
      <w:r w:rsidR="00F37EE8" w:rsidRPr="0060799D">
        <w:rPr>
          <w:rFonts w:ascii="Times New Roman" w:hAnsi="Times New Roman" w:cs="Times New Roman"/>
          <w:sz w:val="24"/>
          <w:szCs w:val="24"/>
          <w:lang w:val="hr-HR"/>
        </w:rPr>
        <w:t>objavljena</w:t>
      </w:r>
      <w:r w:rsidR="004B1BD2" w:rsidRPr="0060799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0799D" w:rsidRDefault="0060799D" w:rsidP="0060799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799D" w:rsidRPr="0060799D" w:rsidRDefault="0060799D" w:rsidP="0060799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84F36" w:rsidRPr="0060799D" w:rsidRDefault="00E84F36" w:rsidP="00726B8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Tko će ocjenjivati prijavljene projekte?</w:t>
      </w:r>
    </w:p>
    <w:p w:rsidR="00A412D7" w:rsidRPr="0060799D" w:rsidRDefault="00F37EE8" w:rsidP="00840E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sz w:val="24"/>
          <w:szCs w:val="24"/>
          <w:lang w:val="hr-HR"/>
        </w:rPr>
        <w:t>Pri</w:t>
      </w:r>
      <w:r w:rsidR="00E84F36" w:rsidRPr="0060799D">
        <w:rPr>
          <w:rFonts w:ascii="Times New Roman" w:hAnsi="Times New Roman" w:cs="Times New Roman"/>
          <w:sz w:val="24"/>
          <w:szCs w:val="24"/>
          <w:lang w:val="hr-HR"/>
        </w:rPr>
        <w:t>javljene projekte ocijenit</w:t>
      </w:r>
      <w:r w:rsidR="00310E55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će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58D6">
        <w:rPr>
          <w:rFonts w:ascii="Times New Roman" w:hAnsi="Times New Roman" w:cs="Times New Roman"/>
          <w:sz w:val="24"/>
          <w:szCs w:val="24"/>
          <w:lang w:val="hr-HR"/>
        </w:rPr>
        <w:t xml:space="preserve">stručnjaci na području </w:t>
      </w:r>
      <w:r w:rsidR="00A412D7" w:rsidRPr="0060799D">
        <w:rPr>
          <w:rFonts w:ascii="Times New Roman" w:hAnsi="Times New Roman" w:cs="Times New Roman"/>
          <w:sz w:val="24"/>
          <w:szCs w:val="24"/>
          <w:lang w:val="hr-HR"/>
        </w:rPr>
        <w:t>slikovnice</w:t>
      </w:r>
      <w:r w:rsidR="006B58D6">
        <w:rPr>
          <w:rFonts w:ascii="Times New Roman" w:hAnsi="Times New Roman" w:cs="Times New Roman"/>
          <w:sz w:val="24"/>
          <w:szCs w:val="24"/>
          <w:lang w:val="hr-HR"/>
        </w:rPr>
        <w:t>/stripa</w:t>
      </w:r>
      <w:r w:rsidR="00A412D7" w:rsidRPr="0060799D">
        <w:rPr>
          <w:rFonts w:ascii="Times New Roman" w:hAnsi="Times New Roman" w:cs="Times New Roman"/>
          <w:sz w:val="24"/>
          <w:szCs w:val="24"/>
          <w:lang w:val="hr-HR"/>
        </w:rPr>
        <w:t>, povijesti EU-a te komunikacija i edukacija.</w:t>
      </w:r>
    </w:p>
    <w:p w:rsidR="00A412D7" w:rsidRPr="0060799D" w:rsidRDefault="00A412D7" w:rsidP="00840E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728B6" w:rsidRPr="0060799D" w:rsidRDefault="001728B6" w:rsidP="00840E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Prijavljeni projekti koji ne zadovoljavaju minimalne uvjete, kao i projekti čiji prijavitelji nisu prihvatljivi s obzirom na </w:t>
      </w:r>
      <w:r w:rsidR="004B1BD2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uvjete 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>natječaja neće se razmatrati.</w:t>
      </w:r>
    </w:p>
    <w:p w:rsidR="001728B6" w:rsidRPr="0060799D" w:rsidRDefault="00F37EE8" w:rsidP="00840E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Pri ocjeni kvalitete </w:t>
      </w:r>
      <w:r w:rsidR="00E84F36" w:rsidRPr="0060799D">
        <w:rPr>
          <w:rFonts w:ascii="Times New Roman" w:hAnsi="Times New Roman" w:cs="Times New Roman"/>
          <w:sz w:val="24"/>
          <w:szCs w:val="24"/>
          <w:lang w:val="hr-HR"/>
        </w:rPr>
        <w:t>slikovnice</w:t>
      </w:r>
      <w:r w:rsidR="006B58D6">
        <w:rPr>
          <w:rFonts w:ascii="Times New Roman" w:hAnsi="Times New Roman" w:cs="Times New Roman"/>
          <w:sz w:val="24"/>
          <w:szCs w:val="24"/>
          <w:lang w:val="hr-HR"/>
        </w:rPr>
        <w:t>/stripa</w:t>
      </w:r>
      <w:r w:rsidR="00E84F36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pazit će se podjednako na kvalitetu teksta i na kvalitetu ilustracija, a osobito na povezanost i nadopunjavanje tih dvaju elemenata. </w:t>
      </w:r>
      <w:r w:rsidR="004467AA" w:rsidRPr="0060799D">
        <w:rPr>
          <w:rFonts w:ascii="Times New Roman" w:hAnsi="Times New Roman" w:cs="Times New Roman"/>
          <w:sz w:val="24"/>
          <w:szCs w:val="24"/>
          <w:lang w:val="hr-HR"/>
        </w:rPr>
        <w:t>Ocjenjivat će se obuhvat i različitost sadržaja, činjenice, istaknute zanimljivosti te poticanje na učenje o Europskoj uniji.</w:t>
      </w:r>
    </w:p>
    <w:p w:rsidR="004F21E6" w:rsidRPr="0060799D" w:rsidRDefault="00FC20EF" w:rsidP="00840E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Predstavnici pobjedničkih </w:t>
      </w:r>
      <w:r w:rsidR="004B1BD2" w:rsidRPr="0060799D">
        <w:rPr>
          <w:rFonts w:ascii="Times New Roman" w:hAnsi="Times New Roman" w:cs="Times New Roman"/>
          <w:sz w:val="24"/>
          <w:szCs w:val="24"/>
          <w:lang w:val="hr-HR"/>
        </w:rPr>
        <w:t>projekata</w:t>
      </w:r>
      <w:r w:rsidR="00E26AB9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u obje kategorije 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>biti</w:t>
      </w:r>
      <w:r w:rsidR="00E26AB9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će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nagrađeni </w:t>
      </w:r>
      <w:r w:rsidR="00E26AB9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dvodnevnom posjetom Europskom parlamentu u Bruxellesu. </w:t>
      </w:r>
    </w:p>
    <w:p w:rsidR="001728B6" w:rsidRPr="0060799D" w:rsidRDefault="001728B6" w:rsidP="00840EE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E84F36" w:rsidRPr="0060799D" w:rsidRDefault="00E84F36" w:rsidP="00840EE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Koji je rok za prijavu projektnih prijedloga?</w:t>
      </w:r>
    </w:p>
    <w:p w:rsidR="00E84F36" w:rsidRPr="0060799D" w:rsidRDefault="00FB41A0" w:rsidP="00840E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sz w:val="24"/>
          <w:szCs w:val="24"/>
          <w:lang w:val="hr-HR"/>
        </w:rPr>
        <w:t>Natječaj započinje dana</w:t>
      </w:r>
      <w:r w:rsidR="006B58D6">
        <w:rPr>
          <w:rFonts w:ascii="Times New Roman" w:hAnsi="Times New Roman" w:cs="Times New Roman"/>
          <w:sz w:val="24"/>
          <w:szCs w:val="24"/>
          <w:lang w:val="hr-HR"/>
        </w:rPr>
        <w:t xml:space="preserve"> 3. prosinca</w:t>
      </w:r>
      <w:r w:rsidR="00A412D7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2018.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, a završava dana</w:t>
      </w:r>
      <w:r w:rsidR="00A412D7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58D6">
        <w:rPr>
          <w:rFonts w:ascii="Times New Roman" w:hAnsi="Times New Roman" w:cs="Times New Roman"/>
          <w:sz w:val="24"/>
          <w:szCs w:val="24"/>
          <w:lang w:val="hr-HR"/>
        </w:rPr>
        <w:t>28. siječnja 2019</w:t>
      </w:r>
      <w:r w:rsidR="0060799D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FB41A0" w:rsidRPr="0060799D" w:rsidRDefault="00FB41A0" w:rsidP="00840E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sz w:val="24"/>
          <w:szCs w:val="24"/>
          <w:lang w:val="hr-HR"/>
        </w:rPr>
        <w:t>Projektni prijedlozi zaprimat će se zaključno do</w:t>
      </w:r>
      <w:r w:rsidR="006B58D6">
        <w:rPr>
          <w:rFonts w:ascii="Times New Roman" w:hAnsi="Times New Roman" w:cs="Times New Roman"/>
          <w:sz w:val="24"/>
          <w:szCs w:val="24"/>
          <w:lang w:val="hr-HR"/>
        </w:rPr>
        <w:t xml:space="preserve"> 28</w:t>
      </w:r>
      <w:r w:rsidR="00310E55" w:rsidRPr="0060799D">
        <w:rPr>
          <w:rFonts w:ascii="Times New Roman" w:hAnsi="Times New Roman" w:cs="Times New Roman"/>
          <w:sz w:val="24"/>
          <w:szCs w:val="24"/>
          <w:lang w:val="hr-HR"/>
        </w:rPr>
        <w:t>. siječnja 2019.</w:t>
      </w:r>
      <w:r w:rsidR="006B58D6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0E55" w:rsidRPr="0060799D">
        <w:rPr>
          <w:rFonts w:ascii="Times New Roman" w:hAnsi="Times New Roman" w:cs="Times New Roman"/>
          <w:sz w:val="24"/>
          <w:szCs w:val="24"/>
          <w:lang w:val="hr-HR"/>
        </w:rPr>
        <w:t>18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h.</w:t>
      </w:r>
    </w:p>
    <w:p w:rsidR="00FB41A0" w:rsidRPr="0060799D" w:rsidRDefault="00FB41A0" w:rsidP="00840E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sz w:val="24"/>
          <w:szCs w:val="24"/>
          <w:lang w:val="hr-HR"/>
        </w:rPr>
        <w:t>Prijave pristigle nakon navedenog roka neće se razmatrati.</w:t>
      </w:r>
    </w:p>
    <w:p w:rsidR="00FB41A0" w:rsidRPr="0060799D" w:rsidRDefault="00FB41A0" w:rsidP="00840E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B41A0" w:rsidRPr="008824B4" w:rsidRDefault="00FB41A0" w:rsidP="00840EE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</w:pPr>
      <w:r w:rsidRPr="008824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Kako prijaviti projekt?</w:t>
      </w:r>
    </w:p>
    <w:p w:rsidR="00FB41A0" w:rsidRPr="008824B4" w:rsidRDefault="00FB41A0" w:rsidP="00FB41A0">
      <w:pP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824B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Prijave se zaprimaju isključivo na popunjenom</w:t>
      </w:r>
      <w:r w:rsidR="004F21E6" w:rsidRPr="008824B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obrascu koji se nalazi na </w:t>
      </w:r>
      <w:hyperlink r:id="rId5" w:history="1">
        <w:r w:rsidR="004F21E6" w:rsidRPr="008824B4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lang w:val="hr-HR"/>
          </w:rPr>
          <w:t xml:space="preserve">ovom </w:t>
        </w:r>
        <w:r w:rsidR="004F21E6" w:rsidRPr="008824B4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lang w:val="hr-HR"/>
          </w:rPr>
          <w:t>l</w:t>
        </w:r>
        <w:r w:rsidR="004F21E6" w:rsidRPr="008824B4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lang w:val="hr-HR"/>
          </w:rPr>
          <w:t>inku</w:t>
        </w:r>
      </w:hyperlink>
      <w:r w:rsidR="004F21E6" w:rsidRPr="008824B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. </w:t>
      </w:r>
      <w:r w:rsidR="008824B4" w:rsidRPr="008824B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(</w:t>
      </w:r>
      <w:hyperlink r:id="rId6" w:history="1">
        <w:r w:rsidR="008824B4" w:rsidRPr="008824B4">
          <w:rPr>
            <w:rFonts w:ascii="Times New Roman" w:hAnsi="Times New Roman" w:cs="Times New Roman"/>
            <w:color w:val="000000" w:themeColor="text1"/>
            <w:sz w:val="24"/>
            <w:szCs w:val="24"/>
            <w:lang w:val="hr-HR"/>
          </w:rPr>
          <w:t>goo.gl/</w:t>
        </w:r>
        <w:proofErr w:type="spellStart"/>
        <w:r w:rsidR="008824B4" w:rsidRPr="008824B4">
          <w:rPr>
            <w:rFonts w:ascii="Times New Roman" w:hAnsi="Times New Roman" w:cs="Times New Roman"/>
            <w:color w:val="000000" w:themeColor="text1"/>
            <w:sz w:val="24"/>
            <w:szCs w:val="24"/>
            <w:lang w:val="hr-HR"/>
          </w:rPr>
          <w:t>MNpNoK</w:t>
        </w:r>
        <w:proofErr w:type="spellEnd"/>
      </w:hyperlink>
      <w:r w:rsidR="008824B4" w:rsidRPr="008824B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) </w:t>
      </w:r>
      <w:bookmarkStart w:id="0" w:name="_GoBack"/>
      <w:bookmarkEnd w:id="0"/>
    </w:p>
    <w:p w:rsidR="00FB41A0" w:rsidRPr="0060799D" w:rsidRDefault="00E60A5D" w:rsidP="00840E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Uz popunjeni aplikacijski obrazac </w:t>
      </w:r>
      <w:r w:rsidR="004F21E6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prijavitelji </w:t>
      </w:r>
      <w:r w:rsidR="00E26AB9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trebaju poslati prijedlog slikovnice u PDF formatu i koncept interaktivne igre na e-mail: </w:t>
      </w:r>
      <w:hyperlink r:id="rId7" w:history="1">
        <w:r w:rsidR="006F2768" w:rsidRPr="00437717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ivana.maletic-office@europarl.europa.eu</w:t>
        </w:r>
      </w:hyperlink>
      <w:r w:rsidR="00E26AB9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FB41A0" w:rsidRPr="0060799D" w:rsidRDefault="00FB41A0" w:rsidP="00840EE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0799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Kada će biti objavljeni rezultati natječaja?</w:t>
      </w:r>
    </w:p>
    <w:p w:rsidR="00FB41A0" w:rsidRPr="0060799D" w:rsidRDefault="00310E55" w:rsidP="00E26AB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sz w:val="24"/>
          <w:szCs w:val="24"/>
          <w:lang w:val="hr-HR"/>
        </w:rPr>
        <w:t>Odabrani tim stručnjaka</w:t>
      </w:r>
      <w:r w:rsidR="00E26AB9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B41A0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će do </w:t>
      </w:r>
      <w:r w:rsidR="006B58D6">
        <w:rPr>
          <w:rFonts w:ascii="Times New Roman" w:hAnsi="Times New Roman" w:cs="Times New Roman"/>
          <w:sz w:val="24"/>
          <w:szCs w:val="24"/>
          <w:lang w:val="hr-HR"/>
        </w:rPr>
        <w:t>18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>. veljače 2019.</w:t>
      </w:r>
      <w:r w:rsidR="00FB41A0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razmotriti sve pristigle prijave te će najkasnije do </w:t>
      </w:r>
      <w:r w:rsidR="006B58D6">
        <w:rPr>
          <w:rFonts w:ascii="Times New Roman" w:hAnsi="Times New Roman" w:cs="Times New Roman"/>
          <w:sz w:val="24"/>
          <w:szCs w:val="24"/>
          <w:lang w:val="hr-HR"/>
        </w:rPr>
        <w:t>25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>. veljače 2019.</w:t>
      </w:r>
      <w:r w:rsidR="0060799D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>Ured zastupnice Maletić</w:t>
      </w:r>
      <w:r w:rsidR="006B58D6">
        <w:rPr>
          <w:rFonts w:ascii="Times New Roman" w:hAnsi="Times New Roman" w:cs="Times New Roman"/>
          <w:sz w:val="24"/>
          <w:szCs w:val="24"/>
          <w:lang w:val="hr-HR"/>
        </w:rPr>
        <w:t xml:space="preserve"> na www.ivana-maletic.com</w:t>
      </w:r>
      <w:r w:rsidR="0060799D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>objaviti rezultate natječaja i posebno</w:t>
      </w:r>
      <w:r w:rsidR="00FB41A0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 obavijestiti 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sve sudionike </w:t>
      </w:r>
      <w:r w:rsidR="00FB41A0" w:rsidRPr="0060799D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Pr="0060799D">
        <w:rPr>
          <w:rFonts w:ascii="Times New Roman" w:hAnsi="Times New Roman" w:cs="Times New Roman"/>
          <w:sz w:val="24"/>
          <w:szCs w:val="24"/>
          <w:lang w:val="hr-HR"/>
        </w:rPr>
        <w:t>rezultatima</w:t>
      </w:r>
      <w:r w:rsidR="00FB41A0" w:rsidRPr="0060799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10E55" w:rsidRPr="0060799D" w:rsidRDefault="00310E55" w:rsidP="00E26AB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0799D">
        <w:rPr>
          <w:rFonts w:ascii="Times New Roman" w:hAnsi="Times New Roman" w:cs="Times New Roman"/>
          <w:sz w:val="24"/>
          <w:szCs w:val="24"/>
          <w:lang w:val="hr-HR"/>
        </w:rPr>
        <w:t>Posjet pobjedničkih timova Europskom parlamentu planiran je u ožujku 2019.</w:t>
      </w:r>
    </w:p>
    <w:sectPr w:rsidR="00310E55" w:rsidRPr="0060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F8A"/>
    <w:multiLevelType w:val="hybridMultilevel"/>
    <w:tmpl w:val="C2E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1B7"/>
    <w:multiLevelType w:val="hybridMultilevel"/>
    <w:tmpl w:val="88F6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B529F"/>
    <w:multiLevelType w:val="hybridMultilevel"/>
    <w:tmpl w:val="D048D826"/>
    <w:lvl w:ilvl="0" w:tplc="223CAD10">
      <w:start w:val="1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5E0A"/>
    <w:multiLevelType w:val="hybridMultilevel"/>
    <w:tmpl w:val="00B47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7752B"/>
    <w:multiLevelType w:val="hybridMultilevel"/>
    <w:tmpl w:val="957C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27424"/>
    <w:multiLevelType w:val="hybridMultilevel"/>
    <w:tmpl w:val="BABC4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D68D8"/>
    <w:multiLevelType w:val="hybridMultilevel"/>
    <w:tmpl w:val="F0EAE4B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84061"/>
    <w:multiLevelType w:val="hybridMultilevel"/>
    <w:tmpl w:val="F4D4FD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EF"/>
    <w:rsid w:val="000E4E3F"/>
    <w:rsid w:val="001162FD"/>
    <w:rsid w:val="001728B6"/>
    <w:rsid w:val="00185ECC"/>
    <w:rsid w:val="00207806"/>
    <w:rsid w:val="00231E70"/>
    <w:rsid w:val="00291839"/>
    <w:rsid w:val="00310E55"/>
    <w:rsid w:val="003876A9"/>
    <w:rsid w:val="004467AA"/>
    <w:rsid w:val="004B1BD2"/>
    <w:rsid w:val="004F21E6"/>
    <w:rsid w:val="0055599D"/>
    <w:rsid w:val="005D3552"/>
    <w:rsid w:val="0060799D"/>
    <w:rsid w:val="00610234"/>
    <w:rsid w:val="006662C9"/>
    <w:rsid w:val="006B58D6"/>
    <w:rsid w:val="006F2768"/>
    <w:rsid w:val="00726B89"/>
    <w:rsid w:val="00764CC5"/>
    <w:rsid w:val="007F5336"/>
    <w:rsid w:val="00840EEF"/>
    <w:rsid w:val="008824B4"/>
    <w:rsid w:val="00A239D4"/>
    <w:rsid w:val="00A412D7"/>
    <w:rsid w:val="00AA20A0"/>
    <w:rsid w:val="00C078F0"/>
    <w:rsid w:val="00C564C2"/>
    <w:rsid w:val="00DD5A1F"/>
    <w:rsid w:val="00E26AB9"/>
    <w:rsid w:val="00E60A5D"/>
    <w:rsid w:val="00E84F36"/>
    <w:rsid w:val="00EB2913"/>
    <w:rsid w:val="00EE7DB0"/>
    <w:rsid w:val="00F37EE8"/>
    <w:rsid w:val="00F47303"/>
    <w:rsid w:val="00FB41A0"/>
    <w:rsid w:val="00F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92F2"/>
  <w15:docId w15:val="{7CA654A0-0D09-4A7F-ABFD-8465010E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E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1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A5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A1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A1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1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maletic-office@europarl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MNpNoK" TargetMode="External"/><Relationship Id="rId5" Type="http://schemas.openxmlformats.org/officeDocument/2006/relationships/hyperlink" Target="https://docs.google.com/a/imured.hr/forms/d/1HoP2fh96USCaRgbvJPIO8S7N8oSXbIqLUgEc9drbZi4/edit?usp=drive_open&amp;ths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SZOS</dc:creator>
  <cp:lastModifiedBy>MALETIĆ Ivana OFFICE</cp:lastModifiedBy>
  <cp:revision>6</cp:revision>
  <dcterms:created xsi:type="dcterms:W3CDTF">2018-11-29T17:07:00Z</dcterms:created>
  <dcterms:modified xsi:type="dcterms:W3CDTF">2018-11-30T10:28:00Z</dcterms:modified>
</cp:coreProperties>
</file>