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AD8EB" w14:textId="77777777" w:rsidR="009F64E0" w:rsidRPr="009F64E0" w:rsidRDefault="009F64E0" w:rsidP="009F64E0">
      <w:pPr>
        <w:shd w:val="clear" w:color="auto" w:fill="F2FCFC"/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hr-HR"/>
          <w14:ligatures w14:val="none"/>
        </w:rPr>
      </w:pPr>
      <w:r w:rsidRPr="009F64E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hr-HR"/>
          <w14:ligatures w14:val="none"/>
        </w:rPr>
        <w:t>Naši učenici su za škole na Madagaskaru tijekom prvog polugodišta prikupili ukupno 1.003,00 kn.</w:t>
      </w:r>
    </w:p>
    <w:p w14:paraId="56708AC8" w14:textId="77777777" w:rsidR="009F64E0" w:rsidRPr="009F64E0" w:rsidRDefault="009F64E0" w:rsidP="009F64E0">
      <w:pPr>
        <w:shd w:val="clear" w:color="auto" w:fill="F2FCFC"/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hr-HR"/>
          <w14:ligatures w14:val="none"/>
        </w:rPr>
      </w:pPr>
      <w:r w:rsidRPr="009F64E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hr-HR"/>
          <w14:ligatures w14:val="none"/>
        </w:rPr>
        <w:t>Veliko hvala svim razrednicima koji su sudjelovali i njihovim učenicima, a s radom nastavljamo u drugom polugodištu. </w:t>
      </w:r>
    </w:p>
    <w:p w14:paraId="36890B93" w14:textId="77777777" w:rsidR="009F64E0" w:rsidRPr="009F64E0" w:rsidRDefault="009F64E0" w:rsidP="009F64E0">
      <w:pPr>
        <w:shd w:val="clear" w:color="auto" w:fill="F2FCFC"/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hr-HR"/>
          <w14:ligatures w14:val="none"/>
        </w:rPr>
      </w:pPr>
      <w:r w:rsidRPr="009F64E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428DD5FA" w14:textId="5902002D" w:rsidR="009F64E0" w:rsidRPr="009F64E0" w:rsidRDefault="009F64E0" w:rsidP="009F64E0">
      <w:pPr>
        <w:shd w:val="clear" w:color="auto" w:fill="F2FCFC"/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hr-HR"/>
          <w14:ligatures w14:val="none"/>
        </w:rPr>
      </w:pPr>
      <w:r w:rsidRPr="009F64E0">
        <w:rPr>
          <w:rFonts w:ascii="Segoe UI" w:eastAsia="Times New Roman" w:hAnsi="Segoe UI" w:cs="Segoe UI"/>
          <w:noProof/>
          <w:color w:val="000000"/>
          <w:kern w:val="0"/>
          <w:sz w:val="21"/>
          <w:szCs w:val="21"/>
          <w:lang w:eastAsia="hr-HR"/>
          <w14:ligatures w14:val="none"/>
        </w:rPr>
        <w:drawing>
          <wp:inline distT="0" distB="0" distL="0" distR="0" wp14:anchorId="0722D6B3" wp14:editId="2F0667F0">
            <wp:extent cx="5760720" cy="5661660"/>
            <wp:effectExtent l="0" t="0" r="0" b="0"/>
            <wp:docPr id="662896093" name="Slika 3" descr="Slika na kojoj se prikazuje tekst, snimka zaslona, web-stranica, web-mjest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896093" name="Slika 3" descr="Slika na kojoj se prikazuje tekst, snimka zaslona, web-stranica, web-mjesto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6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6ADE9" w14:textId="77777777" w:rsidR="009F64E0" w:rsidRPr="009F64E0" w:rsidRDefault="009F64E0" w:rsidP="009F64E0">
      <w:pPr>
        <w:shd w:val="clear" w:color="auto" w:fill="9F4000"/>
        <w:spacing w:after="0" w:line="240" w:lineRule="auto"/>
        <w:rPr>
          <w:rFonts w:ascii="Verdana" w:eastAsia="Times New Roman" w:hAnsi="Verdana" w:cs="Times New Roman"/>
          <w:b/>
          <w:bCs/>
          <w:color w:val="FFFFFF"/>
          <w:kern w:val="0"/>
          <w:sz w:val="26"/>
          <w:szCs w:val="26"/>
          <w:lang w:eastAsia="hr-HR"/>
          <w14:ligatures w14:val="none"/>
        </w:rPr>
      </w:pPr>
      <w:bookmarkStart w:id="0" w:name="mod_static3"/>
      <w:bookmarkEnd w:id="0"/>
      <w:r w:rsidRPr="009F64E0">
        <w:rPr>
          <w:rFonts w:ascii="Verdana" w:eastAsia="Times New Roman" w:hAnsi="Verdana" w:cs="Times New Roman"/>
          <w:b/>
          <w:bCs/>
          <w:color w:val="FFFFFF"/>
          <w:kern w:val="0"/>
          <w:sz w:val="26"/>
          <w:szCs w:val="26"/>
          <w:lang w:eastAsia="hr-HR"/>
          <w14:ligatures w14:val="none"/>
        </w:rPr>
        <w:t> </w:t>
      </w:r>
    </w:p>
    <w:p w14:paraId="565AB888" w14:textId="5A480A3B" w:rsidR="009F64E0" w:rsidRPr="009F64E0" w:rsidRDefault="009F64E0" w:rsidP="009F64E0">
      <w:pPr>
        <w:shd w:val="clear" w:color="auto" w:fill="044444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hr-HR"/>
          <w14:ligatures w14:val="none"/>
        </w:rPr>
      </w:pPr>
      <w:r w:rsidRPr="009F64E0">
        <w:rPr>
          <w:rFonts w:ascii="Verdana" w:eastAsia="Times New Roman" w:hAnsi="Verdana" w:cs="Times New Roman"/>
          <w:noProof/>
          <w:color w:val="000000"/>
          <w:kern w:val="0"/>
          <w:sz w:val="18"/>
          <w:szCs w:val="18"/>
          <w:lang w:eastAsia="hr-HR"/>
          <w14:ligatures w14:val="none"/>
        </w:rPr>
        <w:drawing>
          <wp:inline distT="0" distB="0" distL="0" distR="0" wp14:anchorId="5E93567C" wp14:editId="1B27A094">
            <wp:extent cx="68580" cy="76200"/>
            <wp:effectExtent l="0" t="0" r="0" b="0"/>
            <wp:docPr id="187693939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62108" w14:textId="77777777" w:rsidR="009F64E0" w:rsidRPr="009F64E0" w:rsidRDefault="009F64E0" w:rsidP="009F64E0">
      <w:pPr>
        <w:shd w:val="clear" w:color="auto" w:fill="F2FCFC"/>
        <w:spacing w:after="270" w:line="465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bookmarkStart w:id="1" w:name="s3-2593"/>
      <w:bookmarkEnd w:id="1"/>
      <w:r w:rsidRPr="009F64E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Škole za Afriku!               </w:t>
      </w:r>
    </w:p>
    <w:p w14:paraId="760E11C2" w14:textId="61B17847" w:rsidR="009F64E0" w:rsidRPr="009F64E0" w:rsidRDefault="009F64E0" w:rsidP="009F64E0">
      <w:pPr>
        <w:shd w:val="clear" w:color="auto" w:fill="F2FCFC"/>
        <w:spacing w:after="270" w:line="465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9F64E0">
        <w:rPr>
          <w:rFonts w:ascii="Verdana" w:eastAsia="Times New Roman" w:hAnsi="Verdana" w:cs="Times New Roman"/>
          <w:noProof/>
          <w:color w:val="000000"/>
          <w:kern w:val="0"/>
          <w:sz w:val="17"/>
          <w:szCs w:val="17"/>
          <w:lang w:eastAsia="hr-HR"/>
          <w14:ligatures w14:val="none"/>
        </w:rPr>
        <w:drawing>
          <wp:inline distT="0" distB="0" distL="0" distR="0" wp14:anchorId="5569BB7F" wp14:editId="23CE3968">
            <wp:extent cx="2164080" cy="1592580"/>
            <wp:effectExtent l="0" t="0" r="0" b="0"/>
            <wp:docPr id="245719045" name="Slika 1" descr="Slika na kojoj se prikazuje osoba, karta, globus, svije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19045" name="Slika 1" descr="Slika na kojoj se prikazuje osoba, karta, globus, svije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C4860" w14:textId="77777777" w:rsidR="009F64E0" w:rsidRPr="009F64E0" w:rsidRDefault="009F64E0" w:rsidP="009F64E0">
      <w:pPr>
        <w:shd w:val="clear" w:color="auto" w:fill="F2FCFC"/>
        <w:spacing w:after="270" w:line="465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9F64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hr-HR"/>
          <w14:ligatures w14:val="none"/>
        </w:rPr>
        <w:lastRenderedPageBreak/>
        <w:t>Na temelju vizije Nelsona Mandele da </w:t>
      </w:r>
      <w:r w:rsidRPr="009F64E0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hr-HR"/>
          <w14:ligatures w14:val="none"/>
        </w:rPr>
        <w:t>obrazovanje može transformirati živote ljudi, ali i cijelih zajednica</w:t>
      </w:r>
      <w:r w:rsidRPr="009F64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hr-HR"/>
          <w14:ligatures w14:val="none"/>
        </w:rPr>
        <w:t>, 2004. godine pokrenuta je inicijativa </w:t>
      </w:r>
      <w:r w:rsidRPr="009F64E0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eastAsia="hr-HR"/>
          <w14:ligatures w14:val="none"/>
        </w:rPr>
        <w:t>Škole za Afriku</w:t>
      </w:r>
      <w:r w:rsidRPr="009F64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hr-HR"/>
          <w14:ligatures w14:val="none"/>
        </w:rPr>
        <w:t> kako bi svako dijete tog kontinenta dobilo svoju priliku za obrazovanje.</w:t>
      </w:r>
    </w:p>
    <w:p w14:paraId="7C0138F4" w14:textId="77777777" w:rsidR="009F64E0" w:rsidRPr="009F64E0" w:rsidRDefault="009F64E0" w:rsidP="009F64E0">
      <w:pPr>
        <w:shd w:val="clear" w:color="auto" w:fill="F2FCFC"/>
        <w:spacing w:after="270" w:line="465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9F64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hr-HR"/>
          <w14:ligatures w14:val="none"/>
        </w:rPr>
        <w:t>Ured UNICEF-a za Hrvatsku inicijativi se pridružio 2008. godine edukativnim programom koji provodi u suradnji s dječjim vrtićima, školama i centrima za odgoj i obrazovanje diljem Hrvatske.</w:t>
      </w:r>
    </w:p>
    <w:p w14:paraId="55F2DDAD" w14:textId="77777777" w:rsidR="009F64E0" w:rsidRPr="009F64E0" w:rsidRDefault="009F64E0" w:rsidP="009F64E0">
      <w:pPr>
        <w:shd w:val="clear" w:color="auto" w:fill="F2FCFC"/>
        <w:spacing w:after="270" w:line="465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9F64E0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hr-HR"/>
          <w14:ligatures w14:val="none"/>
        </w:rPr>
        <w:t>Škola, klupa, bilježnica, učitelj ili učiteljica još su uvijek samo san za više od 38 milijuna afričke djece.</w:t>
      </w:r>
      <w:r w:rsidRPr="009F64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hr-HR"/>
          <w14:ligatures w14:val="none"/>
        </w:rPr>
        <w:t> </w:t>
      </w:r>
    </w:p>
    <w:p w14:paraId="612F2B8F" w14:textId="77777777" w:rsidR="009F64E0" w:rsidRPr="009F64E0" w:rsidRDefault="009F64E0" w:rsidP="009F64E0">
      <w:pPr>
        <w:shd w:val="clear" w:color="auto" w:fill="F2FCFC"/>
        <w:spacing w:after="270" w:line="465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9F64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hr-HR"/>
          <w14:ligatures w14:val="none"/>
        </w:rPr>
        <w:t xml:space="preserve">Srednja škola Lovre Montija i ove se godine priključila projektu Škole za Afriku - za </w:t>
      </w:r>
      <w:proofErr w:type="spellStart"/>
      <w:r w:rsidRPr="009F64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hr-HR"/>
          <w14:ligatures w14:val="none"/>
        </w:rPr>
        <w:t>Madagskar</w:t>
      </w:r>
      <w:proofErr w:type="spellEnd"/>
      <w:r w:rsidRPr="009F64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hr-HR"/>
          <w14:ligatures w14:val="none"/>
        </w:rPr>
        <w:t>!</w:t>
      </w:r>
    </w:p>
    <w:p w14:paraId="69A6F47F" w14:textId="77777777" w:rsidR="009F64E0" w:rsidRPr="009F64E0" w:rsidRDefault="009F64E0" w:rsidP="009F64E0">
      <w:pPr>
        <w:shd w:val="clear" w:color="auto" w:fill="F2FCFC"/>
        <w:spacing w:after="270" w:line="465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9F64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hr-HR"/>
          <w14:ligatures w14:val="none"/>
        </w:rPr>
        <w:t>Voditeljica edukativnog programa je Kristina Kalat, prof. eng. i tal. jezika</w:t>
      </w:r>
    </w:p>
    <w:p w14:paraId="44FEAD63" w14:textId="77777777" w:rsidR="009F64E0" w:rsidRPr="009F64E0" w:rsidRDefault="009F64E0" w:rsidP="009F64E0">
      <w:pPr>
        <w:shd w:val="clear" w:color="auto" w:fill="F2FCFC"/>
        <w:spacing w:after="270" w:line="465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9F64E0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hr-HR"/>
          <w14:ligatures w14:val="none"/>
        </w:rPr>
        <w:t>*Više informacija o projektu - https://www.unicef.org/croatia/skole-za-afriku</w:t>
      </w:r>
    </w:p>
    <w:p w14:paraId="387D91B8" w14:textId="77777777" w:rsidR="00A36158" w:rsidRDefault="00A36158"/>
    <w:sectPr w:rsidR="00A36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E0"/>
    <w:rsid w:val="00420108"/>
    <w:rsid w:val="009F64E0"/>
    <w:rsid w:val="00A36158"/>
    <w:rsid w:val="00B65F46"/>
    <w:rsid w:val="00BC42B0"/>
    <w:rsid w:val="00D5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C9C4"/>
  <w15:chartTrackingRefBased/>
  <w15:docId w15:val="{9F52724D-53BC-4967-AC89-56B31BE0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F6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F6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F6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F6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F6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F6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F6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F6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F6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F6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F6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F6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F64E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F64E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F64E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F64E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F64E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F64E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F6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6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F6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F6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6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F64E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F64E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F64E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F6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F64E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F64E0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9F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F64E0"/>
    <w:rPr>
      <w:b/>
      <w:bCs/>
    </w:rPr>
  </w:style>
  <w:style w:type="character" w:styleId="Istaknuto">
    <w:name w:val="Emphasis"/>
    <w:basedOn w:val="Zadanifontodlomka"/>
    <w:uiPriority w:val="20"/>
    <w:qFormat/>
    <w:rsid w:val="009F64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6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Dragicevic</dc:creator>
  <cp:keywords/>
  <dc:description/>
  <cp:lastModifiedBy>Berta Dragicevic</cp:lastModifiedBy>
  <cp:revision>1</cp:revision>
  <dcterms:created xsi:type="dcterms:W3CDTF">2024-07-23T13:35:00Z</dcterms:created>
  <dcterms:modified xsi:type="dcterms:W3CDTF">2024-07-23T13:36:00Z</dcterms:modified>
</cp:coreProperties>
</file>