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7C" w:rsidRDefault="006A1F54">
      <w:r>
        <w:t xml:space="preserve">  </w:t>
      </w:r>
    </w:p>
    <w:tbl>
      <w:tblPr>
        <w:tblStyle w:val="Reetkatablice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C4767C">
        <w:tc>
          <w:tcPr>
            <w:tcW w:w="6379" w:type="dxa"/>
            <w:hideMark/>
          </w:tcPr>
          <w:p w:rsidR="00C4767C" w:rsidRDefault="006A1F54">
            <w:pPr>
              <w:spacing w:after="160" w:line="256" w:lineRule="auto"/>
              <w:rPr>
                <w:sz w:val="22"/>
                <w:szCs w:val="22"/>
                <w:lang w:val="hr-HR"/>
              </w:rPr>
            </w:pPr>
            <w:r>
              <w:rPr>
                <w:sz w:val="22"/>
                <w:szCs w:val="22"/>
                <w:lang w:val="hr-HR"/>
              </w:rPr>
              <w:t xml:space="preserve">SREDNJA ŠKOLA LOVRE MONTIJA                                                                                                      Ikičina 30, 22300 Knin                                                                                                      KLASA: </w:t>
            </w:r>
            <w:r>
              <w:rPr>
                <w:noProof/>
                <w:color w:val="000000"/>
                <w:szCs w:val="22"/>
                <w:lang w:val="en-US" w:eastAsia="hr-HR"/>
              </w:rPr>
              <w:t>602-12/24-01/1</w:t>
            </w:r>
            <w:r>
              <w:rPr>
                <w:sz w:val="22"/>
                <w:szCs w:val="22"/>
                <w:lang w:val="hr-HR"/>
              </w:rPr>
              <w:t xml:space="preserve">                                                                                                                                        URBROJ: </w:t>
            </w:r>
            <w:r>
              <w:rPr>
                <w:noProof/>
                <w:sz w:val="22"/>
                <w:szCs w:val="22"/>
                <w:lang w:val="hr-HR"/>
              </w:rPr>
              <w:t>2182-49-24-1</w:t>
            </w:r>
            <w:r>
              <w:rPr>
                <w:sz w:val="22"/>
                <w:szCs w:val="22"/>
                <w:lang w:val="hr-HR"/>
              </w:rPr>
              <w:t xml:space="preserve">                                                                                                           Knin, 07. 10. 2024.   </w:t>
            </w:r>
          </w:p>
        </w:tc>
        <w:tc>
          <w:tcPr>
            <w:tcW w:w="2693" w:type="dxa"/>
            <w:hideMark/>
          </w:tcPr>
          <w:p w:rsidR="00C4767C" w:rsidRDefault="006A1F54">
            <w:pPr>
              <w:spacing w:after="160" w:line="256" w:lineRule="auto"/>
              <w:jc w:val="right"/>
              <w:rPr>
                <w:sz w:val="22"/>
                <w:szCs w:val="22"/>
                <w:lang w:val="hr-HR"/>
              </w:rPr>
            </w:pPr>
            <w:r>
              <w:rPr>
                <w:noProof/>
                <w:lang w:val="hr-HR" w:eastAsia="hr-HR"/>
              </w:rPr>
              <w:drawing>
                <wp:inline distT="0" distB="0" distL="0" distR="0">
                  <wp:extent cx="933580" cy="933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tc>
      </w:tr>
    </w:tbl>
    <w:p w:rsidR="00C4767C" w:rsidRDefault="006A1F54">
      <w:r>
        <w:t xml:space="preserve">                                                                                                                                                                                                                                                                                                                           </w:t>
      </w:r>
    </w:p>
    <w:p w:rsidR="00C4767C" w:rsidRDefault="00C4767C">
      <w:pPr>
        <w:tabs>
          <w:tab w:val="left" w:pos="2004"/>
        </w:tabs>
        <w:spacing w:line="360" w:lineRule="auto"/>
      </w:pPr>
    </w:p>
    <w:p w:rsidR="00C4767C" w:rsidRDefault="006A1F54">
      <w:pPr>
        <w:spacing w:line="360" w:lineRule="auto"/>
        <w:jc w:val="both"/>
      </w:pPr>
      <w:r>
        <w:t>Na temelju članka 118. Zakona o odgoju i obrazovanju u osnovnoj i srednjoj školi (NN, br. 87/08, 86/09, 92/10, 105/10, 90/11, 05/12, 16/12, 86/12, 126/12, 94/13, 152/14, 07/17, 68/18, 98/19, 64/20, 151/22, 156/23) i članka 11. Statuta Srednje škole Lovre Montija, na prijedlog Nastavničkog vijeća i  ravnatelja, Školski odbor na sjednici održanoj dana 7. listopada 2024. donosi sljedeći</w:t>
      </w:r>
    </w:p>
    <w:p w:rsidR="00C4767C" w:rsidRDefault="00C4767C">
      <w:pPr>
        <w:spacing w:line="360" w:lineRule="auto"/>
      </w:pPr>
    </w:p>
    <w:p w:rsidR="00C4767C" w:rsidRDefault="006A1F54">
      <w:pPr>
        <w:jc w:val="center"/>
        <w:rPr>
          <w:lang w:val="hr-HR"/>
        </w:rPr>
      </w:pPr>
      <w:r>
        <w:rPr>
          <w:noProof/>
          <w:lang w:val="hr-HR" w:eastAsia="hr-HR"/>
        </w:rPr>
        <w:drawing>
          <wp:inline distT="0" distB="0" distL="0" distR="0">
            <wp:extent cx="2763982" cy="2818026"/>
            <wp:effectExtent l="0" t="0" r="0" b="1905"/>
            <wp:docPr id="2" name="Slika 1" descr="C:\Users\Korisnik\Desktop\Natječaj_Erasmus_učenici\Logo š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3982" cy="2818026"/>
                    </a:xfrm>
                    <a:prstGeom prst="rect">
                      <a:avLst/>
                    </a:prstGeom>
                  </pic:spPr>
                </pic:pic>
              </a:graphicData>
            </a:graphic>
          </wp:inline>
        </w:drawing>
      </w:r>
      <w:bookmarkStart w:id="0" w:name="_GoBack"/>
      <w:bookmarkEnd w:id="0"/>
    </w:p>
    <w:p w:rsidR="00C4767C" w:rsidRDefault="00C4767C">
      <w:pPr>
        <w:ind w:left="360"/>
        <w:jc w:val="center"/>
        <w:rPr>
          <w:bCs/>
          <w:color w:val="FF0000"/>
          <w:lang w:val="hr-HR"/>
        </w:rPr>
      </w:pPr>
    </w:p>
    <w:p w:rsidR="00C4767C" w:rsidRPr="00B06A68" w:rsidRDefault="006A1F54">
      <w:pPr>
        <w:ind w:left="360"/>
        <w:jc w:val="center"/>
        <w:rPr>
          <w:bCs/>
          <w:sz w:val="28"/>
          <w:szCs w:val="28"/>
          <w:lang w:val="hr-HR"/>
        </w:rPr>
      </w:pPr>
      <w:r w:rsidRPr="00B06A68">
        <w:rPr>
          <w:bCs/>
          <w:sz w:val="28"/>
          <w:szCs w:val="28"/>
          <w:lang w:val="hr-HR"/>
        </w:rPr>
        <w:t>ŠKOLSKI  KURIKULUM</w:t>
      </w:r>
    </w:p>
    <w:p w:rsidR="00C4767C" w:rsidRPr="00B06A68" w:rsidRDefault="00C4767C">
      <w:pPr>
        <w:ind w:left="360"/>
        <w:jc w:val="center"/>
        <w:rPr>
          <w:bCs/>
          <w:sz w:val="28"/>
          <w:szCs w:val="28"/>
          <w:lang w:val="hr-HR"/>
        </w:rPr>
      </w:pPr>
    </w:p>
    <w:p w:rsidR="00C4767C" w:rsidRPr="00B06A68" w:rsidRDefault="006A1F54">
      <w:pPr>
        <w:ind w:left="360"/>
        <w:jc w:val="center"/>
        <w:rPr>
          <w:bCs/>
          <w:sz w:val="28"/>
          <w:szCs w:val="28"/>
          <w:lang w:val="hr-HR"/>
        </w:rPr>
      </w:pPr>
      <w:r w:rsidRPr="00B06A68">
        <w:rPr>
          <w:bCs/>
          <w:sz w:val="28"/>
          <w:szCs w:val="28"/>
          <w:lang w:val="hr-HR"/>
        </w:rPr>
        <w:t>SREDNJE ŠKOLE LOVRE MONTIJA</w:t>
      </w:r>
    </w:p>
    <w:p w:rsidR="00C4767C" w:rsidRPr="00B06A68" w:rsidRDefault="00C4767C">
      <w:pPr>
        <w:ind w:left="360"/>
        <w:jc w:val="center"/>
        <w:rPr>
          <w:bCs/>
          <w:sz w:val="28"/>
          <w:szCs w:val="28"/>
          <w:lang w:val="hr-HR"/>
        </w:rPr>
      </w:pPr>
    </w:p>
    <w:p w:rsidR="00C4767C" w:rsidRPr="00B06A68" w:rsidRDefault="006A1F54">
      <w:pPr>
        <w:ind w:left="360"/>
        <w:jc w:val="center"/>
        <w:rPr>
          <w:bCs/>
          <w:sz w:val="28"/>
          <w:szCs w:val="28"/>
          <w:lang w:val="hr-HR"/>
        </w:rPr>
      </w:pPr>
      <w:r w:rsidRPr="00B06A68">
        <w:rPr>
          <w:bCs/>
          <w:sz w:val="28"/>
          <w:szCs w:val="28"/>
          <w:lang w:val="hr-HR"/>
        </w:rPr>
        <w:t>(2024./2025. školska godina)</w:t>
      </w:r>
    </w:p>
    <w:p w:rsidR="00C4767C" w:rsidRPr="00B06A68" w:rsidRDefault="00C4767C">
      <w:pPr>
        <w:tabs>
          <w:tab w:val="left" w:pos="2895"/>
        </w:tabs>
        <w:jc w:val="center"/>
        <w:rPr>
          <w:b/>
          <w:sz w:val="28"/>
          <w:szCs w:val="28"/>
          <w:lang w:val="hr-HR"/>
        </w:rPr>
      </w:pPr>
    </w:p>
    <w:p w:rsidR="00C4767C" w:rsidRPr="00B06A68" w:rsidRDefault="00C4767C">
      <w:pPr>
        <w:tabs>
          <w:tab w:val="left" w:pos="2895"/>
        </w:tabs>
        <w:jc w:val="center"/>
        <w:rPr>
          <w:lang w:val="hr-HR"/>
        </w:rPr>
      </w:pPr>
    </w:p>
    <w:p w:rsidR="00C4767C" w:rsidRPr="00B06A68" w:rsidRDefault="00C4767C">
      <w:pPr>
        <w:jc w:val="center"/>
        <w:rPr>
          <w:bCs/>
          <w:lang w:val="hr-HR"/>
        </w:rPr>
      </w:pPr>
    </w:p>
    <w:p w:rsidR="00C4767C" w:rsidRPr="00B06A68" w:rsidRDefault="00C4767C">
      <w:pPr>
        <w:jc w:val="center"/>
        <w:rPr>
          <w:bCs/>
          <w:lang w:val="hr-HR"/>
        </w:rPr>
      </w:pPr>
    </w:p>
    <w:p w:rsidR="00C4767C" w:rsidRPr="00B06A68" w:rsidRDefault="00C4767C">
      <w:pPr>
        <w:jc w:val="center"/>
        <w:rPr>
          <w:bCs/>
          <w:lang w:val="hr-HR"/>
        </w:rPr>
      </w:pPr>
    </w:p>
    <w:p w:rsidR="00C4767C" w:rsidRPr="00B06A68" w:rsidRDefault="00C4767C">
      <w:pPr>
        <w:jc w:val="center"/>
        <w:rPr>
          <w:bCs/>
          <w:lang w:val="hr-HR"/>
        </w:rPr>
      </w:pPr>
    </w:p>
    <w:p w:rsidR="00C4767C" w:rsidRPr="00B06A68" w:rsidRDefault="00C4767C">
      <w:pPr>
        <w:jc w:val="center"/>
        <w:rPr>
          <w:bCs/>
          <w:lang w:val="hr-HR"/>
        </w:rPr>
      </w:pPr>
    </w:p>
    <w:p w:rsidR="00C4767C" w:rsidRPr="00B06A68" w:rsidRDefault="00C4767C">
      <w:pPr>
        <w:rPr>
          <w:bCs/>
          <w:lang w:val="hr-HR"/>
        </w:rPr>
      </w:pPr>
    </w:p>
    <w:p w:rsidR="00C4767C" w:rsidRDefault="006A1F54">
      <w:pPr>
        <w:jc w:val="center"/>
        <w:rPr>
          <w:bCs/>
          <w:color w:val="0070C0"/>
          <w:lang w:val="hr-HR"/>
        </w:rPr>
      </w:pPr>
      <w:r w:rsidRPr="00B06A68">
        <w:rPr>
          <w:bCs/>
          <w:lang w:val="hr-HR"/>
        </w:rPr>
        <w:t>Knin,  listopad 2024.</w:t>
      </w:r>
      <w:r w:rsidRPr="00B06A68">
        <w:rPr>
          <w:bCs/>
          <w:lang w:val="hr-HR"/>
        </w:rPr>
        <w:br w:type="page"/>
      </w:r>
    </w:p>
    <w:p w:rsidR="00C4767C" w:rsidRDefault="00C4767C">
      <w:pPr>
        <w:jc w:val="center"/>
        <w:rPr>
          <w:bCs/>
          <w:sz w:val="28"/>
          <w:szCs w:val="28"/>
          <w:lang w:val="hr-HR"/>
        </w:rPr>
      </w:pPr>
    </w:p>
    <w:sdt>
      <w:sdtPr>
        <w:rPr>
          <w:rFonts w:ascii="Times New Roman" w:eastAsia="Times New Roman" w:hAnsi="Times New Roman" w:cs="Times New Roman"/>
          <w:color w:val="auto"/>
          <w:sz w:val="24"/>
          <w:szCs w:val="24"/>
          <w:lang w:val="en-GB" w:eastAsia="en-US"/>
        </w:rPr>
        <w:id w:val="405336798"/>
        <w:docPartObj>
          <w:docPartGallery w:val="Table of Contents"/>
          <w:docPartUnique/>
        </w:docPartObj>
      </w:sdtPr>
      <w:sdtEndPr>
        <w:rPr>
          <w:b/>
          <w:bCs/>
        </w:rPr>
      </w:sdtEndPr>
      <w:sdtContent>
        <w:p w:rsidR="00C4767C" w:rsidRDefault="006A1F54">
          <w:pPr>
            <w:pStyle w:val="TOCNaslov1"/>
            <w:rPr>
              <w:rFonts w:ascii="Times New Roman" w:hAnsi="Times New Roman" w:cs="Times New Roman"/>
              <w:color w:val="000000"/>
            </w:rPr>
          </w:pPr>
          <w:r>
            <w:rPr>
              <w:rFonts w:ascii="Times New Roman" w:hAnsi="Times New Roman" w:cs="Times New Roman"/>
              <w:color w:val="000000"/>
            </w:rPr>
            <w:t xml:space="preserve">Sadržaj </w:t>
          </w:r>
        </w:p>
        <w:p w:rsidR="00C4767C" w:rsidRDefault="00C4767C">
          <w:pPr>
            <w:rPr>
              <w:lang w:val="hr-HR" w:eastAsia="hr-HR"/>
            </w:rPr>
          </w:pPr>
        </w:p>
        <w:p w:rsidR="00C4767C" w:rsidRDefault="006A1F54">
          <w:pPr>
            <w:pStyle w:val="Sadraj1"/>
            <w:rPr>
              <w:rFonts w:asciiTheme="minorHAnsi" w:eastAsiaTheme="minorEastAsia" w:hAnsiTheme="minorHAnsi" w:cstheme="minorBidi"/>
              <w:noProof/>
              <w:sz w:val="22"/>
              <w:szCs w:val="22"/>
              <w:lang w:val="hr-HR" w:eastAsia="hr-HR"/>
            </w:rPr>
          </w:pPr>
          <w:r>
            <w:fldChar w:fldCharType="begin"/>
          </w:r>
          <w:r>
            <w:rPr>
              <w:lang w:val="hr-HR"/>
            </w:rPr>
            <w:instrText xml:space="preserve"> TOC \o "1-3" \h \z \u </w:instrText>
          </w:r>
          <w:r>
            <w:fldChar w:fldCharType="separate"/>
          </w:r>
          <w:hyperlink w:anchor="_Toc178593739" w:history="1">
            <w:r>
              <w:rPr>
                <w:rStyle w:val="Hiperveza"/>
                <w:noProof/>
              </w:rPr>
              <w:t>UVOD</w:t>
            </w:r>
            <w:r>
              <w:rPr>
                <w:noProof/>
                <w:webHidden/>
              </w:rPr>
              <w:tab/>
            </w:r>
            <w:r>
              <w:rPr>
                <w:noProof/>
                <w:webHidden/>
              </w:rPr>
              <w:fldChar w:fldCharType="begin"/>
            </w:r>
            <w:r>
              <w:rPr>
                <w:noProof/>
                <w:webHidden/>
              </w:rPr>
              <w:instrText xml:space="preserve"> PAGEREF _Toc178593739 \h </w:instrText>
            </w:r>
            <w:r>
              <w:rPr>
                <w:noProof/>
                <w:webHidden/>
              </w:rPr>
            </w:r>
            <w:r>
              <w:rPr>
                <w:noProof/>
                <w:webHidden/>
              </w:rPr>
              <w:fldChar w:fldCharType="separate"/>
            </w:r>
            <w:r>
              <w:rPr>
                <w:noProof/>
                <w:webHidden/>
              </w:rPr>
              <w:t>3</w:t>
            </w:r>
            <w:r>
              <w:rPr>
                <w:noProof/>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40" w:history="1">
            <w:r w:rsidR="006A1F54">
              <w:rPr>
                <w:rStyle w:val="Hiperveza"/>
                <w:noProof/>
              </w:rPr>
              <w:t>1.</w:t>
            </w:r>
            <w:r w:rsidR="006A1F54">
              <w:rPr>
                <w:rFonts w:asciiTheme="minorHAnsi" w:eastAsiaTheme="minorEastAsia" w:hAnsiTheme="minorHAnsi" w:cstheme="minorBidi"/>
                <w:noProof/>
                <w:sz w:val="22"/>
                <w:szCs w:val="22"/>
                <w:lang w:val="hr-HR" w:eastAsia="hr-HR"/>
              </w:rPr>
              <w:tab/>
            </w:r>
            <w:r w:rsidR="006A1F54">
              <w:rPr>
                <w:rStyle w:val="Hiperveza"/>
                <w:noProof/>
              </w:rPr>
              <w:t>IZBORNA NASTAVA</w:t>
            </w:r>
            <w:r w:rsidR="006A1F54">
              <w:rPr>
                <w:noProof/>
                <w:webHidden/>
              </w:rPr>
              <w:tab/>
            </w:r>
            <w:r w:rsidR="006A1F54">
              <w:rPr>
                <w:noProof/>
                <w:webHidden/>
              </w:rPr>
              <w:fldChar w:fldCharType="begin"/>
            </w:r>
            <w:r w:rsidR="006A1F54">
              <w:rPr>
                <w:noProof/>
                <w:webHidden/>
              </w:rPr>
              <w:instrText xml:space="preserve"> PAGEREF _Toc178593740 \h </w:instrText>
            </w:r>
            <w:r w:rsidR="006A1F54">
              <w:rPr>
                <w:noProof/>
                <w:webHidden/>
              </w:rPr>
            </w:r>
            <w:r w:rsidR="006A1F54">
              <w:rPr>
                <w:noProof/>
                <w:webHidden/>
              </w:rPr>
              <w:fldChar w:fldCharType="separate"/>
            </w:r>
            <w:r w:rsidR="006A1F54">
              <w:rPr>
                <w:noProof/>
                <w:webHidden/>
              </w:rPr>
              <w:t>4</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1" w:history="1">
            <w:r w:rsidR="006A1F54">
              <w:rPr>
                <w:rStyle w:val="Hiperveza"/>
                <w:lang w:val="hr-HR" w:eastAsia="hr-HR"/>
              </w:rPr>
              <w:t>Obiteljski posao - 1.b ekonomist</w:t>
            </w:r>
            <w:r w:rsidR="006A1F54">
              <w:rPr>
                <w:webHidden/>
              </w:rPr>
              <w:tab/>
            </w:r>
            <w:r w:rsidR="006A1F54">
              <w:rPr>
                <w:webHidden/>
              </w:rPr>
              <w:fldChar w:fldCharType="begin"/>
            </w:r>
            <w:r w:rsidR="006A1F54">
              <w:rPr>
                <w:webHidden/>
              </w:rPr>
              <w:instrText xml:space="preserve"> PAGEREF _Toc178593741 \h </w:instrText>
            </w:r>
            <w:r w:rsidR="006A1F54">
              <w:rPr>
                <w:webHidden/>
              </w:rPr>
            </w:r>
            <w:r w:rsidR="006A1F54">
              <w:rPr>
                <w:webHidden/>
              </w:rPr>
              <w:fldChar w:fldCharType="separate"/>
            </w:r>
            <w:r w:rsidR="006A1F54">
              <w:rPr>
                <w:webHidden/>
              </w:rPr>
              <w:t>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2" w:history="1">
            <w:r w:rsidR="006A1F54">
              <w:rPr>
                <w:rStyle w:val="Hiperveza"/>
                <w:rFonts w:eastAsiaTheme="majorEastAsia"/>
                <w:lang w:val="hr-HR"/>
              </w:rPr>
              <w:t>Osnove turizma</w:t>
            </w:r>
            <w:r w:rsidR="006A1F54">
              <w:rPr>
                <w:rStyle w:val="Hiperveza"/>
              </w:rPr>
              <w:t xml:space="preserve"> - 2.b ekonomist</w:t>
            </w:r>
            <w:r w:rsidR="006A1F54">
              <w:rPr>
                <w:webHidden/>
              </w:rPr>
              <w:tab/>
            </w:r>
            <w:r w:rsidR="006A1F54">
              <w:rPr>
                <w:webHidden/>
              </w:rPr>
              <w:fldChar w:fldCharType="begin"/>
            </w:r>
            <w:r w:rsidR="006A1F54">
              <w:rPr>
                <w:webHidden/>
              </w:rPr>
              <w:instrText xml:space="preserve"> PAGEREF _Toc178593742 \h </w:instrText>
            </w:r>
            <w:r w:rsidR="006A1F54">
              <w:rPr>
                <w:webHidden/>
              </w:rPr>
            </w:r>
            <w:r w:rsidR="006A1F54">
              <w:rPr>
                <w:webHidden/>
              </w:rPr>
              <w:fldChar w:fldCharType="separate"/>
            </w:r>
            <w:r w:rsidR="006A1F54">
              <w:rPr>
                <w:webHidden/>
              </w:rPr>
              <w:t>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3" w:history="1">
            <w:r w:rsidR="006A1F54">
              <w:rPr>
                <w:rStyle w:val="Hiperveza"/>
                <w:rFonts w:eastAsiaTheme="majorEastAsia"/>
              </w:rPr>
              <w:t>Uvod u poslovno upravljanje</w:t>
            </w:r>
            <w:r w:rsidR="006A1F54">
              <w:rPr>
                <w:rStyle w:val="Hiperveza"/>
              </w:rPr>
              <w:t xml:space="preserve"> - 2.b ekonomist</w:t>
            </w:r>
            <w:r w:rsidR="006A1F54">
              <w:rPr>
                <w:webHidden/>
              </w:rPr>
              <w:tab/>
            </w:r>
            <w:r w:rsidR="006A1F54">
              <w:rPr>
                <w:webHidden/>
              </w:rPr>
              <w:fldChar w:fldCharType="begin"/>
            </w:r>
            <w:r w:rsidR="006A1F54">
              <w:rPr>
                <w:webHidden/>
              </w:rPr>
              <w:instrText xml:space="preserve"> PAGEREF _Toc178593743 \h </w:instrText>
            </w:r>
            <w:r w:rsidR="006A1F54">
              <w:rPr>
                <w:webHidden/>
              </w:rPr>
            </w:r>
            <w:r w:rsidR="006A1F54">
              <w:rPr>
                <w:webHidden/>
              </w:rPr>
              <w:fldChar w:fldCharType="separate"/>
            </w:r>
            <w:r w:rsidR="006A1F54">
              <w:rPr>
                <w:webHidden/>
              </w:rPr>
              <w:t>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4" w:history="1">
            <w:r w:rsidR="006A1F54">
              <w:rPr>
                <w:rStyle w:val="Hiperveza"/>
                <w:rFonts w:eastAsiaTheme="majorEastAsia"/>
              </w:rPr>
              <w:t>Upravljanje prodajom</w:t>
            </w:r>
            <w:r w:rsidR="006A1F54">
              <w:rPr>
                <w:rStyle w:val="Hiperveza"/>
              </w:rPr>
              <w:t xml:space="preserve"> - 3.b ekonomist</w:t>
            </w:r>
            <w:r w:rsidR="006A1F54">
              <w:rPr>
                <w:webHidden/>
              </w:rPr>
              <w:tab/>
            </w:r>
            <w:r w:rsidR="006A1F54">
              <w:rPr>
                <w:webHidden/>
              </w:rPr>
              <w:fldChar w:fldCharType="begin"/>
            </w:r>
            <w:r w:rsidR="006A1F54">
              <w:rPr>
                <w:webHidden/>
              </w:rPr>
              <w:instrText xml:space="preserve"> PAGEREF _Toc178593744 \h </w:instrText>
            </w:r>
            <w:r w:rsidR="006A1F54">
              <w:rPr>
                <w:webHidden/>
              </w:rPr>
            </w:r>
            <w:r w:rsidR="006A1F54">
              <w:rPr>
                <w:webHidden/>
              </w:rPr>
              <w:fldChar w:fldCharType="separate"/>
            </w:r>
            <w:r w:rsidR="006A1F54">
              <w:rPr>
                <w:webHidden/>
              </w:rPr>
              <w:t>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5" w:history="1">
            <w:r w:rsidR="006A1F54">
              <w:rPr>
                <w:rStyle w:val="Hiperveza"/>
              </w:rPr>
              <w:t>Računovodstvo neprofitnih organizacija - 3.b- ekonomist</w:t>
            </w:r>
            <w:r w:rsidR="006A1F54">
              <w:rPr>
                <w:webHidden/>
              </w:rPr>
              <w:tab/>
            </w:r>
            <w:r w:rsidR="006A1F54">
              <w:rPr>
                <w:webHidden/>
              </w:rPr>
              <w:fldChar w:fldCharType="begin"/>
            </w:r>
            <w:r w:rsidR="006A1F54">
              <w:rPr>
                <w:webHidden/>
              </w:rPr>
              <w:instrText xml:space="preserve"> PAGEREF _Toc178593745 \h </w:instrText>
            </w:r>
            <w:r w:rsidR="006A1F54">
              <w:rPr>
                <w:webHidden/>
              </w:rPr>
            </w:r>
            <w:r w:rsidR="006A1F54">
              <w:rPr>
                <w:webHidden/>
              </w:rPr>
              <w:fldChar w:fldCharType="separate"/>
            </w:r>
            <w:r w:rsidR="006A1F54">
              <w:rPr>
                <w:webHidden/>
              </w:rPr>
              <w:t>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6" w:history="1">
            <w:r w:rsidR="006A1F54">
              <w:rPr>
                <w:rStyle w:val="Hiperveza"/>
                <w:rFonts w:eastAsiaTheme="majorEastAsia"/>
              </w:rPr>
              <w:t>Marketing usluga</w:t>
            </w:r>
            <w:r w:rsidR="006A1F54">
              <w:rPr>
                <w:rStyle w:val="Hiperveza"/>
              </w:rPr>
              <w:t xml:space="preserve"> – 4.b  ekonomist</w:t>
            </w:r>
            <w:r w:rsidR="006A1F54">
              <w:rPr>
                <w:webHidden/>
              </w:rPr>
              <w:tab/>
            </w:r>
            <w:r w:rsidR="006A1F54">
              <w:rPr>
                <w:webHidden/>
              </w:rPr>
              <w:fldChar w:fldCharType="begin"/>
            </w:r>
            <w:r w:rsidR="006A1F54">
              <w:rPr>
                <w:webHidden/>
              </w:rPr>
              <w:instrText xml:space="preserve"> PAGEREF _Toc178593746 \h </w:instrText>
            </w:r>
            <w:r w:rsidR="006A1F54">
              <w:rPr>
                <w:webHidden/>
              </w:rPr>
            </w:r>
            <w:r w:rsidR="006A1F54">
              <w:rPr>
                <w:webHidden/>
              </w:rPr>
              <w:fldChar w:fldCharType="separate"/>
            </w:r>
            <w:r w:rsidR="006A1F54">
              <w:rPr>
                <w:webHidden/>
              </w:rPr>
              <w:t>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7" w:history="1">
            <w:r w:rsidR="006A1F54">
              <w:rPr>
                <w:rStyle w:val="Hiperveza"/>
                <w:rFonts w:eastAsiaTheme="majorEastAsia"/>
              </w:rPr>
              <w:t>Analiza financijskih izvještaja</w:t>
            </w:r>
            <w:r w:rsidR="006A1F54">
              <w:rPr>
                <w:rStyle w:val="Hiperveza"/>
                <w:rFonts w:eastAsiaTheme="majorEastAsia"/>
                <w:lang w:val="hr-HR" w:eastAsia="hr-HR"/>
              </w:rPr>
              <w:t xml:space="preserve"> - 4.b ekonomist</w:t>
            </w:r>
            <w:r w:rsidR="006A1F54">
              <w:rPr>
                <w:webHidden/>
              </w:rPr>
              <w:tab/>
            </w:r>
            <w:r w:rsidR="006A1F54">
              <w:rPr>
                <w:webHidden/>
              </w:rPr>
              <w:fldChar w:fldCharType="begin"/>
            </w:r>
            <w:r w:rsidR="006A1F54">
              <w:rPr>
                <w:webHidden/>
              </w:rPr>
              <w:instrText xml:space="preserve"> PAGEREF _Toc178593747 \h </w:instrText>
            </w:r>
            <w:r w:rsidR="006A1F54">
              <w:rPr>
                <w:webHidden/>
              </w:rPr>
            </w:r>
            <w:r w:rsidR="006A1F54">
              <w:rPr>
                <w:webHidden/>
              </w:rPr>
              <w:fldChar w:fldCharType="separate"/>
            </w:r>
            <w:r w:rsidR="006A1F54">
              <w:rPr>
                <w:webHidden/>
              </w:rPr>
              <w:t>10</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8" w:history="1">
            <w:r w:rsidR="006A1F54">
              <w:rPr>
                <w:rStyle w:val="Hiperveza"/>
                <w:rFonts w:eastAsiaTheme="majorEastAsia"/>
              </w:rPr>
              <w:t>Mlijeko i  mikrobiologija sirovog mlijeka - 2.d agrotehničar</w:t>
            </w:r>
            <w:r w:rsidR="006A1F54">
              <w:rPr>
                <w:webHidden/>
              </w:rPr>
              <w:tab/>
            </w:r>
            <w:r w:rsidR="006A1F54">
              <w:rPr>
                <w:webHidden/>
              </w:rPr>
              <w:fldChar w:fldCharType="begin"/>
            </w:r>
            <w:r w:rsidR="006A1F54">
              <w:rPr>
                <w:webHidden/>
              </w:rPr>
              <w:instrText xml:space="preserve"> PAGEREF _Toc178593748 \h </w:instrText>
            </w:r>
            <w:r w:rsidR="006A1F54">
              <w:rPr>
                <w:webHidden/>
              </w:rPr>
            </w:r>
            <w:r w:rsidR="006A1F54">
              <w:rPr>
                <w:webHidden/>
              </w:rPr>
              <w:fldChar w:fldCharType="separate"/>
            </w:r>
            <w:r w:rsidR="006A1F54">
              <w:rPr>
                <w:webHidden/>
              </w:rPr>
              <w:t>11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49" w:history="1">
            <w:r w:rsidR="006A1F54">
              <w:rPr>
                <w:rStyle w:val="Hiperveza"/>
                <w:rFonts w:eastAsiaTheme="majorEastAsia"/>
              </w:rPr>
              <w:t>Mliječni proizvodi – konzumno mlijeko i fermentirani proizvodi - 3.d agrotehničar</w:t>
            </w:r>
            <w:r w:rsidR="006A1F54">
              <w:rPr>
                <w:webHidden/>
              </w:rPr>
              <w:tab/>
            </w:r>
            <w:r w:rsidR="006A1F54">
              <w:rPr>
                <w:webHidden/>
              </w:rPr>
              <w:fldChar w:fldCharType="begin"/>
            </w:r>
            <w:r w:rsidR="006A1F54">
              <w:rPr>
                <w:webHidden/>
              </w:rPr>
              <w:instrText xml:space="preserve"> PAGEREF _Toc178593749 \h </w:instrText>
            </w:r>
            <w:r w:rsidR="006A1F54">
              <w:rPr>
                <w:webHidden/>
              </w:rPr>
            </w:r>
            <w:r w:rsidR="006A1F54">
              <w:rPr>
                <w:webHidden/>
              </w:rPr>
              <w:fldChar w:fldCharType="separate"/>
            </w:r>
            <w:r w:rsidR="006A1F54">
              <w:rPr>
                <w:webHidden/>
              </w:rPr>
              <w:t>12</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0" w:history="1">
            <w:r w:rsidR="006A1F54">
              <w:rPr>
                <w:rStyle w:val="Hiperveza"/>
                <w:lang w:val="hr-HR"/>
              </w:rPr>
              <w:t>Samostalno vođenje gospodarstva - 3.d agrotehničar</w:t>
            </w:r>
            <w:r w:rsidR="006A1F54">
              <w:rPr>
                <w:webHidden/>
              </w:rPr>
              <w:tab/>
            </w:r>
            <w:r w:rsidR="006A1F54">
              <w:rPr>
                <w:webHidden/>
              </w:rPr>
              <w:fldChar w:fldCharType="begin"/>
            </w:r>
            <w:r w:rsidR="006A1F54">
              <w:rPr>
                <w:webHidden/>
              </w:rPr>
              <w:instrText xml:space="preserve"> PAGEREF _Toc178593750 \h </w:instrText>
            </w:r>
            <w:r w:rsidR="006A1F54">
              <w:rPr>
                <w:webHidden/>
              </w:rPr>
            </w:r>
            <w:r w:rsidR="006A1F54">
              <w:rPr>
                <w:webHidden/>
              </w:rPr>
              <w:fldChar w:fldCharType="separate"/>
            </w:r>
            <w:r w:rsidR="006A1F54">
              <w:rPr>
                <w:webHidden/>
              </w:rPr>
              <w:t>13</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1" w:history="1">
            <w:r w:rsidR="006A1F54">
              <w:rPr>
                <w:rStyle w:val="Hiperveza"/>
                <w:lang w:val="hr-HR"/>
              </w:rPr>
              <w:t>Vježbenička tvrtka- 4.d agrotehničar</w:t>
            </w:r>
            <w:r w:rsidR="006A1F54">
              <w:rPr>
                <w:webHidden/>
              </w:rPr>
              <w:tab/>
            </w:r>
            <w:r w:rsidR="006A1F54">
              <w:rPr>
                <w:webHidden/>
              </w:rPr>
              <w:fldChar w:fldCharType="begin"/>
            </w:r>
            <w:r w:rsidR="006A1F54">
              <w:rPr>
                <w:webHidden/>
              </w:rPr>
              <w:instrText xml:space="preserve"> PAGEREF _Toc178593751 \h </w:instrText>
            </w:r>
            <w:r w:rsidR="006A1F54">
              <w:rPr>
                <w:webHidden/>
              </w:rPr>
            </w:r>
            <w:r w:rsidR="006A1F54">
              <w:rPr>
                <w:webHidden/>
              </w:rPr>
              <w:fldChar w:fldCharType="separate"/>
            </w:r>
            <w:r w:rsidR="006A1F54">
              <w:rPr>
                <w:webHidden/>
              </w:rPr>
              <w:t>14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2" w:history="1">
            <w:r w:rsidR="006A1F54">
              <w:rPr>
                <w:rStyle w:val="Hiperveza"/>
                <w:lang w:val="hr-HR"/>
              </w:rPr>
              <w:t>Uzgoj ljekovitog i začinskog bilja- 4.d agrotehničar</w:t>
            </w:r>
            <w:r w:rsidR="006A1F54">
              <w:rPr>
                <w:webHidden/>
              </w:rPr>
              <w:tab/>
            </w:r>
            <w:r w:rsidR="006A1F54">
              <w:rPr>
                <w:webHidden/>
              </w:rPr>
              <w:fldChar w:fldCharType="begin"/>
            </w:r>
            <w:r w:rsidR="006A1F54">
              <w:rPr>
                <w:webHidden/>
              </w:rPr>
              <w:instrText xml:space="preserve"> PAGEREF _Toc178593752 \h </w:instrText>
            </w:r>
            <w:r w:rsidR="006A1F54">
              <w:rPr>
                <w:webHidden/>
              </w:rPr>
            </w:r>
            <w:r w:rsidR="006A1F54">
              <w:rPr>
                <w:webHidden/>
              </w:rPr>
              <w:fldChar w:fldCharType="separate"/>
            </w:r>
            <w:r w:rsidR="006A1F54">
              <w:rPr>
                <w:webHidden/>
              </w:rPr>
              <w:t>15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3" w:history="1">
            <w:r w:rsidR="006A1F54">
              <w:rPr>
                <w:rStyle w:val="Hiperveza"/>
              </w:rPr>
              <w:t>Talijanski</w:t>
            </w:r>
            <w:r w:rsidR="006A1F54">
              <w:rPr>
                <w:rStyle w:val="Hiperveza"/>
                <w:spacing w:val="-3"/>
              </w:rPr>
              <w:t xml:space="preserve"> </w:t>
            </w:r>
            <w:r w:rsidR="006A1F54">
              <w:rPr>
                <w:rStyle w:val="Hiperveza"/>
              </w:rPr>
              <w:t>jezik</w:t>
            </w:r>
            <w:r w:rsidR="006A1F54">
              <w:rPr>
                <w:rStyle w:val="Hiperveza"/>
                <w:spacing w:val="-3"/>
              </w:rPr>
              <w:t xml:space="preserve"> </w:t>
            </w:r>
            <w:r w:rsidR="006A1F54">
              <w:rPr>
                <w:rStyle w:val="Hiperveza"/>
              </w:rPr>
              <w:t>-</w:t>
            </w:r>
            <w:r w:rsidR="006A1F54">
              <w:rPr>
                <w:rStyle w:val="Hiperveza"/>
                <w:spacing w:val="-3"/>
              </w:rPr>
              <w:t xml:space="preserve"> </w:t>
            </w:r>
            <w:r w:rsidR="006A1F54">
              <w:rPr>
                <w:rStyle w:val="Hiperveza"/>
              </w:rPr>
              <w:t>3.c</w:t>
            </w:r>
            <w:r w:rsidR="006A1F54">
              <w:rPr>
                <w:rStyle w:val="Hiperveza"/>
                <w:spacing w:val="-4"/>
              </w:rPr>
              <w:t xml:space="preserve"> </w:t>
            </w:r>
            <w:r w:rsidR="006A1F54">
              <w:rPr>
                <w:rStyle w:val="Hiperveza"/>
              </w:rPr>
              <w:t>razred</w:t>
            </w:r>
            <w:r w:rsidR="006A1F54">
              <w:rPr>
                <w:rStyle w:val="Hiperveza"/>
                <w:spacing w:val="-4"/>
              </w:rPr>
              <w:t xml:space="preserve"> </w:t>
            </w:r>
            <w:r w:rsidR="006A1F54">
              <w:rPr>
                <w:rStyle w:val="Hiperveza"/>
              </w:rPr>
              <w:t>jezične</w:t>
            </w:r>
            <w:r w:rsidR="006A1F54">
              <w:rPr>
                <w:rStyle w:val="Hiperveza"/>
                <w:spacing w:val="-3"/>
              </w:rPr>
              <w:t xml:space="preserve"> </w:t>
            </w:r>
            <w:r w:rsidR="006A1F54">
              <w:rPr>
                <w:rStyle w:val="Hiperveza"/>
              </w:rPr>
              <w:t>gimnazije</w:t>
            </w:r>
            <w:r w:rsidR="006A1F54">
              <w:rPr>
                <w:webHidden/>
              </w:rPr>
              <w:tab/>
            </w:r>
            <w:r w:rsidR="006A1F54">
              <w:rPr>
                <w:webHidden/>
              </w:rPr>
              <w:fldChar w:fldCharType="begin"/>
            </w:r>
            <w:r w:rsidR="006A1F54">
              <w:rPr>
                <w:webHidden/>
              </w:rPr>
              <w:instrText xml:space="preserve"> PAGEREF _Toc178593753 \h </w:instrText>
            </w:r>
            <w:r w:rsidR="006A1F54">
              <w:rPr>
                <w:webHidden/>
              </w:rPr>
            </w:r>
            <w:r w:rsidR="006A1F54">
              <w:rPr>
                <w:webHidden/>
              </w:rPr>
              <w:fldChar w:fldCharType="separate"/>
            </w:r>
            <w:r w:rsidR="006A1F54">
              <w:rPr>
                <w:webHidden/>
              </w:rPr>
              <w:t>16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4" w:history="1">
            <w:r w:rsidR="006A1F54">
              <w:rPr>
                <w:rStyle w:val="Hiperveza"/>
              </w:rPr>
              <w:t>Talijanski</w:t>
            </w:r>
            <w:r w:rsidR="006A1F54">
              <w:rPr>
                <w:rStyle w:val="Hiperveza"/>
                <w:spacing w:val="-4"/>
              </w:rPr>
              <w:t xml:space="preserve"> </w:t>
            </w:r>
            <w:r w:rsidR="006A1F54">
              <w:rPr>
                <w:rStyle w:val="Hiperveza"/>
              </w:rPr>
              <w:t>jezik</w:t>
            </w:r>
            <w:r w:rsidR="006A1F54">
              <w:rPr>
                <w:rStyle w:val="Hiperveza"/>
                <w:spacing w:val="-1"/>
              </w:rPr>
              <w:t xml:space="preserve"> </w:t>
            </w:r>
            <w:r w:rsidR="006A1F54">
              <w:rPr>
                <w:rStyle w:val="Hiperveza"/>
              </w:rPr>
              <w:t>-</w:t>
            </w:r>
            <w:r w:rsidR="006A1F54">
              <w:rPr>
                <w:rStyle w:val="Hiperveza"/>
                <w:spacing w:val="-4"/>
              </w:rPr>
              <w:t xml:space="preserve"> </w:t>
            </w:r>
            <w:r w:rsidR="006A1F54">
              <w:rPr>
                <w:rStyle w:val="Hiperveza"/>
              </w:rPr>
              <w:t>4.c</w:t>
            </w:r>
            <w:r w:rsidR="006A1F54">
              <w:rPr>
                <w:rStyle w:val="Hiperveza"/>
                <w:spacing w:val="67"/>
              </w:rPr>
              <w:t xml:space="preserve"> </w:t>
            </w:r>
            <w:r w:rsidR="006A1F54">
              <w:rPr>
                <w:rStyle w:val="Hiperveza"/>
              </w:rPr>
              <w:t>razred</w:t>
            </w:r>
            <w:r w:rsidR="006A1F54">
              <w:rPr>
                <w:rStyle w:val="Hiperveza"/>
                <w:spacing w:val="-4"/>
              </w:rPr>
              <w:t xml:space="preserve"> </w:t>
            </w:r>
            <w:r w:rsidR="006A1F54">
              <w:rPr>
                <w:rStyle w:val="Hiperveza"/>
              </w:rPr>
              <w:t>jezične</w:t>
            </w:r>
            <w:r w:rsidR="006A1F54">
              <w:rPr>
                <w:rStyle w:val="Hiperveza"/>
                <w:spacing w:val="-3"/>
              </w:rPr>
              <w:t xml:space="preserve"> </w:t>
            </w:r>
            <w:r w:rsidR="006A1F54">
              <w:rPr>
                <w:rStyle w:val="Hiperveza"/>
              </w:rPr>
              <w:t>gimnazije</w:t>
            </w:r>
            <w:r w:rsidR="006A1F54">
              <w:rPr>
                <w:webHidden/>
              </w:rPr>
              <w:tab/>
            </w:r>
            <w:r w:rsidR="006A1F54">
              <w:rPr>
                <w:webHidden/>
              </w:rPr>
              <w:fldChar w:fldCharType="begin"/>
            </w:r>
            <w:r w:rsidR="006A1F54">
              <w:rPr>
                <w:webHidden/>
              </w:rPr>
              <w:instrText xml:space="preserve"> PAGEREF _Toc178593754 \h </w:instrText>
            </w:r>
            <w:r w:rsidR="006A1F54">
              <w:rPr>
                <w:webHidden/>
              </w:rPr>
            </w:r>
            <w:r w:rsidR="006A1F54">
              <w:rPr>
                <w:webHidden/>
              </w:rPr>
              <w:fldChar w:fldCharType="separate"/>
            </w:r>
            <w:r w:rsidR="006A1F54">
              <w:rPr>
                <w:webHidden/>
              </w:rPr>
              <w:t>17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5" w:history="1">
            <w:r w:rsidR="006A1F54">
              <w:rPr>
                <w:rStyle w:val="Hiperveza"/>
              </w:rPr>
              <w:t>Informatika: 2A, 3A, 4A</w:t>
            </w:r>
            <w:r w:rsidR="006A1F54">
              <w:rPr>
                <w:webHidden/>
              </w:rPr>
              <w:tab/>
            </w:r>
            <w:r w:rsidR="006A1F54">
              <w:rPr>
                <w:webHidden/>
              </w:rPr>
              <w:fldChar w:fldCharType="begin"/>
            </w:r>
            <w:r w:rsidR="006A1F54">
              <w:rPr>
                <w:webHidden/>
              </w:rPr>
              <w:instrText xml:space="preserve"> PAGEREF _Toc178593755 \h </w:instrText>
            </w:r>
            <w:r w:rsidR="006A1F54">
              <w:rPr>
                <w:webHidden/>
              </w:rPr>
            </w:r>
            <w:r w:rsidR="006A1F54">
              <w:rPr>
                <w:webHidden/>
              </w:rPr>
              <w:fldChar w:fldCharType="separate"/>
            </w:r>
            <w:r w:rsidR="006A1F54">
              <w:rPr>
                <w:webHidden/>
              </w:rPr>
              <w:t>18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6" w:history="1">
            <w:r w:rsidR="006A1F54">
              <w:rPr>
                <w:rStyle w:val="Hiperveza"/>
                <w:rFonts w:eastAsiaTheme="majorEastAsia"/>
              </w:rPr>
              <w:t>Hrvatski jezik i književnost</w:t>
            </w:r>
            <w:r w:rsidR="006A1F54">
              <w:rPr>
                <w:rStyle w:val="Hiperveza"/>
              </w:rPr>
              <w:t xml:space="preserve"> - 2.a opća gimnazija</w:t>
            </w:r>
            <w:r w:rsidR="006A1F54">
              <w:rPr>
                <w:webHidden/>
              </w:rPr>
              <w:tab/>
            </w:r>
            <w:r w:rsidR="006A1F54">
              <w:rPr>
                <w:webHidden/>
              </w:rPr>
              <w:fldChar w:fldCharType="begin"/>
            </w:r>
            <w:r w:rsidR="006A1F54">
              <w:rPr>
                <w:webHidden/>
              </w:rPr>
              <w:instrText xml:space="preserve"> PAGEREF _Toc178593756 \h </w:instrText>
            </w:r>
            <w:r w:rsidR="006A1F54">
              <w:rPr>
                <w:webHidden/>
              </w:rPr>
            </w:r>
            <w:r w:rsidR="006A1F54">
              <w:rPr>
                <w:webHidden/>
              </w:rPr>
              <w:fldChar w:fldCharType="separate"/>
            </w:r>
            <w:r w:rsidR="006A1F54">
              <w:rPr>
                <w:webHidden/>
              </w:rPr>
              <w:t>19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7" w:history="1">
            <w:r w:rsidR="006A1F54">
              <w:rPr>
                <w:rStyle w:val="Hiperveza"/>
                <w:rFonts w:eastAsiaTheme="majorEastAsia"/>
              </w:rPr>
              <w:t>Hrvatski jezik i književnost</w:t>
            </w:r>
            <w:r w:rsidR="006A1F54">
              <w:rPr>
                <w:rStyle w:val="Hiperveza"/>
              </w:rPr>
              <w:t xml:space="preserve"> - 3.a opća gimnazija</w:t>
            </w:r>
            <w:r w:rsidR="006A1F54">
              <w:rPr>
                <w:webHidden/>
              </w:rPr>
              <w:tab/>
            </w:r>
            <w:r w:rsidR="006A1F54">
              <w:rPr>
                <w:webHidden/>
              </w:rPr>
              <w:fldChar w:fldCharType="begin"/>
            </w:r>
            <w:r w:rsidR="006A1F54">
              <w:rPr>
                <w:webHidden/>
              </w:rPr>
              <w:instrText xml:space="preserve"> PAGEREF _Toc178593757 \h </w:instrText>
            </w:r>
            <w:r w:rsidR="006A1F54">
              <w:rPr>
                <w:webHidden/>
              </w:rPr>
            </w:r>
            <w:r w:rsidR="006A1F54">
              <w:rPr>
                <w:webHidden/>
              </w:rPr>
              <w:fldChar w:fldCharType="separate"/>
            </w:r>
            <w:r w:rsidR="006A1F54">
              <w:rPr>
                <w:webHidden/>
              </w:rPr>
              <w:t>19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58" w:history="1">
            <w:r w:rsidR="006A1F54">
              <w:rPr>
                <w:rStyle w:val="Hiperveza"/>
                <w:rFonts w:eastAsiaTheme="majorEastAsia"/>
              </w:rPr>
              <w:t>Hrvatski jezik i književnost</w:t>
            </w:r>
            <w:r w:rsidR="006A1F54">
              <w:rPr>
                <w:rStyle w:val="Hiperveza"/>
              </w:rPr>
              <w:t xml:space="preserve"> - 4.a opća gimnazija</w:t>
            </w:r>
            <w:r w:rsidR="006A1F54">
              <w:rPr>
                <w:webHidden/>
              </w:rPr>
              <w:tab/>
            </w:r>
            <w:r w:rsidR="006A1F54">
              <w:rPr>
                <w:webHidden/>
              </w:rPr>
              <w:fldChar w:fldCharType="begin"/>
            </w:r>
            <w:r w:rsidR="006A1F54">
              <w:rPr>
                <w:webHidden/>
              </w:rPr>
              <w:instrText xml:space="preserve"> PAGEREF _Toc178593758 \h </w:instrText>
            </w:r>
            <w:r w:rsidR="006A1F54">
              <w:rPr>
                <w:webHidden/>
              </w:rPr>
            </w:r>
            <w:r w:rsidR="006A1F54">
              <w:rPr>
                <w:webHidden/>
              </w:rPr>
              <w:fldChar w:fldCharType="separate"/>
            </w:r>
            <w:r w:rsidR="006A1F54">
              <w:rPr>
                <w:webHidden/>
              </w:rPr>
              <w:t>20</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59" w:history="1">
            <w:r w:rsidR="006A1F54">
              <w:rPr>
                <w:rStyle w:val="Hiperveza"/>
                <w:noProof/>
              </w:rPr>
              <w:t>2.</w:t>
            </w:r>
            <w:r w:rsidR="006A1F54">
              <w:rPr>
                <w:rFonts w:asciiTheme="minorHAnsi" w:eastAsiaTheme="minorEastAsia" w:hAnsiTheme="minorHAnsi" w:cstheme="minorBidi"/>
                <w:noProof/>
                <w:sz w:val="22"/>
                <w:szCs w:val="22"/>
                <w:lang w:val="hr-HR" w:eastAsia="hr-HR"/>
              </w:rPr>
              <w:tab/>
            </w:r>
            <w:r w:rsidR="006A1F54">
              <w:rPr>
                <w:rStyle w:val="Hiperveza"/>
                <w:noProof/>
              </w:rPr>
              <w:t>DODATNA NASTAVA</w:t>
            </w:r>
            <w:r w:rsidR="006A1F54">
              <w:rPr>
                <w:noProof/>
                <w:webHidden/>
              </w:rPr>
              <w:tab/>
            </w:r>
            <w:r w:rsidR="006A1F54">
              <w:rPr>
                <w:noProof/>
                <w:webHidden/>
              </w:rPr>
              <w:fldChar w:fldCharType="begin"/>
            </w:r>
            <w:r w:rsidR="006A1F54">
              <w:rPr>
                <w:noProof/>
                <w:webHidden/>
              </w:rPr>
              <w:instrText xml:space="preserve"> PAGEREF _Toc178593759 \h </w:instrText>
            </w:r>
            <w:r w:rsidR="006A1F54">
              <w:rPr>
                <w:noProof/>
                <w:webHidden/>
              </w:rPr>
            </w:r>
            <w:r w:rsidR="006A1F54">
              <w:rPr>
                <w:noProof/>
                <w:webHidden/>
              </w:rPr>
              <w:fldChar w:fldCharType="separate"/>
            </w:r>
            <w:r w:rsidR="006A1F54">
              <w:rPr>
                <w:noProof/>
                <w:webHidden/>
              </w:rPr>
              <w:t>21</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0" w:history="1">
            <w:r w:rsidR="006A1F54">
              <w:rPr>
                <w:rStyle w:val="Hiperveza"/>
                <w:rFonts w:eastAsiaTheme="majorEastAsia"/>
                <w:lang w:val="hr-HR"/>
              </w:rPr>
              <w:t>Hrvatski jezik</w:t>
            </w:r>
            <w:r w:rsidR="006A1F54">
              <w:rPr>
                <w:rStyle w:val="Hiperveza"/>
              </w:rPr>
              <w:t xml:space="preserve"> – priprema za državnu maturu – 4.b ekonomist i 4.d agrotehničar</w:t>
            </w:r>
            <w:r w:rsidR="006A1F54">
              <w:rPr>
                <w:webHidden/>
              </w:rPr>
              <w:tab/>
            </w:r>
            <w:r w:rsidR="006A1F54">
              <w:rPr>
                <w:webHidden/>
              </w:rPr>
              <w:fldChar w:fldCharType="begin"/>
            </w:r>
            <w:r w:rsidR="006A1F54">
              <w:rPr>
                <w:webHidden/>
              </w:rPr>
              <w:instrText xml:space="preserve"> PAGEREF _Toc178593760 \h </w:instrText>
            </w:r>
            <w:r w:rsidR="006A1F54">
              <w:rPr>
                <w:webHidden/>
              </w:rPr>
            </w:r>
            <w:r w:rsidR="006A1F54">
              <w:rPr>
                <w:webHidden/>
              </w:rPr>
              <w:fldChar w:fldCharType="separate"/>
            </w:r>
            <w:r w:rsidR="006A1F54">
              <w:rPr>
                <w:webHidden/>
              </w:rPr>
              <w:t>21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1" w:history="1">
            <w:r w:rsidR="006A1F54">
              <w:rPr>
                <w:rStyle w:val="Hiperveza"/>
                <w:rFonts w:eastAsiaTheme="majorEastAsia"/>
              </w:rPr>
              <w:t>Fizika</w:t>
            </w:r>
            <w:r w:rsidR="006A1F54">
              <w:rPr>
                <w:rStyle w:val="Hiperveza"/>
              </w:rPr>
              <w:t xml:space="preserve"> – priprema za državnu maturu - 4.a opća gimnazija (po potrebi)</w:t>
            </w:r>
            <w:r w:rsidR="006A1F54">
              <w:rPr>
                <w:webHidden/>
              </w:rPr>
              <w:tab/>
            </w:r>
            <w:r w:rsidR="006A1F54">
              <w:rPr>
                <w:webHidden/>
              </w:rPr>
              <w:fldChar w:fldCharType="begin"/>
            </w:r>
            <w:r w:rsidR="006A1F54">
              <w:rPr>
                <w:webHidden/>
              </w:rPr>
              <w:instrText xml:space="preserve"> PAGEREF _Toc178593761 \h </w:instrText>
            </w:r>
            <w:r w:rsidR="006A1F54">
              <w:rPr>
                <w:webHidden/>
              </w:rPr>
            </w:r>
            <w:r w:rsidR="006A1F54">
              <w:rPr>
                <w:webHidden/>
              </w:rPr>
              <w:fldChar w:fldCharType="separate"/>
            </w:r>
            <w:r w:rsidR="006A1F54">
              <w:rPr>
                <w:webHidden/>
              </w:rPr>
              <w:t>22</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2" w:history="1">
            <w:r w:rsidR="006A1F54">
              <w:rPr>
                <w:rStyle w:val="Hiperveza"/>
                <w:rFonts w:eastAsiaTheme="majorEastAsia"/>
                <w:lang w:val="hr-HR"/>
              </w:rPr>
              <w:t>E</w:t>
            </w:r>
            <w:r w:rsidR="006A1F54">
              <w:rPr>
                <w:rStyle w:val="Hiperveza"/>
                <w:rFonts w:eastAsiaTheme="majorEastAsia"/>
              </w:rPr>
              <w:t>ngleski jezik</w:t>
            </w:r>
            <w:r w:rsidR="006A1F54">
              <w:rPr>
                <w:rStyle w:val="Hiperveza"/>
              </w:rPr>
              <w:t xml:space="preserve"> –priprema za državnu maturu – 4.b ekonomist</w:t>
            </w:r>
            <w:r w:rsidR="006A1F54">
              <w:rPr>
                <w:webHidden/>
              </w:rPr>
              <w:tab/>
            </w:r>
            <w:r w:rsidR="006A1F54">
              <w:rPr>
                <w:webHidden/>
              </w:rPr>
              <w:fldChar w:fldCharType="begin"/>
            </w:r>
            <w:r w:rsidR="006A1F54">
              <w:rPr>
                <w:webHidden/>
              </w:rPr>
              <w:instrText xml:space="preserve"> PAGEREF _Toc178593762 \h </w:instrText>
            </w:r>
            <w:r w:rsidR="006A1F54">
              <w:rPr>
                <w:webHidden/>
              </w:rPr>
            </w:r>
            <w:r w:rsidR="006A1F54">
              <w:rPr>
                <w:webHidden/>
              </w:rPr>
              <w:fldChar w:fldCharType="separate"/>
            </w:r>
            <w:r w:rsidR="006A1F54">
              <w:rPr>
                <w:webHidden/>
              </w:rPr>
              <w:t>23</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3" w:history="1">
            <w:r w:rsidR="006A1F54">
              <w:rPr>
                <w:rStyle w:val="Hiperveza"/>
                <w:rFonts w:eastAsiaTheme="majorEastAsia"/>
                <w:lang w:val="hr-HR"/>
              </w:rPr>
              <w:t>E</w:t>
            </w:r>
            <w:r w:rsidR="006A1F54">
              <w:rPr>
                <w:rStyle w:val="Hiperveza"/>
                <w:rFonts w:eastAsiaTheme="majorEastAsia"/>
              </w:rPr>
              <w:t>ngleski jezik</w:t>
            </w:r>
            <w:r w:rsidR="006A1F54">
              <w:rPr>
                <w:rStyle w:val="Hiperveza"/>
              </w:rPr>
              <w:t xml:space="preserve"> –priprema za državnu maturu – 4.d agrotehničar</w:t>
            </w:r>
            <w:r w:rsidR="006A1F54">
              <w:rPr>
                <w:webHidden/>
              </w:rPr>
              <w:tab/>
            </w:r>
            <w:r w:rsidR="006A1F54">
              <w:rPr>
                <w:webHidden/>
              </w:rPr>
              <w:fldChar w:fldCharType="begin"/>
            </w:r>
            <w:r w:rsidR="006A1F54">
              <w:rPr>
                <w:webHidden/>
              </w:rPr>
              <w:instrText xml:space="preserve"> PAGEREF _Toc178593763 \h </w:instrText>
            </w:r>
            <w:r w:rsidR="006A1F54">
              <w:rPr>
                <w:webHidden/>
              </w:rPr>
            </w:r>
            <w:r w:rsidR="006A1F54">
              <w:rPr>
                <w:webHidden/>
              </w:rPr>
              <w:fldChar w:fldCharType="separate"/>
            </w:r>
            <w:r w:rsidR="006A1F54">
              <w:rPr>
                <w:webHidden/>
              </w:rPr>
              <w:t>24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4" w:history="1">
            <w:r w:rsidR="006A1F54">
              <w:rPr>
                <w:rStyle w:val="Hiperveza"/>
                <w:rFonts w:eastAsiaTheme="majorEastAsia"/>
                <w:lang w:val="hr-HR"/>
              </w:rPr>
              <w:t>Matematika</w:t>
            </w:r>
            <w:r w:rsidR="006A1F54">
              <w:rPr>
                <w:rStyle w:val="Hiperveza"/>
              </w:rPr>
              <w:t xml:space="preserve"> – priprema za državnu maturu  - 4.b ekonomist i 4.d agrotehničar (po potrebi)</w:t>
            </w:r>
            <w:r w:rsidR="006A1F54">
              <w:rPr>
                <w:webHidden/>
              </w:rPr>
              <w:tab/>
            </w:r>
            <w:r w:rsidR="006A1F54">
              <w:rPr>
                <w:webHidden/>
              </w:rPr>
              <w:fldChar w:fldCharType="begin"/>
            </w:r>
            <w:r w:rsidR="006A1F54">
              <w:rPr>
                <w:webHidden/>
              </w:rPr>
              <w:instrText xml:space="preserve"> PAGEREF _Toc178593764 \h </w:instrText>
            </w:r>
            <w:r w:rsidR="006A1F54">
              <w:rPr>
                <w:webHidden/>
              </w:rPr>
            </w:r>
            <w:r w:rsidR="006A1F54">
              <w:rPr>
                <w:webHidden/>
              </w:rPr>
              <w:fldChar w:fldCharType="separate"/>
            </w:r>
            <w:r w:rsidR="006A1F54">
              <w:rPr>
                <w:webHidden/>
              </w:rPr>
              <w:t>25</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65" w:history="1">
            <w:r w:rsidR="006A1F54">
              <w:rPr>
                <w:rStyle w:val="Hiperveza"/>
                <w:noProof/>
              </w:rPr>
              <w:t>3.</w:t>
            </w:r>
            <w:r w:rsidR="006A1F54">
              <w:rPr>
                <w:rFonts w:asciiTheme="minorHAnsi" w:eastAsiaTheme="minorEastAsia" w:hAnsiTheme="minorHAnsi" w:cstheme="minorBidi"/>
                <w:noProof/>
                <w:sz w:val="22"/>
                <w:szCs w:val="22"/>
                <w:lang w:val="hr-HR" w:eastAsia="hr-HR"/>
              </w:rPr>
              <w:tab/>
            </w:r>
            <w:r w:rsidR="006A1F54">
              <w:rPr>
                <w:rStyle w:val="Hiperveza"/>
                <w:noProof/>
                <w:lang w:eastAsia="hr-HR"/>
              </w:rPr>
              <w:t>FAKULTATIVNA NASTAVA</w:t>
            </w:r>
            <w:r w:rsidR="006A1F54">
              <w:rPr>
                <w:noProof/>
                <w:webHidden/>
              </w:rPr>
              <w:tab/>
            </w:r>
            <w:r w:rsidR="006A1F54">
              <w:rPr>
                <w:noProof/>
                <w:webHidden/>
              </w:rPr>
              <w:fldChar w:fldCharType="begin"/>
            </w:r>
            <w:r w:rsidR="006A1F54">
              <w:rPr>
                <w:noProof/>
                <w:webHidden/>
              </w:rPr>
              <w:instrText xml:space="preserve"> PAGEREF _Toc178593765 \h </w:instrText>
            </w:r>
            <w:r w:rsidR="006A1F54">
              <w:rPr>
                <w:noProof/>
                <w:webHidden/>
              </w:rPr>
            </w:r>
            <w:r w:rsidR="006A1F54">
              <w:rPr>
                <w:noProof/>
                <w:webHidden/>
              </w:rPr>
              <w:fldChar w:fldCharType="separate"/>
            </w:r>
            <w:r w:rsidR="006A1F54">
              <w:rPr>
                <w:noProof/>
                <w:webHidden/>
              </w:rPr>
              <w:t>26</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6" w:history="1">
            <w:r w:rsidR="006A1F54">
              <w:rPr>
                <w:rStyle w:val="Hiperveza"/>
                <w:lang w:val="hr-HR"/>
              </w:rPr>
              <w:t>Biokemija</w:t>
            </w:r>
            <w:r w:rsidR="006A1F54">
              <w:rPr>
                <w:webHidden/>
              </w:rPr>
              <w:tab/>
            </w:r>
            <w:r w:rsidR="006A1F54">
              <w:rPr>
                <w:webHidden/>
              </w:rPr>
              <w:fldChar w:fldCharType="begin"/>
            </w:r>
            <w:r w:rsidR="006A1F54">
              <w:rPr>
                <w:webHidden/>
              </w:rPr>
              <w:instrText xml:space="preserve"> PAGEREF _Toc178593766 \h </w:instrText>
            </w:r>
            <w:r w:rsidR="006A1F54">
              <w:rPr>
                <w:webHidden/>
              </w:rPr>
            </w:r>
            <w:r w:rsidR="006A1F54">
              <w:rPr>
                <w:webHidden/>
              </w:rPr>
              <w:fldChar w:fldCharType="separate"/>
            </w:r>
            <w:r w:rsidR="006A1F54">
              <w:rPr>
                <w:webHidden/>
              </w:rPr>
              <w:t>26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7" w:history="1">
            <w:r w:rsidR="006A1F54">
              <w:rPr>
                <w:rStyle w:val="Hiperveza"/>
              </w:rPr>
              <w:t>Biokemija s vježbama</w:t>
            </w:r>
            <w:r w:rsidR="006A1F54">
              <w:rPr>
                <w:webHidden/>
              </w:rPr>
              <w:tab/>
            </w:r>
            <w:r w:rsidR="006A1F54">
              <w:rPr>
                <w:webHidden/>
              </w:rPr>
              <w:fldChar w:fldCharType="begin"/>
            </w:r>
            <w:r w:rsidR="006A1F54">
              <w:rPr>
                <w:webHidden/>
              </w:rPr>
              <w:instrText xml:space="preserve"> PAGEREF _Toc178593767 \h </w:instrText>
            </w:r>
            <w:r w:rsidR="006A1F54">
              <w:rPr>
                <w:webHidden/>
              </w:rPr>
            </w:r>
            <w:r w:rsidR="006A1F54">
              <w:rPr>
                <w:webHidden/>
              </w:rPr>
              <w:fldChar w:fldCharType="separate"/>
            </w:r>
            <w:r w:rsidR="006A1F54">
              <w:rPr>
                <w:webHidden/>
              </w:rPr>
              <w:t>27</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68" w:history="1">
            <w:r w:rsidR="006A1F54">
              <w:rPr>
                <w:rStyle w:val="Hiperveza"/>
                <w:noProof/>
              </w:rPr>
              <w:t>4.POSEBNI PROGRAMI</w:t>
            </w:r>
            <w:r w:rsidR="006A1F54">
              <w:rPr>
                <w:noProof/>
                <w:webHidden/>
              </w:rPr>
              <w:tab/>
            </w:r>
            <w:r w:rsidR="006A1F54">
              <w:rPr>
                <w:noProof/>
                <w:webHidden/>
              </w:rPr>
              <w:fldChar w:fldCharType="begin"/>
            </w:r>
            <w:r w:rsidR="006A1F54">
              <w:rPr>
                <w:noProof/>
                <w:webHidden/>
              </w:rPr>
              <w:instrText xml:space="preserve"> PAGEREF _Toc178593768 \h </w:instrText>
            </w:r>
            <w:r w:rsidR="006A1F54">
              <w:rPr>
                <w:noProof/>
                <w:webHidden/>
              </w:rPr>
            </w:r>
            <w:r w:rsidR="006A1F54">
              <w:rPr>
                <w:noProof/>
                <w:webHidden/>
              </w:rPr>
              <w:fldChar w:fldCharType="separate"/>
            </w:r>
            <w:r w:rsidR="006A1F54">
              <w:rPr>
                <w:noProof/>
                <w:webHidden/>
              </w:rPr>
              <w:t>28</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69" w:history="1">
            <w:r w:rsidR="006A1F54">
              <w:rPr>
                <w:rStyle w:val="Hiperveza"/>
              </w:rPr>
              <w:t>Zdravstvena i socijalna zaštita učenika</w:t>
            </w:r>
            <w:r w:rsidR="006A1F54">
              <w:rPr>
                <w:webHidden/>
              </w:rPr>
              <w:tab/>
            </w:r>
            <w:r w:rsidR="006A1F54">
              <w:rPr>
                <w:webHidden/>
              </w:rPr>
              <w:fldChar w:fldCharType="begin"/>
            </w:r>
            <w:r w:rsidR="006A1F54">
              <w:rPr>
                <w:webHidden/>
              </w:rPr>
              <w:instrText xml:space="preserve"> PAGEREF _Toc178593769 \h </w:instrText>
            </w:r>
            <w:r w:rsidR="006A1F54">
              <w:rPr>
                <w:webHidden/>
              </w:rPr>
            </w:r>
            <w:r w:rsidR="006A1F54">
              <w:rPr>
                <w:webHidden/>
              </w:rPr>
              <w:fldChar w:fldCharType="separate"/>
            </w:r>
            <w:r w:rsidR="006A1F54">
              <w:rPr>
                <w:webHidden/>
              </w:rPr>
              <w:t>28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0" w:history="1">
            <w:r w:rsidR="006A1F54">
              <w:rPr>
                <w:rStyle w:val="Hiperveza"/>
              </w:rPr>
              <w:t>Školski preventivni program</w:t>
            </w:r>
            <w:r w:rsidR="006A1F54">
              <w:rPr>
                <w:webHidden/>
              </w:rPr>
              <w:tab/>
            </w:r>
            <w:r w:rsidR="006A1F54">
              <w:rPr>
                <w:webHidden/>
              </w:rPr>
              <w:fldChar w:fldCharType="begin"/>
            </w:r>
            <w:r w:rsidR="006A1F54">
              <w:rPr>
                <w:webHidden/>
              </w:rPr>
              <w:instrText xml:space="preserve"> PAGEREF _Toc178593770 \h </w:instrText>
            </w:r>
            <w:r w:rsidR="006A1F54">
              <w:rPr>
                <w:webHidden/>
              </w:rPr>
            </w:r>
            <w:r w:rsidR="006A1F54">
              <w:rPr>
                <w:webHidden/>
              </w:rPr>
              <w:fldChar w:fldCharType="separate"/>
            </w:r>
            <w:r w:rsidR="006A1F54">
              <w:rPr>
                <w:webHidden/>
              </w:rPr>
              <w:t>29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1" w:history="1">
            <w:r w:rsidR="006A1F54">
              <w:rPr>
                <w:rStyle w:val="Hiperveza"/>
              </w:rPr>
              <w:t>Profesionalno informiranje i usmjeravanje</w:t>
            </w:r>
            <w:r w:rsidR="006A1F54">
              <w:rPr>
                <w:webHidden/>
              </w:rPr>
              <w:tab/>
            </w:r>
            <w:r w:rsidR="006A1F54">
              <w:rPr>
                <w:webHidden/>
              </w:rPr>
              <w:fldChar w:fldCharType="begin"/>
            </w:r>
            <w:r w:rsidR="006A1F54">
              <w:rPr>
                <w:webHidden/>
              </w:rPr>
              <w:instrText xml:space="preserve"> PAGEREF _Toc178593771 \h </w:instrText>
            </w:r>
            <w:r w:rsidR="006A1F54">
              <w:rPr>
                <w:webHidden/>
              </w:rPr>
            </w:r>
            <w:r w:rsidR="006A1F54">
              <w:rPr>
                <w:webHidden/>
              </w:rPr>
              <w:fldChar w:fldCharType="separate"/>
            </w:r>
            <w:r w:rsidR="006A1F54">
              <w:rPr>
                <w:webHidden/>
              </w:rPr>
              <w:t>39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2" w:history="1">
            <w:r w:rsidR="006A1F54">
              <w:rPr>
                <w:rStyle w:val="Hiperveza"/>
              </w:rPr>
              <w:t>Bračno i obiteljsko savjetovalište Šibenske biskupije</w:t>
            </w:r>
            <w:r w:rsidR="006A1F54">
              <w:rPr>
                <w:webHidden/>
              </w:rPr>
              <w:tab/>
            </w:r>
            <w:r w:rsidR="006A1F54">
              <w:rPr>
                <w:webHidden/>
              </w:rPr>
              <w:fldChar w:fldCharType="begin"/>
            </w:r>
            <w:r w:rsidR="006A1F54">
              <w:rPr>
                <w:webHidden/>
              </w:rPr>
              <w:instrText xml:space="preserve"> PAGEREF _Toc178593772 \h </w:instrText>
            </w:r>
            <w:r w:rsidR="006A1F54">
              <w:rPr>
                <w:webHidden/>
              </w:rPr>
            </w:r>
            <w:r w:rsidR="006A1F54">
              <w:rPr>
                <w:webHidden/>
              </w:rPr>
              <w:fldChar w:fldCharType="separate"/>
            </w:r>
            <w:r w:rsidR="006A1F54">
              <w:rPr>
                <w:webHidden/>
              </w:rPr>
              <w:t>40</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73" w:history="1">
            <w:r w:rsidR="006A1F54">
              <w:rPr>
                <w:rStyle w:val="Hiperveza"/>
                <w:noProof/>
              </w:rPr>
              <w:t>5.</w:t>
            </w:r>
            <w:r w:rsidR="006A1F54">
              <w:rPr>
                <w:rFonts w:asciiTheme="minorHAnsi" w:eastAsiaTheme="minorEastAsia" w:hAnsiTheme="minorHAnsi" w:cstheme="minorBidi"/>
                <w:noProof/>
                <w:sz w:val="22"/>
                <w:szCs w:val="22"/>
                <w:lang w:val="hr-HR" w:eastAsia="hr-HR"/>
              </w:rPr>
              <w:tab/>
            </w:r>
            <w:r w:rsidR="006A1F54">
              <w:rPr>
                <w:rStyle w:val="Hiperveza"/>
                <w:noProof/>
              </w:rPr>
              <w:t>ŠKOLSKI PROJEKTI</w:t>
            </w:r>
            <w:r w:rsidR="006A1F54">
              <w:rPr>
                <w:noProof/>
                <w:webHidden/>
              </w:rPr>
              <w:tab/>
            </w:r>
            <w:r w:rsidR="006A1F54">
              <w:rPr>
                <w:noProof/>
                <w:webHidden/>
              </w:rPr>
              <w:fldChar w:fldCharType="begin"/>
            </w:r>
            <w:r w:rsidR="006A1F54">
              <w:rPr>
                <w:noProof/>
                <w:webHidden/>
              </w:rPr>
              <w:instrText xml:space="preserve"> PAGEREF _Toc178593773 \h </w:instrText>
            </w:r>
            <w:r w:rsidR="006A1F54">
              <w:rPr>
                <w:noProof/>
                <w:webHidden/>
              </w:rPr>
            </w:r>
            <w:r w:rsidR="006A1F54">
              <w:rPr>
                <w:noProof/>
                <w:webHidden/>
              </w:rPr>
              <w:fldChar w:fldCharType="separate"/>
            </w:r>
            <w:r w:rsidR="006A1F54">
              <w:rPr>
                <w:noProof/>
                <w:webHidden/>
              </w:rPr>
              <w:t>41</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4" w:history="1">
            <w:r w:rsidR="006A1F54">
              <w:rPr>
                <w:rStyle w:val="Hiperveza"/>
                <w:lang w:val="hr-HR"/>
              </w:rPr>
              <w:t>Sudjelovanje u projektu „Mreža čitanja“ – kviz za poticanje čitanja i kreativnosti 2024./2025.</w:t>
            </w:r>
            <w:r w:rsidR="006A1F54">
              <w:rPr>
                <w:webHidden/>
              </w:rPr>
              <w:tab/>
            </w:r>
            <w:r w:rsidR="006A1F54">
              <w:rPr>
                <w:webHidden/>
              </w:rPr>
              <w:fldChar w:fldCharType="begin"/>
            </w:r>
            <w:r w:rsidR="006A1F54">
              <w:rPr>
                <w:webHidden/>
              </w:rPr>
              <w:instrText xml:space="preserve"> PAGEREF _Toc178593774 \h </w:instrText>
            </w:r>
            <w:r w:rsidR="006A1F54">
              <w:rPr>
                <w:webHidden/>
              </w:rPr>
            </w:r>
            <w:r w:rsidR="006A1F54">
              <w:rPr>
                <w:webHidden/>
              </w:rPr>
              <w:fldChar w:fldCharType="separate"/>
            </w:r>
            <w:r w:rsidR="006A1F54">
              <w:rPr>
                <w:webHidden/>
              </w:rPr>
              <w:t>41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5" w:history="1">
            <w:r w:rsidR="006A1F54">
              <w:rPr>
                <w:rStyle w:val="Hiperveza"/>
              </w:rPr>
              <w:t>Projekt “Globe”</w:t>
            </w:r>
            <w:r w:rsidR="006A1F54">
              <w:rPr>
                <w:webHidden/>
              </w:rPr>
              <w:tab/>
            </w:r>
            <w:r w:rsidR="006A1F54">
              <w:rPr>
                <w:webHidden/>
              </w:rPr>
              <w:fldChar w:fldCharType="begin"/>
            </w:r>
            <w:r w:rsidR="006A1F54">
              <w:rPr>
                <w:webHidden/>
              </w:rPr>
              <w:instrText xml:space="preserve"> PAGEREF _Toc178593775 \h </w:instrText>
            </w:r>
            <w:r w:rsidR="006A1F54">
              <w:rPr>
                <w:webHidden/>
              </w:rPr>
            </w:r>
            <w:r w:rsidR="006A1F54">
              <w:rPr>
                <w:webHidden/>
              </w:rPr>
              <w:fldChar w:fldCharType="separate"/>
            </w:r>
            <w:r w:rsidR="006A1F54">
              <w:rPr>
                <w:webHidden/>
              </w:rPr>
              <w:t>42</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6" w:history="1">
            <w:r w:rsidR="006A1F54">
              <w:rPr>
                <w:rStyle w:val="Hiperveza"/>
              </w:rPr>
              <w:t>Program</w:t>
            </w:r>
            <w:r w:rsidR="006A1F54">
              <w:rPr>
                <w:rStyle w:val="Hiperveza"/>
                <w:spacing w:val="-11"/>
              </w:rPr>
              <w:t xml:space="preserve"> </w:t>
            </w:r>
            <w:r w:rsidR="006A1F54">
              <w:rPr>
                <w:rStyle w:val="Hiperveza"/>
              </w:rPr>
              <w:t>–</w:t>
            </w:r>
            <w:r w:rsidR="006A1F54">
              <w:rPr>
                <w:rStyle w:val="Hiperveza"/>
                <w:spacing w:val="-6"/>
              </w:rPr>
              <w:t xml:space="preserve"> </w:t>
            </w:r>
            <w:r w:rsidR="006A1F54">
              <w:rPr>
                <w:rStyle w:val="Hiperveza"/>
              </w:rPr>
              <w:t>Škola</w:t>
            </w:r>
            <w:r w:rsidR="006A1F54">
              <w:rPr>
                <w:rStyle w:val="Hiperveza"/>
                <w:spacing w:val="-3"/>
              </w:rPr>
              <w:t xml:space="preserve"> </w:t>
            </w:r>
            <w:r w:rsidR="006A1F54">
              <w:rPr>
                <w:rStyle w:val="Hiperveza"/>
              </w:rPr>
              <w:t>ambasador</w:t>
            </w:r>
            <w:r w:rsidR="006A1F54">
              <w:rPr>
                <w:rStyle w:val="Hiperveza"/>
                <w:spacing w:val="-2"/>
              </w:rPr>
              <w:t xml:space="preserve"> </w:t>
            </w:r>
            <w:r w:rsidR="006A1F54">
              <w:rPr>
                <w:rStyle w:val="Hiperveza"/>
              </w:rPr>
              <w:t>europskog</w:t>
            </w:r>
            <w:r w:rsidR="006A1F54">
              <w:rPr>
                <w:rStyle w:val="Hiperveza"/>
                <w:spacing w:val="-2"/>
              </w:rPr>
              <w:t xml:space="preserve"> </w:t>
            </w:r>
            <w:r w:rsidR="006A1F54">
              <w:rPr>
                <w:rStyle w:val="Hiperveza"/>
              </w:rPr>
              <w:t>parlamenta</w:t>
            </w:r>
            <w:r w:rsidR="006A1F54">
              <w:rPr>
                <w:webHidden/>
              </w:rPr>
              <w:tab/>
            </w:r>
            <w:r w:rsidR="006A1F54">
              <w:rPr>
                <w:webHidden/>
              </w:rPr>
              <w:fldChar w:fldCharType="begin"/>
            </w:r>
            <w:r w:rsidR="006A1F54">
              <w:rPr>
                <w:webHidden/>
              </w:rPr>
              <w:instrText xml:space="preserve"> PAGEREF _Toc178593776 \h </w:instrText>
            </w:r>
            <w:r w:rsidR="006A1F54">
              <w:rPr>
                <w:webHidden/>
              </w:rPr>
            </w:r>
            <w:r w:rsidR="006A1F54">
              <w:rPr>
                <w:webHidden/>
              </w:rPr>
              <w:fldChar w:fldCharType="separate"/>
            </w:r>
            <w:r w:rsidR="006A1F54">
              <w:rPr>
                <w:webHidden/>
              </w:rPr>
              <w:t>43</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7" w:history="1">
            <w:r w:rsidR="006A1F54">
              <w:rPr>
                <w:rStyle w:val="Hiperveza"/>
              </w:rPr>
              <w:t>Projekt</w:t>
            </w:r>
            <w:r w:rsidR="006A1F54">
              <w:rPr>
                <w:rStyle w:val="Hiperveza"/>
                <w:spacing w:val="-6"/>
              </w:rPr>
              <w:t xml:space="preserve"> </w:t>
            </w:r>
            <w:r w:rsidR="006A1F54">
              <w:rPr>
                <w:rStyle w:val="Hiperveza"/>
              </w:rPr>
              <w:t>-</w:t>
            </w:r>
            <w:r w:rsidR="006A1F54">
              <w:rPr>
                <w:rStyle w:val="Hiperveza"/>
                <w:spacing w:val="-6"/>
              </w:rPr>
              <w:t xml:space="preserve"> </w:t>
            </w:r>
            <w:r w:rsidR="006A1F54">
              <w:rPr>
                <w:rStyle w:val="Hiperveza"/>
              </w:rPr>
              <w:t>Erasmus</w:t>
            </w:r>
            <w:r w:rsidR="006A1F54">
              <w:rPr>
                <w:rStyle w:val="Hiperveza"/>
                <w:spacing w:val="-6"/>
              </w:rPr>
              <w:t xml:space="preserve"> </w:t>
            </w:r>
            <w:r w:rsidR="006A1F54">
              <w:rPr>
                <w:rStyle w:val="Hiperveza"/>
              </w:rPr>
              <w:t>+</w:t>
            </w:r>
            <w:r w:rsidR="006A1F54">
              <w:rPr>
                <w:rStyle w:val="Hiperveza"/>
                <w:spacing w:val="-5"/>
              </w:rPr>
              <w:t xml:space="preserve"> </w:t>
            </w:r>
            <w:r w:rsidR="006A1F54">
              <w:rPr>
                <w:rStyle w:val="Hiperveza"/>
              </w:rPr>
              <w:t>KA220: The new values of democracy in today's Europe</w:t>
            </w:r>
            <w:r w:rsidR="006A1F54">
              <w:rPr>
                <w:webHidden/>
              </w:rPr>
              <w:tab/>
            </w:r>
            <w:r w:rsidR="006A1F54">
              <w:rPr>
                <w:webHidden/>
              </w:rPr>
              <w:fldChar w:fldCharType="begin"/>
            </w:r>
            <w:r w:rsidR="006A1F54">
              <w:rPr>
                <w:webHidden/>
              </w:rPr>
              <w:instrText xml:space="preserve"> PAGEREF _Toc178593777 \h </w:instrText>
            </w:r>
            <w:r w:rsidR="006A1F54">
              <w:rPr>
                <w:webHidden/>
              </w:rPr>
            </w:r>
            <w:r w:rsidR="006A1F54">
              <w:rPr>
                <w:webHidden/>
              </w:rPr>
              <w:fldChar w:fldCharType="separate"/>
            </w:r>
            <w:r w:rsidR="006A1F54">
              <w:rPr>
                <w:webHidden/>
              </w:rPr>
              <w:t>44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8" w:history="1">
            <w:r w:rsidR="006A1F54">
              <w:rPr>
                <w:rStyle w:val="Hiperveza"/>
              </w:rPr>
              <w:t>Međunarodni eTwinning projekt: Kreativna reciklaža</w:t>
            </w:r>
            <w:r w:rsidR="006A1F54">
              <w:rPr>
                <w:webHidden/>
              </w:rPr>
              <w:tab/>
            </w:r>
            <w:r w:rsidR="006A1F54">
              <w:rPr>
                <w:webHidden/>
              </w:rPr>
              <w:fldChar w:fldCharType="begin"/>
            </w:r>
            <w:r w:rsidR="006A1F54">
              <w:rPr>
                <w:webHidden/>
              </w:rPr>
              <w:instrText xml:space="preserve"> PAGEREF _Toc178593778 \h </w:instrText>
            </w:r>
            <w:r w:rsidR="006A1F54">
              <w:rPr>
                <w:webHidden/>
              </w:rPr>
            </w:r>
            <w:r w:rsidR="006A1F54">
              <w:rPr>
                <w:webHidden/>
              </w:rPr>
              <w:fldChar w:fldCharType="separate"/>
            </w:r>
            <w:r w:rsidR="006A1F54">
              <w:rPr>
                <w:webHidden/>
              </w:rPr>
              <w:t>45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79" w:history="1">
            <w:r w:rsidR="006A1F54">
              <w:rPr>
                <w:rStyle w:val="Hiperveza"/>
              </w:rPr>
              <w:t>Školski projekt „Pomoć iza ugla“- obojimo svijet ljepotom različitosti</w:t>
            </w:r>
            <w:r w:rsidR="006A1F54">
              <w:rPr>
                <w:webHidden/>
              </w:rPr>
              <w:tab/>
            </w:r>
            <w:r w:rsidR="006A1F54">
              <w:rPr>
                <w:webHidden/>
              </w:rPr>
              <w:fldChar w:fldCharType="begin"/>
            </w:r>
            <w:r w:rsidR="006A1F54">
              <w:rPr>
                <w:webHidden/>
              </w:rPr>
              <w:instrText xml:space="preserve"> PAGEREF _Toc178593779 \h </w:instrText>
            </w:r>
            <w:r w:rsidR="006A1F54">
              <w:rPr>
                <w:webHidden/>
              </w:rPr>
            </w:r>
            <w:r w:rsidR="006A1F54">
              <w:rPr>
                <w:webHidden/>
              </w:rPr>
              <w:fldChar w:fldCharType="separate"/>
            </w:r>
            <w:r w:rsidR="006A1F54">
              <w:rPr>
                <w:webHidden/>
              </w:rPr>
              <w:t>46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0" w:history="1">
            <w:r w:rsidR="006A1F54">
              <w:rPr>
                <w:rStyle w:val="Hiperveza"/>
              </w:rPr>
              <w:t>Sudjelovanje u projektu Ministarstva znanosti i obrazovanja – „Ninia tour-povratak prirodi“</w:t>
            </w:r>
            <w:r w:rsidR="006A1F54">
              <w:rPr>
                <w:webHidden/>
              </w:rPr>
              <w:tab/>
            </w:r>
            <w:r w:rsidR="006A1F54">
              <w:rPr>
                <w:webHidden/>
              </w:rPr>
              <w:fldChar w:fldCharType="begin"/>
            </w:r>
            <w:r w:rsidR="006A1F54">
              <w:rPr>
                <w:webHidden/>
              </w:rPr>
              <w:instrText xml:space="preserve"> PAGEREF _Toc178593780 \h </w:instrText>
            </w:r>
            <w:r w:rsidR="006A1F54">
              <w:rPr>
                <w:webHidden/>
              </w:rPr>
            </w:r>
            <w:r w:rsidR="006A1F54">
              <w:rPr>
                <w:webHidden/>
              </w:rPr>
              <w:fldChar w:fldCharType="separate"/>
            </w:r>
            <w:r w:rsidR="006A1F54">
              <w:rPr>
                <w:webHidden/>
              </w:rPr>
              <w:t>47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1" w:history="1">
            <w:r w:rsidR="006A1F54">
              <w:rPr>
                <w:rStyle w:val="Hiperveza"/>
              </w:rPr>
              <w:t>Projekt financijske pismenosti “Budi fin”</w:t>
            </w:r>
            <w:r w:rsidR="006A1F54">
              <w:rPr>
                <w:webHidden/>
              </w:rPr>
              <w:tab/>
            </w:r>
            <w:r w:rsidR="006A1F54">
              <w:rPr>
                <w:webHidden/>
              </w:rPr>
              <w:fldChar w:fldCharType="begin"/>
            </w:r>
            <w:r w:rsidR="006A1F54">
              <w:rPr>
                <w:webHidden/>
              </w:rPr>
              <w:instrText xml:space="preserve"> PAGEREF _Toc178593781 \h </w:instrText>
            </w:r>
            <w:r w:rsidR="006A1F54">
              <w:rPr>
                <w:webHidden/>
              </w:rPr>
            </w:r>
            <w:r w:rsidR="006A1F54">
              <w:rPr>
                <w:webHidden/>
              </w:rPr>
              <w:fldChar w:fldCharType="separate"/>
            </w:r>
            <w:r w:rsidR="006A1F54">
              <w:rPr>
                <w:webHidden/>
              </w:rPr>
              <w:t>48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2" w:history="1">
            <w:r w:rsidR="006A1F54">
              <w:rPr>
                <w:rStyle w:val="Hiperveza"/>
              </w:rPr>
              <w:t>Projekt “ Europski tjedan vještina stečenih u strukovnom obrazovanju i osposobljavanju “</w:t>
            </w:r>
            <w:r w:rsidR="006A1F54">
              <w:rPr>
                <w:webHidden/>
              </w:rPr>
              <w:tab/>
            </w:r>
            <w:r w:rsidR="006A1F54">
              <w:rPr>
                <w:webHidden/>
              </w:rPr>
              <w:fldChar w:fldCharType="begin"/>
            </w:r>
            <w:r w:rsidR="006A1F54">
              <w:rPr>
                <w:webHidden/>
              </w:rPr>
              <w:instrText xml:space="preserve"> PAGEREF _Toc178593782 \h </w:instrText>
            </w:r>
            <w:r w:rsidR="006A1F54">
              <w:rPr>
                <w:webHidden/>
              </w:rPr>
            </w:r>
            <w:r w:rsidR="006A1F54">
              <w:rPr>
                <w:webHidden/>
              </w:rPr>
              <w:fldChar w:fldCharType="separate"/>
            </w:r>
            <w:r w:rsidR="006A1F54">
              <w:rPr>
                <w:webHidden/>
              </w:rPr>
              <w:t>49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3" w:history="1">
            <w:r w:rsidR="006A1F54">
              <w:rPr>
                <w:rStyle w:val="Hiperveza"/>
                <w:lang w:val="hr-HR"/>
              </w:rPr>
              <w:t>Projekt „ Financijski kompas“</w:t>
            </w:r>
            <w:r w:rsidR="006A1F54">
              <w:rPr>
                <w:webHidden/>
              </w:rPr>
              <w:tab/>
            </w:r>
            <w:r w:rsidR="006A1F54">
              <w:rPr>
                <w:webHidden/>
              </w:rPr>
              <w:fldChar w:fldCharType="begin"/>
            </w:r>
            <w:r w:rsidR="006A1F54">
              <w:rPr>
                <w:webHidden/>
              </w:rPr>
              <w:instrText xml:space="preserve"> PAGEREF _Toc178593783 \h </w:instrText>
            </w:r>
            <w:r w:rsidR="006A1F54">
              <w:rPr>
                <w:webHidden/>
              </w:rPr>
            </w:r>
            <w:r w:rsidR="006A1F54">
              <w:rPr>
                <w:webHidden/>
              </w:rPr>
              <w:fldChar w:fldCharType="separate"/>
            </w:r>
            <w:r w:rsidR="006A1F54">
              <w:rPr>
                <w:webHidden/>
              </w:rPr>
              <w:t>51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4" w:history="1">
            <w:r w:rsidR="006A1F54">
              <w:rPr>
                <w:rStyle w:val="Hiperveza"/>
              </w:rPr>
              <w:t>Međuškolski projekt “Metrika”</w:t>
            </w:r>
            <w:r w:rsidR="006A1F54">
              <w:rPr>
                <w:webHidden/>
              </w:rPr>
              <w:tab/>
            </w:r>
            <w:r w:rsidR="006A1F54">
              <w:rPr>
                <w:webHidden/>
              </w:rPr>
              <w:fldChar w:fldCharType="begin"/>
            </w:r>
            <w:r w:rsidR="006A1F54">
              <w:rPr>
                <w:webHidden/>
              </w:rPr>
              <w:instrText xml:space="preserve"> PAGEREF _Toc178593784 \h </w:instrText>
            </w:r>
            <w:r w:rsidR="006A1F54">
              <w:rPr>
                <w:webHidden/>
              </w:rPr>
            </w:r>
            <w:r w:rsidR="006A1F54">
              <w:rPr>
                <w:webHidden/>
              </w:rPr>
              <w:fldChar w:fldCharType="separate"/>
            </w:r>
            <w:r w:rsidR="006A1F54">
              <w:rPr>
                <w:webHidden/>
              </w:rPr>
              <w:t>52</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5" w:history="1">
            <w:r w:rsidR="006A1F54">
              <w:rPr>
                <w:rStyle w:val="Hiperveza"/>
                <w:lang w:val="hr-HR"/>
              </w:rPr>
              <w:t>Projekt „Poduzetništvo u susjedstvu“</w:t>
            </w:r>
            <w:r w:rsidR="006A1F54">
              <w:rPr>
                <w:webHidden/>
              </w:rPr>
              <w:tab/>
            </w:r>
            <w:r w:rsidR="006A1F54">
              <w:rPr>
                <w:webHidden/>
              </w:rPr>
              <w:fldChar w:fldCharType="begin"/>
            </w:r>
            <w:r w:rsidR="006A1F54">
              <w:rPr>
                <w:webHidden/>
              </w:rPr>
              <w:instrText xml:space="preserve"> PAGEREF _Toc178593785 \h </w:instrText>
            </w:r>
            <w:r w:rsidR="006A1F54">
              <w:rPr>
                <w:webHidden/>
              </w:rPr>
            </w:r>
            <w:r w:rsidR="006A1F54">
              <w:rPr>
                <w:webHidden/>
              </w:rPr>
              <w:fldChar w:fldCharType="separate"/>
            </w:r>
            <w:r w:rsidR="006A1F54">
              <w:rPr>
                <w:webHidden/>
              </w:rPr>
              <w:t>54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6" w:history="1">
            <w:r w:rsidR="006A1F54">
              <w:rPr>
                <w:rStyle w:val="Hiperveza"/>
                <w:lang w:val="hr-HR"/>
              </w:rPr>
              <w:t>Nacionalni projekt „MAMA, BUDI ZDRAVA – Ružičasti listopad“ 2024.</w:t>
            </w:r>
            <w:r w:rsidR="006A1F54">
              <w:rPr>
                <w:webHidden/>
              </w:rPr>
              <w:tab/>
            </w:r>
            <w:r w:rsidR="006A1F54">
              <w:rPr>
                <w:webHidden/>
              </w:rPr>
              <w:fldChar w:fldCharType="begin"/>
            </w:r>
            <w:r w:rsidR="006A1F54">
              <w:rPr>
                <w:webHidden/>
              </w:rPr>
              <w:instrText xml:space="preserve"> PAGEREF _Toc178593786 \h </w:instrText>
            </w:r>
            <w:r w:rsidR="006A1F54">
              <w:rPr>
                <w:webHidden/>
              </w:rPr>
            </w:r>
            <w:r w:rsidR="006A1F54">
              <w:rPr>
                <w:webHidden/>
              </w:rPr>
              <w:fldChar w:fldCharType="separate"/>
            </w:r>
            <w:r w:rsidR="006A1F54">
              <w:rPr>
                <w:webHidden/>
              </w:rPr>
              <w:t>55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7" w:history="1">
            <w:r w:rsidR="006A1F54">
              <w:rPr>
                <w:rStyle w:val="Hiperveza"/>
                <w:lang w:val="hr-HR"/>
              </w:rPr>
              <w:t>Projekt - Tragom Dinka Šimunovića (nastavak projekta)</w:t>
            </w:r>
            <w:r w:rsidR="006A1F54">
              <w:rPr>
                <w:webHidden/>
              </w:rPr>
              <w:tab/>
            </w:r>
            <w:r w:rsidR="006A1F54">
              <w:rPr>
                <w:webHidden/>
              </w:rPr>
              <w:fldChar w:fldCharType="begin"/>
            </w:r>
            <w:r w:rsidR="006A1F54">
              <w:rPr>
                <w:webHidden/>
              </w:rPr>
              <w:instrText xml:space="preserve"> PAGEREF _Toc178593787 \h </w:instrText>
            </w:r>
            <w:r w:rsidR="006A1F54">
              <w:rPr>
                <w:webHidden/>
              </w:rPr>
            </w:r>
            <w:r w:rsidR="006A1F54">
              <w:rPr>
                <w:webHidden/>
              </w:rPr>
              <w:fldChar w:fldCharType="separate"/>
            </w:r>
            <w:r w:rsidR="006A1F54">
              <w:rPr>
                <w:webHidden/>
              </w:rPr>
              <w:t>56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8" w:history="1">
            <w:r w:rsidR="006A1F54">
              <w:rPr>
                <w:rStyle w:val="Hiperveza"/>
              </w:rPr>
              <w:t>Projekt – Voćnjak sjećanja</w:t>
            </w:r>
            <w:r w:rsidR="006A1F54">
              <w:rPr>
                <w:webHidden/>
              </w:rPr>
              <w:tab/>
            </w:r>
            <w:r w:rsidR="006A1F54">
              <w:rPr>
                <w:webHidden/>
              </w:rPr>
              <w:fldChar w:fldCharType="begin"/>
            </w:r>
            <w:r w:rsidR="006A1F54">
              <w:rPr>
                <w:webHidden/>
              </w:rPr>
              <w:instrText xml:space="preserve"> PAGEREF _Toc178593788 \h </w:instrText>
            </w:r>
            <w:r w:rsidR="006A1F54">
              <w:rPr>
                <w:webHidden/>
              </w:rPr>
            </w:r>
            <w:r w:rsidR="006A1F54">
              <w:rPr>
                <w:webHidden/>
              </w:rPr>
              <w:fldChar w:fldCharType="separate"/>
            </w:r>
            <w:r w:rsidR="006A1F54">
              <w:rPr>
                <w:webHidden/>
              </w:rPr>
              <w:t>57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89" w:history="1">
            <w:r w:rsidR="006A1F54">
              <w:rPr>
                <w:rStyle w:val="Hiperveza"/>
              </w:rPr>
              <w:t>Projekt – „Šareni trijem“</w:t>
            </w:r>
            <w:r w:rsidR="006A1F54">
              <w:rPr>
                <w:webHidden/>
              </w:rPr>
              <w:tab/>
            </w:r>
            <w:r w:rsidR="006A1F54">
              <w:rPr>
                <w:webHidden/>
              </w:rPr>
              <w:fldChar w:fldCharType="begin"/>
            </w:r>
            <w:r w:rsidR="006A1F54">
              <w:rPr>
                <w:webHidden/>
              </w:rPr>
              <w:instrText xml:space="preserve"> PAGEREF _Toc178593789 \h </w:instrText>
            </w:r>
            <w:r w:rsidR="006A1F54">
              <w:rPr>
                <w:webHidden/>
              </w:rPr>
            </w:r>
            <w:r w:rsidR="006A1F54">
              <w:rPr>
                <w:webHidden/>
              </w:rPr>
              <w:fldChar w:fldCharType="separate"/>
            </w:r>
            <w:r w:rsidR="006A1F54">
              <w:rPr>
                <w:webHidden/>
              </w:rPr>
              <w:t>58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0" w:history="1">
            <w:r w:rsidR="006A1F54">
              <w:rPr>
                <w:rStyle w:val="Hiperveza"/>
              </w:rPr>
              <w:t>Sudjelovanje u obilježavanju Svjetskog dana knjige i autorskih prava – Noć knjige</w:t>
            </w:r>
            <w:r w:rsidR="006A1F54">
              <w:rPr>
                <w:webHidden/>
              </w:rPr>
              <w:tab/>
            </w:r>
            <w:r w:rsidR="006A1F54">
              <w:rPr>
                <w:webHidden/>
              </w:rPr>
              <w:fldChar w:fldCharType="begin"/>
            </w:r>
            <w:r w:rsidR="006A1F54">
              <w:rPr>
                <w:webHidden/>
              </w:rPr>
              <w:instrText xml:space="preserve"> PAGEREF _Toc178593790 \h </w:instrText>
            </w:r>
            <w:r w:rsidR="006A1F54">
              <w:rPr>
                <w:webHidden/>
              </w:rPr>
            </w:r>
            <w:r w:rsidR="006A1F54">
              <w:rPr>
                <w:webHidden/>
              </w:rPr>
              <w:fldChar w:fldCharType="separate"/>
            </w:r>
            <w:r w:rsidR="006A1F54">
              <w:rPr>
                <w:webHidden/>
              </w:rPr>
              <w:t>59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1" w:history="1">
            <w:r w:rsidR="006A1F54">
              <w:rPr>
                <w:rStyle w:val="Hiperveza"/>
              </w:rPr>
              <w:t>Medijska pismenost – Dani medijske pismenosti</w:t>
            </w:r>
            <w:r w:rsidR="006A1F54">
              <w:rPr>
                <w:webHidden/>
              </w:rPr>
              <w:tab/>
            </w:r>
            <w:r w:rsidR="006A1F54">
              <w:rPr>
                <w:webHidden/>
              </w:rPr>
              <w:fldChar w:fldCharType="begin"/>
            </w:r>
            <w:r w:rsidR="006A1F54">
              <w:rPr>
                <w:webHidden/>
              </w:rPr>
              <w:instrText xml:space="preserve"> PAGEREF _Toc178593791 \h </w:instrText>
            </w:r>
            <w:r w:rsidR="006A1F54">
              <w:rPr>
                <w:webHidden/>
              </w:rPr>
            </w:r>
            <w:r w:rsidR="006A1F54">
              <w:rPr>
                <w:webHidden/>
              </w:rPr>
              <w:fldChar w:fldCharType="separate"/>
            </w:r>
            <w:r w:rsidR="006A1F54">
              <w:rPr>
                <w:webHidden/>
              </w:rPr>
              <w:t>59</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792" w:history="1">
            <w:r w:rsidR="006A1F54">
              <w:rPr>
                <w:rStyle w:val="Hiperveza"/>
                <w:noProof/>
              </w:rPr>
              <w:t>6.</w:t>
            </w:r>
            <w:r w:rsidR="006A1F54">
              <w:rPr>
                <w:rFonts w:asciiTheme="minorHAnsi" w:eastAsiaTheme="minorEastAsia" w:hAnsiTheme="minorHAnsi" w:cstheme="minorBidi"/>
                <w:noProof/>
                <w:sz w:val="22"/>
                <w:szCs w:val="22"/>
                <w:lang w:val="hr-HR" w:eastAsia="hr-HR"/>
              </w:rPr>
              <w:tab/>
            </w:r>
            <w:r w:rsidR="006A1F54">
              <w:rPr>
                <w:rStyle w:val="Hiperveza"/>
                <w:noProof/>
              </w:rPr>
              <w:t>IZVANNASTAVNE I IZVANŠKOLSKE  AKTIVNOSTI</w:t>
            </w:r>
            <w:r w:rsidR="006A1F54">
              <w:rPr>
                <w:noProof/>
                <w:webHidden/>
              </w:rPr>
              <w:tab/>
            </w:r>
            <w:r w:rsidR="006A1F54">
              <w:rPr>
                <w:noProof/>
                <w:webHidden/>
              </w:rPr>
              <w:fldChar w:fldCharType="begin"/>
            </w:r>
            <w:r w:rsidR="006A1F54">
              <w:rPr>
                <w:noProof/>
                <w:webHidden/>
              </w:rPr>
              <w:instrText xml:space="preserve"> PAGEREF _Toc178593792 \h </w:instrText>
            </w:r>
            <w:r w:rsidR="006A1F54">
              <w:rPr>
                <w:noProof/>
                <w:webHidden/>
              </w:rPr>
            </w:r>
            <w:r w:rsidR="006A1F54">
              <w:rPr>
                <w:noProof/>
                <w:webHidden/>
              </w:rPr>
              <w:fldChar w:fldCharType="separate"/>
            </w:r>
            <w:r w:rsidR="006A1F54">
              <w:rPr>
                <w:noProof/>
                <w:webHidden/>
              </w:rPr>
              <w:t>60</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3" w:history="1">
            <w:r w:rsidR="006A1F54">
              <w:rPr>
                <w:rStyle w:val="Hiperveza"/>
              </w:rPr>
              <w:t>Dramska skupina</w:t>
            </w:r>
            <w:r w:rsidR="006A1F54">
              <w:rPr>
                <w:webHidden/>
              </w:rPr>
              <w:tab/>
            </w:r>
            <w:r w:rsidR="006A1F54">
              <w:rPr>
                <w:webHidden/>
              </w:rPr>
              <w:fldChar w:fldCharType="begin"/>
            </w:r>
            <w:r w:rsidR="006A1F54">
              <w:rPr>
                <w:webHidden/>
              </w:rPr>
              <w:instrText xml:space="preserve"> PAGEREF _Toc178593793 \h </w:instrText>
            </w:r>
            <w:r w:rsidR="006A1F54">
              <w:rPr>
                <w:webHidden/>
              </w:rPr>
            </w:r>
            <w:r w:rsidR="006A1F54">
              <w:rPr>
                <w:webHidden/>
              </w:rPr>
              <w:fldChar w:fldCharType="separate"/>
            </w:r>
            <w:r w:rsidR="006A1F54">
              <w:rPr>
                <w:webHidden/>
              </w:rPr>
              <w:t>60</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4" w:history="1">
            <w:r w:rsidR="006A1F54">
              <w:rPr>
                <w:rStyle w:val="Hiperveza"/>
              </w:rPr>
              <w:t>Debatni klub</w:t>
            </w:r>
            <w:r w:rsidR="006A1F54">
              <w:rPr>
                <w:webHidden/>
              </w:rPr>
              <w:tab/>
            </w:r>
            <w:r w:rsidR="006A1F54">
              <w:rPr>
                <w:webHidden/>
              </w:rPr>
              <w:fldChar w:fldCharType="begin"/>
            </w:r>
            <w:r w:rsidR="006A1F54">
              <w:rPr>
                <w:webHidden/>
              </w:rPr>
              <w:instrText xml:space="preserve"> PAGEREF _Toc178593794 \h </w:instrText>
            </w:r>
            <w:r w:rsidR="006A1F54">
              <w:rPr>
                <w:webHidden/>
              </w:rPr>
            </w:r>
            <w:r w:rsidR="006A1F54">
              <w:rPr>
                <w:webHidden/>
              </w:rPr>
              <w:fldChar w:fldCharType="separate"/>
            </w:r>
            <w:r w:rsidR="006A1F54">
              <w:rPr>
                <w:webHidden/>
              </w:rPr>
              <w:t>65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5" w:history="1">
            <w:r w:rsidR="006A1F54">
              <w:rPr>
                <w:rStyle w:val="Hiperveza"/>
              </w:rPr>
              <w:t>Medijska grupa (MIK – mediji i kultura) – izvannastavna aktivnost</w:t>
            </w:r>
            <w:r w:rsidR="006A1F54">
              <w:rPr>
                <w:webHidden/>
              </w:rPr>
              <w:tab/>
            </w:r>
            <w:r w:rsidR="006A1F54">
              <w:rPr>
                <w:webHidden/>
              </w:rPr>
              <w:fldChar w:fldCharType="begin"/>
            </w:r>
            <w:r w:rsidR="006A1F54">
              <w:rPr>
                <w:webHidden/>
              </w:rPr>
              <w:instrText xml:space="preserve"> PAGEREF _Toc178593795 \h </w:instrText>
            </w:r>
            <w:r w:rsidR="006A1F54">
              <w:rPr>
                <w:webHidden/>
              </w:rPr>
            </w:r>
            <w:r w:rsidR="006A1F54">
              <w:rPr>
                <w:webHidden/>
              </w:rPr>
              <w:fldChar w:fldCharType="separate"/>
            </w:r>
            <w:r w:rsidR="006A1F54">
              <w:rPr>
                <w:webHidden/>
              </w:rPr>
              <w:t>67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6" w:history="1">
            <w:r w:rsidR="006A1F54">
              <w:rPr>
                <w:rStyle w:val="Hiperveza"/>
              </w:rPr>
              <w:t>Susreti u knjižnici</w:t>
            </w:r>
            <w:r w:rsidR="006A1F54">
              <w:rPr>
                <w:webHidden/>
              </w:rPr>
              <w:tab/>
            </w:r>
            <w:r w:rsidR="006A1F54">
              <w:rPr>
                <w:webHidden/>
              </w:rPr>
              <w:fldChar w:fldCharType="begin"/>
            </w:r>
            <w:r w:rsidR="006A1F54">
              <w:rPr>
                <w:webHidden/>
              </w:rPr>
              <w:instrText xml:space="preserve"> PAGEREF _Toc178593796 \h </w:instrText>
            </w:r>
            <w:r w:rsidR="006A1F54">
              <w:rPr>
                <w:webHidden/>
              </w:rPr>
            </w:r>
            <w:r w:rsidR="006A1F54">
              <w:rPr>
                <w:webHidden/>
              </w:rPr>
              <w:fldChar w:fldCharType="separate"/>
            </w:r>
            <w:r w:rsidR="006A1F54">
              <w:rPr>
                <w:webHidden/>
              </w:rPr>
              <w:t>68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7" w:history="1">
            <w:r w:rsidR="006A1F54">
              <w:rPr>
                <w:rStyle w:val="Hiperveza"/>
              </w:rPr>
              <w:t>Školski športski klub “Lovre Monti”</w:t>
            </w:r>
            <w:r w:rsidR="006A1F54">
              <w:rPr>
                <w:webHidden/>
              </w:rPr>
              <w:tab/>
            </w:r>
            <w:r w:rsidR="006A1F54">
              <w:rPr>
                <w:webHidden/>
              </w:rPr>
              <w:fldChar w:fldCharType="begin"/>
            </w:r>
            <w:r w:rsidR="006A1F54">
              <w:rPr>
                <w:webHidden/>
              </w:rPr>
              <w:instrText xml:space="preserve"> PAGEREF _Toc178593797 \h </w:instrText>
            </w:r>
            <w:r w:rsidR="006A1F54">
              <w:rPr>
                <w:webHidden/>
              </w:rPr>
            </w:r>
            <w:r w:rsidR="006A1F54">
              <w:rPr>
                <w:webHidden/>
              </w:rPr>
              <w:fldChar w:fldCharType="separate"/>
            </w:r>
            <w:r w:rsidR="006A1F54">
              <w:rPr>
                <w:webHidden/>
              </w:rPr>
              <w:t>69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8" w:history="1">
            <w:r w:rsidR="006A1F54">
              <w:rPr>
                <w:rStyle w:val="Hiperveza"/>
                <w:rFonts w:eastAsiaTheme="majorEastAsia"/>
              </w:rPr>
              <w:t xml:space="preserve">Učenička zadruga „Trgoflores“  </w:t>
            </w:r>
            <w:r w:rsidR="006A1F54">
              <w:rPr>
                <w:rStyle w:val="Hiperveza"/>
              </w:rPr>
              <w:t>program rada za školsku godinu 2024./2025.</w:t>
            </w:r>
            <w:r w:rsidR="006A1F54">
              <w:rPr>
                <w:webHidden/>
              </w:rPr>
              <w:tab/>
            </w:r>
            <w:r w:rsidR="006A1F54">
              <w:rPr>
                <w:webHidden/>
              </w:rPr>
              <w:fldChar w:fldCharType="begin"/>
            </w:r>
            <w:r w:rsidR="006A1F54">
              <w:rPr>
                <w:webHidden/>
              </w:rPr>
              <w:instrText xml:space="preserve"> PAGEREF _Toc178593798 \h </w:instrText>
            </w:r>
            <w:r w:rsidR="006A1F54">
              <w:rPr>
                <w:webHidden/>
              </w:rPr>
            </w:r>
            <w:r w:rsidR="006A1F54">
              <w:rPr>
                <w:webHidden/>
              </w:rPr>
              <w:fldChar w:fldCharType="separate"/>
            </w:r>
            <w:r w:rsidR="006A1F54">
              <w:rPr>
                <w:webHidden/>
              </w:rPr>
              <w:t>71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799" w:history="1">
            <w:r w:rsidR="006A1F54">
              <w:rPr>
                <w:rStyle w:val="Hiperveza"/>
                <w:rFonts w:eastAsia="NSimSun"/>
                <w:lang w:eastAsia="hr-HR"/>
              </w:rPr>
              <w:t>Obilježavanje tjedna psihologije</w:t>
            </w:r>
            <w:r w:rsidR="006A1F54">
              <w:rPr>
                <w:webHidden/>
              </w:rPr>
              <w:tab/>
            </w:r>
            <w:r w:rsidR="006A1F54">
              <w:rPr>
                <w:webHidden/>
              </w:rPr>
              <w:fldChar w:fldCharType="begin"/>
            </w:r>
            <w:r w:rsidR="006A1F54">
              <w:rPr>
                <w:webHidden/>
              </w:rPr>
              <w:instrText xml:space="preserve"> PAGEREF _Toc178593799 \h </w:instrText>
            </w:r>
            <w:r w:rsidR="006A1F54">
              <w:rPr>
                <w:webHidden/>
              </w:rPr>
            </w:r>
            <w:r w:rsidR="006A1F54">
              <w:rPr>
                <w:webHidden/>
              </w:rPr>
              <w:fldChar w:fldCharType="separate"/>
            </w:r>
            <w:r w:rsidR="006A1F54">
              <w:rPr>
                <w:webHidden/>
              </w:rPr>
              <w:t>73</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0" w:history="1">
            <w:r w:rsidR="006A1F54">
              <w:rPr>
                <w:rStyle w:val="Hiperveza"/>
                <w:rFonts w:eastAsia="NSimSun"/>
                <w:lang w:eastAsia="hr-HR"/>
              </w:rPr>
              <w:t>Obilježavanje Dana ružičastih majica</w:t>
            </w:r>
            <w:r w:rsidR="006A1F54">
              <w:rPr>
                <w:webHidden/>
              </w:rPr>
              <w:tab/>
            </w:r>
            <w:r w:rsidR="006A1F54">
              <w:rPr>
                <w:webHidden/>
              </w:rPr>
              <w:fldChar w:fldCharType="begin"/>
            </w:r>
            <w:r w:rsidR="006A1F54">
              <w:rPr>
                <w:webHidden/>
              </w:rPr>
              <w:instrText xml:space="preserve"> PAGEREF _Toc178593800 \h </w:instrText>
            </w:r>
            <w:r w:rsidR="006A1F54">
              <w:rPr>
                <w:webHidden/>
              </w:rPr>
            </w:r>
            <w:r w:rsidR="006A1F54">
              <w:rPr>
                <w:webHidden/>
              </w:rPr>
              <w:fldChar w:fldCharType="separate"/>
            </w:r>
            <w:r w:rsidR="006A1F54">
              <w:rPr>
                <w:webHidden/>
              </w:rPr>
              <w:t>74</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1" w:history="1">
            <w:r w:rsidR="006A1F54">
              <w:rPr>
                <w:rStyle w:val="Hiperveza"/>
                <w:rFonts w:eastAsiaTheme="majorEastAsia"/>
                <w:lang w:val="hr-HR"/>
              </w:rPr>
              <w:t xml:space="preserve">Međunarodni dan broja </w:t>
            </w:r>
            <w:r w:rsidR="006A1F54">
              <w:rPr>
                <w:rStyle w:val="Hiperveza"/>
                <w:rFonts w:ascii="Cambria Math" w:eastAsiaTheme="majorEastAsia" w:hAnsi="Cambria Math"/>
                <w:lang w:val="hr-HR"/>
              </w:rPr>
              <w:t>π</w:t>
            </w:r>
            <w:r w:rsidR="006A1F54">
              <w:rPr>
                <w:webHidden/>
              </w:rPr>
              <w:tab/>
            </w:r>
            <w:r w:rsidR="006A1F54">
              <w:rPr>
                <w:webHidden/>
              </w:rPr>
              <w:fldChar w:fldCharType="begin"/>
            </w:r>
            <w:r w:rsidR="006A1F54">
              <w:rPr>
                <w:webHidden/>
              </w:rPr>
              <w:instrText xml:space="preserve"> PAGEREF _Toc178593801 \h </w:instrText>
            </w:r>
            <w:r w:rsidR="006A1F54">
              <w:rPr>
                <w:webHidden/>
              </w:rPr>
            </w:r>
            <w:r w:rsidR="006A1F54">
              <w:rPr>
                <w:webHidden/>
              </w:rPr>
              <w:fldChar w:fldCharType="separate"/>
            </w:r>
            <w:r w:rsidR="006A1F54">
              <w:rPr>
                <w:webHidden/>
              </w:rPr>
              <w:t>75</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2" w:history="1">
            <w:r w:rsidR="006A1F54">
              <w:rPr>
                <w:rStyle w:val="Hiperveza"/>
                <w:rFonts w:eastAsiaTheme="majorEastAsia"/>
                <w:lang w:val="hr-HR"/>
              </w:rPr>
              <w:t>Z</w:t>
            </w:r>
            <w:r w:rsidR="006A1F54">
              <w:rPr>
                <w:rStyle w:val="Hiperveza"/>
                <w:rFonts w:eastAsiaTheme="majorEastAsia"/>
              </w:rPr>
              <w:t>latna večer matematike</w:t>
            </w:r>
            <w:r w:rsidR="006A1F54">
              <w:rPr>
                <w:webHidden/>
              </w:rPr>
              <w:tab/>
            </w:r>
            <w:r w:rsidR="006A1F54">
              <w:rPr>
                <w:webHidden/>
              </w:rPr>
              <w:fldChar w:fldCharType="begin"/>
            </w:r>
            <w:r w:rsidR="006A1F54">
              <w:rPr>
                <w:webHidden/>
              </w:rPr>
              <w:instrText xml:space="preserve"> PAGEREF _Toc178593802 \h </w:instrText>
            </w:r>
            <w:r w:rsidR="006A1F54">
              <w:rPr>
                <w:webHidden/>
              </w:rPr>
            </w:r>
            <w:r w:rsidR="006A1F54">
              <w:rPr>
                <w:webHidden/>
              </w:rPr>
              <w:fldChar w:fldCharType="separate"/>
            </w:r>
            <w:r w:rsidR="006A1F54">
              <w:rPr>
                <w:webHidden/>
              </w:rPr>
              <w:t>76</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3" w:history="1">
            <w:r w:rsidR="006A1F54">
              <w:rPr>
                <w:rStyle w:val="Hiperveza"/>
                <w:rFonts w:eastAsiaTheme="majorEastAsia"/>
                <w:lang w:val="hr-HR"/>
              </w:rPr>
              <w:t>Dalmatinski festival matematike</w:t>
            </w:r>
            <w:r w:rsidR="006A1F54">
              <w:rPr>
                <w:webHidden/>
              </w:rPr>
              <w:tab/>
            </w:r>
            <w:r w:rsidR="006A1F54">
              <w:rPr>
                <w:webHidden/>
              </w:rPr>
              <w:fldChar w:fldCharType="begin"/>
            </w:r>
            <w:r w:rsidR="006A1F54">
              <w:rPr>
                <w:webHidden/>
              </w:rPr>
              <w:instrText xml:space="preserve"> PAGEREF _Toc178593803 \h </w:instrText>
            </w:r>
            <w:r w:rsidR="006A1F54">
              <w:rPr>
                <w:webHidden/>
              </w:rPr>
            </w:r>
            <w:r w:rsidR="006A1F54">
              <w:rPr>
                <w:webHidden/>
              </w:rPr>
              <w:fldChar w:fldCharType="separate"/>
            </w:r>
            <w:r w:rsidR="006A1F54">
              <w:rPr>
                <w:webHidden/>
              </w:rPr>
              <w:t>77</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4" w:history="1">
            <w:r w:rsidR="006A1F54">
              <w:rPr>
                <w:rStyle w:val="Hiperveza"/>
                <w:rFonts w:eastAsiaTheme="majorEastAsia"/>
                <w:lang w:val="hr-HR"/>
              </w:rPr>
              <w:t xml:space="preserve">Maturalna zabava i Norijada </w:t>
            </w:r>
            <w:r w:rsidR="006A1F54">
              <w:rPr>
                <w:rStyle w:val="Hiperveza"/>
                <w:lang w:val="hr-HR"/>
              </w:rPr>
              <w:t xml:space="preserve"> za učenike završnih razreda</w:t>
            </w:r>
            <w:r w:rsidR="006A1F54">
              <w:rPr>
                <w:webHidden/>
              </w:rPr>
              <w:tab/>
            </w:r>
            <w:r w:rsidR="006A1F54">
              <w:rPr>
                <w:webHidden/>
              </w:rPr>
              <w:fldChar w:fldCharType="begin"/>
            </w:r>
            <w:r w:rsidR="006A1F54">
              <w:rPr>
                <w:webHidden/>
              </w:rPr>
              <w:instrText xml:space="preserve"> PAGEREF _Toc178593804 \h </w:instrText>
            </w:r>
            <w:r w:rsidR="006A1F54">
              <w:rPr>
                <w:webHidden/>
              </w:rPr>
            </w:r>
            <w:r w:rsidR="006A1F54">
              <w:rPr>
                <w:webHidden/>
              </w:rPr>
              <w:fldChar w:fldCharType="separate"/>
            </w:r>
            <w:r w:rsidR="006A1F54">
              <w:rPr>
                <w:webHidden/>
              </w:rPr>
              <w:t>78</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5" w:history="1">
            <w:r w:rsidR="006A1F54">
              <w:rPr>
                <w:rStyle w:val="Hiperveza"/>
              </w:rPr>
              <w:t>Demokratizacija kulture sjećanja – Zidne novine</w:t>
            </w:r>
            <w:r w:rsidR="006A1F54">
              <w:rPr>
                <w:webHidden/>
              </w:rPr>
              <w:tab/>
            </w:r>
            <w:r w:rsidR="006A1F54">
              <w:rPr>
                <w:webHidden/>
              </w:rPr>
              <w:fldChar w:fldCharType="begin"/>
            </w:r>
            <w:r w:rsidR="006A1F54">
              <w:rPr>
                <w:webHidden/>
              </w:rPr>
              <w:instrText xml:space="preserve"> PAGEREF _Toc178593805 \h </w:instrText>
            </w:r>
            <w:r w:rsidR="006A1F54">
              <w:rPr>
                <w:webHidden/>
              </w:rPr>
            </w:r>
            <w:r w:rsidR="006A1F54">
              <w:rPr>
                <w:webHidden/>
              </w:rPr>
              <w:fldChar w:fldCharType="separate"/>
            </w:r>
            <w:r w:rsidR="006A1F54">
              <w:rPr>
                <w:webHidden/>
              </w:rPr>
              <w:t>79</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6" w:history="1">
            <w:r w:rsidR="006A1F54">
              <w:rPr>
                <w:rStyle w:val="Hiperveza"/>
                <w:rFonts w:eastAsiaTheme="majorEastAsia"/>
                <w:lang w:val="hr-HR"/>
              </w:rPr>
              <w:t>Fotoklub</w:t>
            </w:r>
            <w:r w:rsidR="006A1F54">
              <w:rPr>
                <w:webHidden/>
              </w:rPr>
              <w:tab/>
            </w:r>
            <w:r w:rsidR="006A1F54">
              <w:rPr>
                <w:webHidden/>
              </w:rPr>
              <w:fldChar w:fldCharType="begin"/>
            </w:r>
            <w:r w:rsidR="006A1F54">
              <w:rPr>
                <w:webHidden/>
              </w:rPr>
              <w:instrText xml:space="preserve"> PAGEREF _Toc178593806 \h </w:instrText>
            </w:r>
            <w:r w:rsidR="006A1F54">
              <w:rPr>
                <w:webHidden/>
              </w:rPr>
            </w:r>
            <w:r w:rsidR="006A1F54">
              <w:rPr>
                <w:webHidden/>
              </w:rPr>
              <w:fldChar w:fldCharType="separate"/>
            </w:r>
            <w:r w:rsidR="006A1F54">
              <w:rPr>
                <w:webHidden/>
              </w:rPr>
              <w:t>80</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7" w:history="1">
            <w:r w:rsidR="006A1F54">
              <w:rPr>
                <w:rStyle w:val="Hiperveza"/>
                <w:rFonts w:eastAsiaTheme="majorEastAsia"/>
                <w:lang w:val="hr-HR"/>
              </w:rPr>
              <w:t>Kreativnost - Dizajn</w:t>
            </w:r>
            <w:r w:rsidR="006A1F54">
              <w:rPr>
                <w:webHidden/>
              </w:rPr>
              <w:tab/>
            </w:r>
            <w:r w:rsidR="006A1F54">
              <w:rPr>
                <w:webHidden/>
              </w:rPr>
              <w:fldChar w:fldCharType="begin"/>
            </w:r>
            <w:r w:rsidR="006A1F54">
              <w:rPr>
                <w:webHidden/>
              </w:rPr>
              <w:instrText xml:space="preserve"> PAGEREF _Toc178593807 \h </w:instrText>
            </w:r>
            <w:r w:rsidR="006A1F54">
              <w:rPr>
                <w:webHidden/>
              </w:rPr>
            </w:r>
            <w:r w:rsidR="006A1F54">
              <w:rPr>
                <w:webHidden/>
              </w:rPr>
              <w:fldChar w:fldCharType="separate"/>
            </w:r>
            <w:r w:rsidR="006A1F54">
              <w:rPr>
                <w:webHidden/>
              </w:rPr>
              <w:t>81</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08" w:history="1">
            <w:r w:rsidR="006A1F54">
              <w:rPr>
                <w:rStyle w:val="Hiperveza"/>
              </w:rPr>
              <w:t>stemKA</w:t>
            </w:r>
            <w:r w:rsidR="006A1F54">
              <w:rPr>
                <w:webHidden/>
              </w:rPr>
              <w:tab/>
            </w:r>
            <w:r w:rsidR="006A1F54">
              <w:rPr>
                <w:webHidden/>
              </w:rPr>
              <w:fldChar w:fldCharType="begin"/>
            </w:r>
            <w:r w:rsidR="006A1F54">
              <w:rPr>
                <w:webHidden/>
              </w:rPr>
              <w:instrText xml:space="preserve"> PAGEREF _Toc178593808 \h </w:instrText>
            </w:r>
            <w:r w:rsidR="006A1F54">
              <w:rPr>
                <w:webHidden/>
              </w:rPr>
            </w:r>
            <w:r w:rsidR="006A1F54">
              <w:rPr>
                <w:webHidden/>
              </w:rPr>
              <w:fldChar w:fldCharType="separate"/>
            </w:r>
            <w:r w:rsidR="006A1F54">
              <w:rPr>
                <w:webHidden/>
              </w:rPr>
              <w:t>82</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809" w:history="1">
            <w:r w:rsidR="006A1F54">
              <w:rPr>
                <w:rStyle w:val="Hiperveza"/>
                <w:noProof/>
              </w:rPr>
              <w:t>7.</w:t>
            </w:r>
            <w:r w:rsidR="006A1F54">
              <w:rPr>
                <w:rFonts w:asciiTheme="minorHAnsi" w:eastAsiaTheme="minorEastAsia" w:hAnsiTheme="minorHAnsi" w:cstheme="minorBidi"/>
                <w:noProof/>
                <w:sz w:val="22"/>
                <w:szCs w:val="22"/>
                <w:lang w:val="hr-HR" w:eastAsia="hr-HR"/>
              </w:rPr>
              <w:tab/>
            </w:r>
            <w:r w:rsidR="006A1F54">
              <w:rPr>
                <w:rStyle w:val="Hiperveza"/>
                <w:noProof/>
              </w:rPr>
              <w:t>ŠKOLSKI IZLETI I EKSKURZIJE</w:t>
            </w:r>
            <w:r w:rsidR="006A1F54">
              <w:rPr>
                <w:noProof/>
                <w:webHidden/>
              </w:rPr>
              <w:tab/>
            </w:r>
            <w:r w:rsidR="006A1F54">
              <w:rPr>
                <w:noProof/>
                <w:webHidden/>
              </w:rPr>
              <w:fldChar w:fldCharType="begin"/>
            </w:r>
            <w:r w:rsidR="006A1F54">
              <w:rPr>
                <w:noProof/>
                <w:webHidden/>
              </w:rPr>
              <w:instrText xml:space="preserve"> PAGEREF _Toc178593809 \h </w:instrText>
            </w:r>
            <w:r w:rsidR="006A1F54">
              <w:rPr>
                <w:noProof/>
                <w:webHidden/>
              </w:rPr>
            </w:r>
            <w:r w:rsidR="006A1F54">
              <w:rPr>
                <w:noProof/>
                <w:webHidden/>
              </w:rPr>
              <w:fldChar w:fldCharType="separate"/>
            </w:r>
            <w:r w:rsidR="006A1F54">
              <w:rPr>
                <w:noProof/>
                <w:webHidden/>
              </w:rPr>
              <w:t>83</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10" w:history="1">
            <w:r w:rsidR="006A1F54">
              <w:rPr>
                <w:rStyle w:val="Hiperveza"/>
              </w:rPr>
              <w:t>Jednodnevni izleti</w:t>
            </w:r>
            <w:r w:rsidR="006A1F54">
              <w:rPr>
                <w:webHidden/>
              </w:rPr>
              <w:tab/>
            </w:r>
            <w:r w:rsidR="006A1F54">
              <w:rPr>
                <w:webHidden/>
              </w:rPr>
              <w:fldChar w:fldCharType="begin"/>
            </w:r>
            <w:r w:rsidR="006A1F54">
              <w:rPr>
                <w:webHidden/>
              </w:rPr>
              <w:instrText xml:space="preserve"> PAGEREF _Toc178593810 \h </w:instrText>
            </w:r>
            <w:r w:rsidR="006A1F54">
              <w:rPr>
                <w:webHidden/>
              </w:rPr>
            </w:r>
            <w:r w:rsidR="006A1F54">
              <w:rPr>
                <w:webHidden/>
              </w:rPr>
              <w:fldChar w:fldCharType="separate"/>
            </w:r>
            <w:r w:rsidR="006A1F54">
              <w:rPr>
                <w:webHidden/>
              </w:rPr>
              <w:t>83</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11" w:history="1">
            <w:r w:rsidR="006A1F54">
              <w:rPr>
                <w:rStyle w:val="Hiperveza"/>
              </w:rPr>
              <w:t>Školska ekskurzija</w:t>
            </w:r>
            <w:r w:rsidR="006A1F54">
              <w:rPr>
                <w:webHidden/>
              </w:rPr>
              <w:tab/>
            </w:r>
            <w:r w:rsidR="006A1F54">
              <w:rPr>
                <w:webHidden/>
              </w:rPr>
              <w:fldChar w:fldCharType="begin"/>
            </w:r>
            <w:r w:rsidR="006A1F54">
              <w:rPr>
                <w:webHidden/>
              </w:rPr>
              <w:instrText xml:space="preserve"> PAGEREF _Toc178593811 \h </w:instrText>
            </w:r>
            <w:r w:rsidR="006A1F54">
              <w:rPr>
                <w:webHidden/>
              </w:rPr>
            </w:r>
            <w:r w:rsidR="006A1F54">
              <w:rPr>
                <w:webHidden/>
              </w:rPr>
              <w:fldChar w:fldCharType="separate"/>
            </w:r>
            <w:r w:rsidR="006A1F54">
              <w:rPr>
                <w:webHidden/>
              </w:rPr>
              <w:t>102</w:t>
            </w:r>
            <w:r w:rsidR="006A1F54">
              <w:rPr>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12" w:history="1">
            <w:r w:rsidR="006A1F54">
              <w:rPr>
                <w:rStyle w:val="Hiperveza"/>
              </w:rPr>
              <w:t>Terenska nastava / Stručne ekskurzije</w:t>
            </w:r>
            <w:r w:rsidR="006A1F54">
              <w:rPr>
                <w:webHidden/>
              </w:rPr>
              <w:tab/>
            </w:r>
            <w:r w:rsidR="006A1F54">
              <w:rPr>
                <w:webHidden/>
              </w:rPr>
              <w:fldChar w:fldCharType="begin"/>
            </w:r>
            <w:r w:rsidR="006A1F54">
              <w:rPr>
                <w:webHidden/>
              </w:rPr>
              <w:instrText xml:space="preserve"> PAGEREF _Toc178593812 \h </w:instrText>
            </w:r>
            <w:r w:rsidR="006A1F54">
              <w:rPr>
                <w:webHidden/>
              </w:rPr>
            </w:r>
            <w:r w:rsidR="006A1F54">
              <w:rPr>
                <w:webHidden/>
              </w:rPr>
              <w:fldChar w:fldCharType="separate"/>
            </w:r>
            <w:r w:rsidR="006A1F54">
              <w:rPr>
                <w:webHidden/>
              </w:rPr>
              <w:t>103</w:t>
            </w:r>
            <w:r w:rsidR="006A1F54">
              <w:rPr>
                <w:webHidden/>
              </w:rPr>
              <w:fldChar w:fldCharType="end"/>
            </w:r>
          </w:hyperlink>
        </w:p>
        <w:p w:rsidR="00C4767C" w:rsidRDefault="00150C85">
          <w:pPr>
            <w:pStyle w:val="Sadraj1"/>
            <w:rPr>
              <w:rFonts w:asciiTheme="minorHAnsi" w:eastAsiaTheme="minorEastAsia" w:hAnsiTheme="minorHAnsi" w:cstheme="minorBidi"/>
              <w:noProof/>
              <w:sz w:val="22"/>
              <w:szCs w:val="22"/>
              <w:lang w:val="hr-HR" w:eastAsia="hr-HR"/>
            </w:rPr>
          </w:pPr>
          <w:hyperlink w:anchor="_Toc178593813" w:history="1">
            <w:r w:rsidR="006A1F54">
              <w:rPr>
                <w:rStyle w:val="Hiperveza"/>
                <w:noProof/>
              </w:rPr>
              <w:t>8. OSTALE ODGOJNO OBRAZOVNE AKTIVNOSTI U ŠKOLI</w:t>
            </w:r>
            <w:r w:rsidR="006A1F54">
              <w:rPr>
                <w:noProof/>
                <w:webHidden/>
              </w:rPr>
              <w:tab/>
            </w:r>
            <w:r w:rsidR="006A1F54">
              <w:rPr>
                <w:noProof/>
                <w:webHidden/>
              </w:rPr>
              <w:fldChar w:fldCharType="begin"/>
            </w:r>
            <w:r w:rsidR="006A1F54">
              <w:rPr>
                <w:noProof/>
                <w:webHidden/>
              </w:rPr>
              <w:instrText xml:space="preserve"> PAGEREF _Toc178593813 \h </w:instrText>
            </w:r>
            <w:r w:rsidR="006A1F54">
              <w:rPr>
                <w:noProof/>
                <w:webHidden/>
              </w:rPr>
            </w:r>
            <w:r w:rsidR="006A1F54">
              <w:rPr>
                <w:noProof/>
                <w:webHidden/>
              </w:rPr>
              <w:fldChar w:fldCharType="separate"/>
            </w:r>
            <w:r w:rsidR="006A1F54">
              <w:rPr>
                <w:noProof/>
                <w:webHidden/>
              </w:rPr>
              <w:t>105</w:t>
            </w:r>
            <w:r w:rsidR="006A1F54">
              <w:rPr>
                <w:noProof/>
                <w:webHidden/>
              </w:rPr>
              <w:fldChar w:fldCharType="end"/>
            </w:r>
          </w:hyperlink>
        </w:p>
        <w:p w:rsidR="00C4767C" w:rsidRDefault="00150C85">
          <w:pPr>
            <w:pStyle w:val="Sadraj3"/>
            <w:rPr>
              <w:rFonts w:asciiTheme="minorHAnsi" w:eastAsiaTheme="minorEastAsia" w:hAnsiTheme="minorHAnsi" w:cstheme="minorBidi"/>
              <w:sz w:val="22"/>
              <w:szCs w:val="22"/>
              <w:lang w:val="hr-HR" w:eastAsia="hr-HR"/>
            </w:rPr>
          </w:pPr>
          <w:hyperlink w:anchor="_Toc178593814" w:history="1">
            <w:r w:rsidR="006A1F54">
              <w:rPr>
                <w:rStyle w:val="Hiperveza"/>
              </w:rPr>
              <w:t>Obilježavanje značajnih datuma</w:t>
            </w:r>
            <w:r w:rsidR="006A1F54">
              <w:rPr>
                <w:webHidden/>
              </w:rPr>
              <w:tab/>
            </w:r>
            <w:r w:rsidR="006A1F54">
              <w:rPr>
                <w:webHidden/>
              </w:rPr>
              <w:fldChar w:fldCharType="begin"/>
            </w:r>
            <w:r w:rsidR="006A1F54">
              <w:rPr>
                <w:webHidden/>
              </w:rPr>
              <w:instrText xml:space="preserve"> PAGEREF _Toc178593814 \h </w:instrText>
            </w:r>
            <w:r w:rsidR="006A1F54">
              <w:rPr>
                <w:webHidden/>
              </w:rPr>
            </w:r>
            <w:r w:rsidR="006A1F54">
              <w:rPr>
                <w:webHidden/>
              </w:rPr>
              <w:fldChar w:fldCharType="separate"/>
            </w:r>
            <w:r w:rsidR="006A1F54">
              <w:rPr>
                <w:webHidden/>
              </w:rPr>
              <w:t>105</w:t>
            </w:r>
            <w:r w:rsidR="006A1F54">
              <w:rPr>
                <w:webHidden/>
              </w:rPr>
              <w:fldChar w:fldCharType="end"/>
            </w:r>
          </w:hyperlink>
        </w:p>
        <w:p w:rsidR="00C4767C" w:rsidRDefault="006A1F54">
          <w:pPr>
            <w:rPr>
              <w:lang w:val="hr-HR"/>
            </w:rPr>
          </w:pPr>
          <w:r>
            <w:fldChar w:fldCharType="end"/>
          </w:r>
        </w:p>
      </w:sdtContent>
    </w:sdt>
    <w:p w:rsidR="00C4767C" w:rsidRDefault="00C4767C">
      <w:pPr>
        <w:rPr>
          <w:lang w:val="hr-HR"/>
        </w:rPr>
      </w:pPr>
    </w:p>
    <w:p w:rsidR="00C4767C" w:rsidRDefault="006A1F54">
      <w:pPr>
        <w:rPr>
          <w:b/>
          <w:sz w:val="28"/>
          <w:lang w:val="hr-HR"/>
        </w:rPr>
      </w:pPr>
      <w:r>
        <w:br w:type="page"/>
      </w:r>
    </w:p>
    <w:p w:rsidR="00C4767C" w:rsidRDefault="006A1F54">
      <w:pPr>
        <w:pStyle w:val="Naslov1"/>
      </w:pPr>
      <w:bookmarkStart w:id="1" w:name="_Toc178593739"/>
      <w:r>
        <w:lastRenderedPageBreak/>
        <w:t>UVOD</w:t>
      </w:r>
      <w:bookmarkEnd w:id="1"/>
    </w:p>
    <w:p w:rsidR="00C4767C" w:rsidRDefault="00C4767C">
      <w:pPr>
        <w:rPr>
          <w:lang w:val="hr-HR"/>
        </w:rPr>
      </w:pPr>
    </w:p>
    <w:p w:rsidR="00C4767C" w:rsidRDefault="00C4767C">
      <w:pPr>
        <w:rPr>
          <w:i/>
          <w:color w:val="FF0000"/>
          <w:lang w:val="hr-HR"/>
        </w:rPr>
      </w:pPr>
    </w:p>
    <w:p w:rsidR="00C4767C" w:rsidRDefault="00C4767C">
      <w:pPr>
        <w:rPr>
          <w:b/>
          <w:bCs/>
          <w:i/>
          <w:color w:val="FF0000"/>
          <w:lang w:val="hr-HR"/>
        </w:rPr>
      </w:pPr>
    </w:p>
    <w:p w:rsidR="00C4767C" w:rsidRDefault="006A1F54">
      <w:pPr>
        <w:spacing w:after="200" w:line="360" w:lineRule="auto"/>
        <w:rPr>
          <w:rFonts w:eastAsia="Calibri"/>
          <w:i/>
          <w:lang w:val="hr-HR"/>
        </w:rPr>
      </w:pPr>
      <w:r>
        <w:rPr>
          <w:rFonts w:eastAsia="Calibri"/>
          <w:i/>
          <w:lang w:val="hr-HR"/>
        </w:rPr>
        <w:t>Poštovani,</w:t>
      </w:r>
    </w:p>
    <w:p w:rsidR="00C4767C" w:rsidRDefault="006A1F54">
      <w:pPr>
        <w:spacing w:line="360" w:lineRule="auto"/>
        <w:ind w:firstLine="708"/>
        <w:jc w:val="both"/>
        <w:rPr>
          <w:rFonts w:eastAsia="Calibri"/>
          <w:i/>
          <w:lang w:val="hr-HR"/>
        </w:rPr>
      </w:pPr>
      <w:r>
        <w:rPr>
          <w:rFonts w:eastAsia="Calibri"/>
          <w:i/>
          <w:lang w:val="hr-HR"/>
        </w:rPr>
        <w:t>pred vama se nalazi školski kurikulum za 2024./2025. godinu koji sadrži programe izbornih, fakultativnih, dodatnih, izvanškolskih i izvannastavnih aktivnosti te</w:t>
      </w:r>
      <w:r>
        <w:rPr>
          <w:rFonts w:eastAsia="Calibri"/>
          <w:i/>
          <w:iCs/>
          <w:lang w:val="hr-HR"/>
        </w:rPr>
        <w:t xml:space="preserve"> stručnih ekskurzija i izleta kojima bismo željeli upotpuniti obrazovanje učenika naše Škole.</w:t>
      </w:r>
      <w:r>
        <w:rPr>
          <w:rFonts w:eastAsia="Calibri"/>
          <w:i/>
          <w:lang w:val="hr-HR"/>
        </w:rPr>
        <w:t xml:space="preserve"> </w:t>
      </w:r>
    </w:p>
    <w:p w:rsidR="00C4767C" w:rsidRDefault="006A1F54">
      <w:pPr>
        <w:spacing w:line="360" w:lineRule="auto"/>
        <w:ind w:firstLine="708"/>
        <w:jc w:val="both"/>
        <w:rPr>
          <w:rFonts w:eastAsia="Calibri"/>
          <w:i/>
          <w:lang w:val="hr-HR"/>
        </w:rPr>
      </w:pPr>
      <w:r>
        <w:rPr>
          <w:rFonts w:eastAsia="Calibri"/>
          <w:i/>
          <w:lang w:val="hr-HR"/>
        </w:rPr>
        <w:t xml:space="preserve">Prepoznali smo želje i potrebe naših učenika te smo razradili raznolike i kvalitetne programe: Školski preventivni program, Profesionalno informiranje i usmjeravanje, Socijalna i zdravstvena zaštita, te program Bračnoga i obiteljskoga savjetovališta Šibenske biskupije. </w:t>
      </w:r>
    </w:p>
    <w:p w:rsidR="00C4767C" w:rsidRDefault="006A1F54">
      <w:pPr>
        <w:spacing w:line="360" w:lineRule="auto"/>
        <w:ind w:firstLine="708"/>
        <w:jc w:val="both"/>
        <w:rPr>
          <w:rFonts w:eastAsia="Calibri"/>
          <w:i/>
          <w:lang w:val="hr-HR"/>
        </w:rPr>
      </w:pPr>
      <w:r>
        <w:rPr>
          <w:rFonts w:eastAsia="Calibri"/>
          <w:i/>
          <w:lang w:val="hr-HR"/>
        </w:rPr>
        <w:t xml:space="preserve">Obogatili smo redovni sadržaj mnogobrojnim školskim projektima: </w:t>
      </w:r>
      <w:r>
        <w:rPr>
          <w:rFonts w:eastAsia="Calibri"/>
          <w:i/>
          <w:color w:val="000000"/>
          <w:lang w:val="hr-HR"/>
        </w:rPr>
        <w:t>Mreža čitanja</w:t>
      </w:r>
      <w:r>
        <w:rPr>
          <w:rFonts w:eastAsia="Calibri"/>
          <w:i/>
          <w:lang w:val="hr-HR"/>
        </w:rPr>
        <w:t xml:space="preserve">, Globe, Škola ambasador europskog parlamenta, Erasmus + Strateška partnerstva, Pomoć iza ugla, Ninia tour – povratak prirodi, Financijska pismenost „Budi fin“, Europski tjedan vještina, Poduzetništvo u susjedstvu, „Mama, budi zdrava - Ružičasti listopad“, projekt „Tragom Dinka Šimunovića“, Medijska pismenost - Dani medijske pismenosti i </w:t>
      </w:r>
      <w:r>
        <w:t xml:space="preserve"> </w:t>
      </w:r>
      <w:r>
        <w:rPr>
          <w:rFonts w:eastAsia="Calibri"/>
          <w:i/>
          <w:lang w:val="hr-HR"/>
        </w:rPr>
        <w:t>Sudjelovanje u obilježavanju Svjetskog dana knjige i autorskih prava – Noć knjige i drugi.</w:t>
      </w:r>
    </w:p>
    <w:p w:rsidR="00C4767C" w:rsidRDefault="006A1F54">
      <w:pPr>
        <w:spacing w:line="360" w:lineRule="auto"/>
        <w:ind w:firstLine="708"/>
        <w:jc w:val="both"/>
        <w:rPr>
          <w:rFonts w:eastAsia="Calibri"/>
          <w:i/>
          <w:lang w:val="hr-HR"/>
        </w:rPr>
      </w:pPr>
      <w:r>
        <w:rPr>
          <w:rFonts w:eastAsia="Calibri"/>
          <w:i/>
          <w:lang w:val="hr-HR"/>
        </w:rPr>
        <w:t xml:space="preserve">Cilj naših nastavnika i stručnih suradnika je </w:t>
      </w:r>
      <w:r>
        <w:rPr>
          <w:i/>
          <w:lang w:val="hr-HR" w:eastAsia="hr-HR"/>
        </w:rPr>
        <w:t>profesionalno, kvalitetno, kreativno i humano odgajati i obrazovati učenike te im pritom otvorenog srca pomoći u razvoju u cjelovite i moralne, otvorene i samosvjesne, kompetentne i za život spremne ljude.</w:t>
      </w:r>
    </w:p>
    <w:p w:rsidR="00C4767C" w:rsidRDefault="006A1F54">
      <w:pPr>
        <w:spacing w:line="360" w:lineRule="auto"/>
        <w:ind w:firstLine="708"/>
        <w:jc w:val="both"/>
        <w:rPr>
          <w:i/>
          <w:lang w:val="hr-HR" w:eastAsia="hr-HR"/>
        </w:rPr>
      </w:pPr>
      <w:r>
        <w:rPr>
          <w:i/>
          <w:lang w:val="hr-HR" w:eastAsia="hr-HR"/>
        </w:rPr>
        <w:t xml:space="preserve">Posebna pozornost posvetiti će se praćenju realizacije planiranih aktivnosi i unutarnjem vrednovanju s ciljem unaprjeđenja odgojno-obrazovnog procesa. </w:t>
      </w:r>
    </w:p>
    <w:p w:rsidR="00C4767C" w:rsidRDefault="006A1F54">
      <w:pPr>
        <w:spacing w:line="360" w:lineRule="auto"/>
        <w:ind w:firstLine="708"/>
        <w:jc w:val="both"/>
        <w:rPr>
          <w:i/>
          <w:lang w:val="hr-HR" w:eastAsia="hr-HR"/>
        </w:rPr>
      </w:pPr>
      <w:r>
        <w:rPr>
          <w:i/>
          <w:lang w:val="hr-HR" w:eastAsia="hr-HR"/>
        </w:rPr>
        <w:t>Kroz suradnju s roditeljima, MZOM, AZOO, ASOO, HZSR, MUP, te gradskim i županijskim udrugama želimo potaknuti razvoj suradničkog okruženja u kojem će se naši učenici ugodno osjećati i slobodno emocionalno, fizički i intelektualno razvijati.</w:t>
      </w:r>
    </w:p>
    <w:p w:rsidR="00C4767C" w:rsidRDefault="006A1F54">
      <w:pPr>
        <w:spacing w:line="360" w:lineRule="auto"/>
        <w:ind w:firstLine="708"/>
        <w:jc w:val="both"/>
        <w:rPr>
          <w:i/>
          <w:lang w:val="hr-HR" w:eastAsia="hr-HR"/>
        </w:rPr>
      </w:pPr>
      <w:r>
        <w:rPr>
          <w:i/>
          <w:lang w:val="hr-HR" w:eastAsia="hr-HR"/>
        </w:rPr>
        <w:t>Vjerujemo da će trud i zalaganje nastavnika i stručnih suradnika biti prepoznati u javnosti.</w:t>
      </w:r>
    </w:p>
    <w:p w:rsidR="00C4767C" w:rsidRDefault="00C4767C">
      <w:pPr>
        <w:spacing w:after="200" w:line="276" w:lineRule="auto"/>
        <w:rPr>
          <w:rFonts w:eastAsia="Calibri"/>
          <w:lang w:val="hr-HR"/>
        </w:rPr>
      </w:pPr>
    </w:p>
    <w:p w:rsidR="00C4767C" w:rsidRDefault="006A1F54">
      <w:pPr>
        <w:rPr>
          <w:b/>
          <w:bCs/>
          <w:lang w:val="hr-HR"/>
        </w:rPr>
      </w:pPr>
      <w:r>
        <w:rPr>
          <w:b/>
          <w:bCs/>
          <w:lang w:val="hr-HR"/>
        </w:rPr>
        <w:br w:type="page"/>
      </w:r>
    </w:p>
    <w:p w:rsidR="00C4767C" w:rsidRDefault="00C4767C">
      <w:pPr>
        <w:rPr>
          <w:lang w:val="hr-HR"/>
        </w:rPr>
      </w:pPr>
    </w:p>
    <w:p w:rsidR="00C4767C" w:rsidRDefault="006A1F54" w:rsidP="006A1F54">
      <w:pPr>
        <w:pStyle w:val="Naslov1"/>
        <w:numPr>
          <w:ilvl w:val="0"/>
          <w:numId w:val="13"/>
        </w:numPr>
        <w:rPr>
          <w:color w:val="FF0000"/>
        </w:rPr>
      </w:pPr>
      <w:bookmarkStart w:id="2" w:name="_Toc178593740"/>
      <w:r>
        <w:rPr>
          <w:color w:val="FF0000"/>
        </w:rPr>
        <w:t>IZBORNA NASTAVA</w:t>
      </w:r>
      <w:bookmarkEnd w:id="2"/>
    </w:p>
    <w:p w:rsidR="00C4767C" w:rsidRDefault="00C4767C">
      <w:pPr>
        <w:rPr>
          <w:color w:val="FF0000"/>
          <w:lang w:val="hr-HR"/>
        </w:rPr>
      </w:pPr>
    </w:p>
    <w:p w:rsidR="00C4767C" w:rsidRDefault="00C4767C">
      <w:pPr>
        <w:rPr>
          <w:color w:val="FF0000"/>
          <w:lang w:val="hr-HR"/>
        </w:rPr>
      </w:pPr>
    </w:p>
    <w:tbl>
      <w:tblPr>
        <w:tblStyle w:val="Reetkatablice6"/>
        <w:tblW w:w="5000" w:type="pct"/>
        <w:jc w:val="center"/>
        <w:tblLook w:val="04A0" w:firstRow="1" w:lastRow="0" w:firstColumn="1" w:lastColumn="0" w:noHBand="0" w:noVBand="1"/>
      </w:tblPr>
      <w:tblGrid>
        <w:gridCol w:w="2405"/>
        <w:gridCol w:w="6657"/>
      </w:tblGrid>
      <w:tr w:rsidR="00C4767C">
        <w:trPr>
          <w:trHeight w:val="391"/>
          <w:jc w:val="center"/>
        </w:trPr>
        <w:tc>
          <w:tcPr>
            <w:tcW w:w="2405" w:type="dxa"/>
          </w:tcPr>
          <w:p w:rsidR="00C4767C" w:rsidRDefault="006A1F54">
            <w:pPr>
              <w:rPr>
                <w:b/>
                <w:bCs/>
                <w:color w:val="FF0000"/>
                <w:lang w:val="hr-HR" w:eastAsia="hr-HR"/>
              </w:rPr>
            </w:pPr>
            <w:r>
              <w:rPr>
                <w:b/>
                <w:bCs/>
                <w:color w:val="FF0000"/>
                <w:lang w:val="hr-HR" w:eastAsia="hr-HR"/>
              </w:rPr>
              <w:t>Izborni predmet</w:t>
            </w:r>
          </w:p>
        </w:tc>
        <w:tc>
          <w:tcPr>
            <w:tcW w:w="6657" w:type="dxa"/>
          </w:tcPr>
          <w:p w:rsidR="00C4767C" w:rsidRDefault="006A1F54">
            <w:pPr>
              <w:pStyle w:val="Naslov3"/>
              <w:rPr>
                <w:rFonts w:ascii="Times New Roman" w:hAnsi="Times New Roman" w:cs="Times New Roman"/>
                <w:color w:val="FF0000"/>
                <w:sz w:val="28"/>
                <w:szCs w:val="28"/>
                <w:lang w:val="hr-HR" w:eastAsia="hr-HR"/>
              </w:rPr>
            </w:pPr>
            <w:bookmarkStart w:id="3" w:name="_Toc21948710"/>
            <w:bookmarkStart w:id="4" w:name="_Toc178593741"/>
            <w:r>
              <w:rPr>
                <w:rFonts w:ascii="Times New Roman" w:hAnsi="Times New Roman" w:cs="Times New Roman"/>
                <w:color w:val="FF0000"/>
                <w:sz w:val="28"/>
                <w:szCs w:val="28"/>
                <w:lang w:val="hr-HR" w:eastAsia="hr-HR"/>
              </w:rPr>
              <w:t>Obiteljski posao</w:t>
            </w:r>
            <w:bookmarkEnd w:id="3"/>
            <w:r>
              <w:rPr>
                <w:rFonts w:ascii="Times New Roman" w:hAnsi="Times New Roman" w:cs="Times New Roman"/>
                <w:color w:val="FF0000"/>
                <w:sz w:val="28"/>
                <w:szCs w:val="28"/>
                <w:lang w:val="hr-HR" w:eastAsia="hr-HR"/>
              </w:rPr>
              <w:t xml:space="preserve"> - 1.b ekonomist</w:t>
            </w:r>
            <w:bookmarkEnd w:id="4"/>
          </w:p>
        </w:tc>
      </w:tr>
      <w:tr w:rsidR="00C4767C">
        <w:trPr>
          <w:jc w:val="center"/>
        </w:trPr>
        <w:tc>
          <w:tcPr>
            <w:tcW w:w="2405" w:type="dxa"/>
          </w:tcPr>
          <w:p w:rsidR="00C4767C" w:rsidRDefault="006A1F54">
            <w:pPr>
              <w:rPr>
                <w:b/>
                <w:bCs/>
                <w:lang w:val="hr-HR" w:eastAsia="hr-HR"/>
              </w:rPr>
            </w:pPr>
            <w:r>
              <w:rPr>
                <w:b/>
                <w:bCs/>
                <w:lang w:val="hr-HR" w:eastAsia="hr-HR"/>
              </w:rPr>
              <w:t>Nositelj programa</w:t>
            </w:r>
          </w:p>
        </w:tc>
        <w:tc>
          <w:tcPr>
            <w:tcW w:w="6657" w:type="dxa"/>
          </w:tcPr>
          <w:p w:rsidR="00C4767C" w:rsidRDefault="006A1F54">
            <w:pPr>
              <w:rPr>
                <w:b/>
                <w:bCs/>
                <w:lang w:val="hr-HR" w:eastAsia="hr-HR"/>
              </w:rPr>
            </w:pPr>
            <w:r>
              <w:rPr>
                <w:b/>
                <w:bCs/>
                <w:lang w:val="hr-HR" w:eastAsia="hr-HR"/>
              </w:rPr>
              <w:t>Dragan Boduljak, prof.</w:t>
            </w:r>
          </w:p>
        </w:tc>
      </w:tr>
      <w:tr w:rsidR="00C4767C">
        <w:trPr>
          <w:jc w:val="center"/>
        </w:trPr>
        <w:tc>
          <w:tcPr>
            <w:tcW w:w="2405" w:type="dxa"/>
          </w:tcPr>
          <w:p w:rsidR="00C4767C" w:rsidRDefault="006A1F54">
            <w:pPr>
              <w:rPr>
                <w:b/>
                <w:bCs/>
                <w:lang w:val="hr-HR" w:eastAsia="hr-HR"/>
              </w:rPr>
            </w:pPr>
            <w:r>
              <w:rPr>
                <w:b/>
                <w:bCs/>
                <w:lang w:val="hr-HR" w:eastAsia="hr-HR"/>
              </w:rPr>
              <w:t>Ciljevi</w:t>
            </w:r>
          </w:p>
        </w:tc>
        <w:tc>
          <w:tcPr>
            <w:tcW w:w="6657" w:type="dxa"/>
          </w:tcPr>
          <w:p w:rsidR="00C4767C" w:rsidRDefault="006A1F54">
            <w:pPr>
              <w:jc w:val="both"/>
              <w:rPr>
                <w:lang w:val="hr-HR" w:eastAsia="hr-HR"/>
              </w:rPr>
            </w:pPr>
            <w:r>
              <w:rPr>
                <w:lang w:val="hr-HR" w:eastAsia="hr-HR"/>
              </w:rPr>
              <w:t xml:space="preserve">Ciljevi  predmeta su: poticanje interesa za pokretanje obiteljskog posla, razumijevanje obiteljskog posla kao poduzetničke aktivnosti, razvijanje financijske pismenosti te razvijanje odgovornog ponašanja u potrošnji i razvijanje sklonosti ka štednji kao bitnom čimbeniku u pokretanju malog obiteljskog posla. Učenici će upoznati  prirodu i strukturu malog/obiteljskog posla, povezati obiteljske i poslovne ciljeve u vođenju obiteljskog posla. Učenici će prepoznati tržišne mogućnosti malog/obiteljskog posla i načine odgovornog upravljanja obiteljskim proračunom, razvijati samostalnost, timski rad, odgovornost i osobnu kreativnost te primijeniti pripadajuću ekonomsku terminologiju. </w:t>
            </w:r>
          </w:p>
        </w:tc>
      </w:tr>
      <w:tr w:rsidR="00C4767C">
        <w:trPr>
          <w:trHeight w:val="1693"/>
          <w:jc w:val="center"/>
        </w:trPr>
        <w:tc>
          <w:tcPr>
            <w:tcW w:w="2405" w:type="dxa"/>
          </w:tcPr>
          <w:p w:rsidR="00C4767C" w:rsidRDefault="006A1F54">
            <w:pPr>
              <w:rPr>
                <w:b/>
                <w:bCs/>
                <w:lang w:val="hr-HR" w:eastAsia="hr-HR"/>
              </w:rPr>
            </w:pPr>
            <w:r>
              <w:rPr>
                <w:b/>
                <w:bCs/>
                <w:lang w:val="hr-HR" w:eastAsia="hr-HR"/>
              </w:rPr>
              <w:t>Sadržaj predmeta</w:t>
            </w:r>
          </w:p>
        </w:tc>
        <w:tc>
          <w:tcPr>
            <w:tcW w:w="6657" w:type="dxa"/>
          </w:tcPr>
          <w:p w:rsidR="00C4767C" w:rsidRDefault="00C4767C">
            <w:pPr>
              <w:rPr>
                <w:lang w:val="hr-HR" w:eastAsia="hr-HR"/>
              </w:rPr>
            </w:pPr>
          </w:p>
          <w:p w:rsidR="00C4767C" w:rsidRDefault="006A1F54">
            <w:pPr>
              <w:rPr>
                <w:lang w:val="hr-HR" w:eastAsia="hr-HR"/>
              </w:rPr>
            </w:pPr>
            <w:r>
              <w:rPr>
                <w:lang w:val="hr-HR" w:eastAsia="hr-HR"/>
              </w:rPr>
              <w:t>1. Subjekti i karakteristike malog/obiteljskog posla</w:t>
            </w:r>
          </w:p>
          <w:p w:rsidR="00C4767C" w:rsidRDefault="006A1F54">
            <w:pPr>
              <w:rPr>
                <w:lang w:val="hr-HR" w:eastAsia="hr-HR"/>
              </w:rPr>
            </w:pPr>
            <w:r>
              <w:rPr>
                <w:lang w:val="hr-HR" w:eastAsia="hr-HR"/>
              </w:rPr>
              <w:t>2. Prednosti i izazovi malog/obiteljskog posla</w:t>
            </w:r>
          </w:p>
          <w:p w:rsidR="00C4767C" w:rsidRDefault="006A1F54">
            <w:pPr>
              <w:rPr>
                <w:lang w:val="hr-HR" w:eastAsia="hr-HR"/>
              </w:rPr>
            </w:pPr>
            <w:r>
              <w:rPr>
                <w:lang w:val="hr-HR" w:eastAsia="hr-HR"/>
              </w:rPr>
              <w:t>3. Mali/obiteljski posao koji se može voditi iz kuće</w:t>
            </w:r>
          </w:p>
          <w:p w:rsidR="00C4767C" w:rsidRDefault="006A1F54">
            <w:pPr>
              <w:rPr>
                <w:lang w:val="hr-HR" w:eastAsia="hr-HR"/>
              </w:rPr>
            </w:pPr>
            <w:r>
              <w:rPr>
                <w:lang w:val="hr-HR" w:eastAsia="hr-HR"/>
              </w:rPr>
              <w:t>4. Izdatci i primitci vlastitog džeparca</w:t>
            </w:r>
          </w:p>
          <w:p w:rsidR="00C4767C" w:rsidRDefault="006A1F54">
            <w:pPr>
              <w:rPr>
                <w:lang w:val="hr-HR" w:eastAsia="hr-HR"/>
              </w:rPr>
            </w:pPr>
            <w:r>
              <w:rPr>
                <w:lang w:val="hr-HR" w:eastAsia="hr-HR"/>
              </w:rPr>
              <w:t>5. Izdatci i primitci obiteljskog proračuna</w:t>
            </w:r>
          </w:p>
          <w:p w:rsidR="00C4767C" w:rsidRDefault="00C4767C">
            <w:pPr>
              <w:rPr>
                <w:lang w:val="hr-HR" w:eastAsia="hr-HR"/>
              </w:rPr>
            </w:pPr>
          </w:p>
        </w:tc>
      </w:tr>
      <w:tr w:rsidR="00C4767C">
        <w:trPr>
          <w:jc w:val="center"/>
        </w:trPr>
        <w:tc>
          <w:tcPr>
            <w:tcW w:w="2405" w:type="dxa"/>
          </w:tcPr>
          <w:p w:rsidR="00C4767C" w:rsidRDefault="006A1F54">
            <w:pPr>
              <w:rPr>
                <w:b/>
                <w:bCs/>
                <w:lang w:val="hr-HR" w:eastAsia="hr-HR"/>
              </w:rPr>
            </w:pPr>
            <w:r>
              <w:rPr>
                <w:b/>
                <w:bCs/>
                <w:lang w:val="hr-HR" w:eastAsia="hr-HR"/>
              </w:rPr>
              <w:t>Način realizacije</w:t>
            </w:r>
          </w:p>
        </w:tc>
        <w:tc>
          <w:tcPr>
            <w:tcW w:w="6657" w:type="dxa"/>
          </w:tcPr>
          <w:p w:rsidR="00C4767C" w:rsidRDefault="00C4767C">
            <w:pPr>
              <w:jc w:val="both"/>
              <w:rPr>
                <w:lang w:val="hr-HR" w:eastAsia="hr-HR"/>
              </w:rPr>
            </w:pPr>
          </w:p>
          <w:p w:rsidR="00C4767C" w:rsidRDefault="006A1F54">
            <w:pPr>
              <w:jc w:val="both"/>
              <w:rPr>
                <w:lang w:val="hr-HR" w:eastAsia="hr-HR"/>
              </w:rPr>
            </w:pPr>
            <w:r>
              <w:rPr>
                <w:lang w:val="hr-HR" w:eastAsia="hr-HR"/>
              </w:rPr>
              <w:t>Nastavni se proces 50% vremena izvodi obradom novih teorijskih sadržaja radi zadovoljenja kriterija izvedbe navedenih ishoda, a 50% vremena služi za povezivanje i primjenu usvojenih teorijskih sadržaja putem vježbi. U okviru povezivanja i primjene teorijskih sadržaja učenici će uz pomoć računalnog programa izraditi proračun izdataka i primitaka obitelji i obiteljskog gospodarstva.</w:t>
            </w:r>
          </w:p>
          <w:p w:rsidR="00C4767C" w:rsidRDefault="006A1F54">
            <w:pPr>
              <w:jc w:val="both"/>
              <w:rPr>
                <w:lang w:val="hr-HR" w:eastAsia="hr-HR"/>
              </w:rPr>
            </w:pPr>
            <w:r>
              <w:rPr>
                <w:lang w:val="hr-HR" w:eastAsia="hr-HR"/>
              </w:rPr>
              <w:t>Dio sadržaja dodatno se usvaja kroz terensku nastavu (posjet malim obiteljskim gospodarstvima) i  utvrđuje redovitim praćenjem rada učenika kroz kontinuiranu izvedbu domaćih uradaka (kratkih izlaganja, seminara, mentalnih mapa,...)</w:t>
            </w:r>
          </w:p>
          <w:p w:rsidR="00C4767C" w:rsidRDefault="00C4767C">
            <w:pPr>
              <w:jc w:val="both"/>
              <w:rPr>
                <w:lang w:val="hr-HR" w:eastAsia="hr-HR"/>
              </w:rPr>
            </w:pPr>
          </w:p>
        </w:tc>
      </w:tr>
      <w:tr w:rsidR="00C4767C">
        <w:trPr>
          <w:jc w:val="center"/>
        </w:trPr>
        <w:tc>
          <w:tcPr>
            <w:tcW w:w="2405" w:type="dxa"/>
          </w:tcPr>
          <w:p w:rsidR="00C4767C" w:rsidRDefault="006A1F54">
            <w:pPr>
              <w:rPr>
                <w:b/>
                <w:bCs/>
                <w:lang w:val="hr-HR" w:eastAsia="hr-HR"/>
              </w:rPr>
            </w:pPr>
            <w:r>
              <w:rPr>
                <w:b/>
                <w:bCs/>
                <w:lang w:val="hr-HR" w:eastAsia="hr-HR"/>
              </w:rPr>
              <w:t>Vremenik</w:t>
            </w:r>
          </w:p>
        </w:tc>
        <w:tc>
          <w:tcPr>
            <w:tcW w:w="6657" w:type="dxa"/>
          </w:tcPr>
          <w:p w:rsidR="00C4767C" w:rsidRDefault="006A1F54">
            <w:pPr>
              <w:rPr>
                <w:lang w:val="hr-HR" w:eastAsia="hr-HR"/>
              </w:rPr>
            </w:pPr>
            <w:r>
              <w:rPr>
                <w:lang w:val="hr-HR" w:eastAsia="hr-HR"/>
              </w:rPr>
              <w:t>Nastava se održava dva sata tjedno, a terenska nastava će se obaviti u toku prvog i drugog polugodišta posjetima malim obiteljskim gospodarstvima u okruženju.</w:t>
            </w:r>
          </w:p>
        </w:tc>
      </w:tr>
      <w:tr w:rsidR="00C4767C">
        <w:trPr>
          <w:jc w:val="center"/>
        </w:trPr>
        <w:tc>
          <w:tcPr>
            <w:tcW w:w="2405" w:type="dxa"/>
          </w:tcPr>
          <w:p w:rsidR="00C4767C" w:rsidRDefault="006A1F54">
            <w:pPr>
              <w:rPr>
                <w:b/>
                <w:bCs/>
                <w:lang w:val="hr-HR" w:eastAsia="hr-HR"/>
              </w:rPr>
            </w:pPr>
            <w:r>
              <w:rPr>
                <w:b/>
                <w:bCs/>
                <w:lang w:val="hr-HR" w:eastAsia="hr-HR"/>
              </w:rPr>
              <w:t>Način vrednovanja</w:t>
            </w:r>
          </w:p>
        </w:tc>
        <w:tc>
          <w:tcPr>
            <w:tcW w:w="6657" w:type="dxa"/>
          </w:tcPr>
          <w:p w:rsidR="00C4767C" w:rsidRDefault="006A1F54">
            <w:pPr>
              <w:jc w:val="both"/>
              <w:rPr>
                <w:lang w:val="hr-HR" w:eastAsia="hr-HR"/>
              </w:rPr>
            </w:pPr>
            <w:r>
              <w:rPr>
                <w:lang w:val="hr-HR" w:eastAsia="hr-HR"/>
              </w:rPr>
              <w:t xml:space="preserve">Vrednovanje se temelji na osnovi uključenosti, motiviranosti, te rezultatima napredovanja pojedinog učenika. Uspjeh se  utvrđuje redovitim praćenjem učenika kroz kontinuiranu izradu domaćih radova (radni listovi, seminari, mentalne mape, prezentacije) i izlaganje radova te kroz pisane i usmene provjere. </w:t>
            </w:r>
          </w:p>
        </w:tc>
      </w:tr>
      <w:tr w:rsidR="00C4767C">
        <w:trPr>
          <w:jc w:val="center"/>
        </w:trPr>
        <w:tc>
          <w:tcPr>
            <w:tcW w:w="2405" w:type="dxa"/>
          </w:tcPr>
          <w:p w:rsidR="00C4767C" w:rsidRDefault="006A1F54">
            <w:pPr>
              <w:rPr>
                <w:b/>
                <w:bCs/>
                <w:lang w:val="hr-HR" w:eastAsia="hr-HR"/>
              </w:rPr>
            </w:pPr>
            <w:r>
              <w:rPr>
                <w:b/>
                <w:bCs/>
                <w:lang w:val="hr-HR" w:eastAsia="hr-HR"/>
              </w:rPr>
              <w:t>Troškovnik</w:t>
            </w:r>
          </w:p>
        </w:tc>
        <w:tc>
          <w:tcPr>
            <w:tcW w:w="6657" w:type="dxa"/>
          </w:tcPr>
          <w:p w:rsidR="00C4767C" w:rsidRDefault="006A1F54">
            <w:pPr>
              <w:jc w:val="both"/>
              <w:rPr>
                <w:lang w:val="hr-HR" w:eastAsia="hr-HR"/>
              </w:rPr>
            </w:pPr>
            <w:r>
              <w:rPr>
                <w:lang w:val="hr-HR" w:eastAsia="hr-HR"/>
              </w:rPr>
              <w:t>Sva potrebna nastavna sredstva osigurava škola, a troškove posjeta obiteljskim  gospodarstvima  pokriva škola uz sufinanciranje roditelja učenika.</w:t>
            </w:r>
          </w:p>
        </w:tc>
      </w:tr>
    </w:tbl>
    <w:p w:rsidR="00C4767C" w:rsidRDefault="00C4767C">
      <w:pPr>
        <w:rPr>
          <w:lang w:val="hr-HR"/>
        </w:rPr>
      </w:pPr>
    </w:p>
    <w:tbl>
      <w:tblPr>
        <w:tblStyle w:val="Reetkatablice"/>
        <w:tblW w:w="5000" w:type="pct"/>
        <w:jc w:val="center"/>
        <w:tblLook w:val="04A0" w:firstRow="1" w:lastRow="0" w:firstColumn="1" w:lastColumn="0" w:noHBand="0" w:noVBand="1"/>
      </w:tblPr>
      <w:tblGrid>
        <w:gridCol w:w="2405"/>
        <w:gridCol w:w="6657"/>
      </w:tblGrid>
      <w:tr w:rsidR="00C4767C">
        <w:trPr>
          <w:trHeight w:val="391"/>
          <w:jc w:val="center"/>
        </w:trPr>
        <w:tc>
          <w:tcPr>
            <w:tcW w:w="2405" w:type="dxa"/>
          </w:tcPr>
          <w:p w:rsidR="00C4767C" w:rsidRDefault="006A1F54">
            <w:pPr>
              <w:rPr>
                <w:b/>
                <w:bCs/>
                <w:color w:val="000000"/>
                <w:lang w:val="hr-HR"/>
              </w:rPr>
            </w:pPr>
            <w:r>
              <w:rPr>
                <w:b/>
                <w:bCs/>
                <w:color w:val="000000"/>
                <w:lang w:val="hr-HR"/>
              </w:rPr>
              <w:lastRenderedPageBreak/>
              <w:t>Izborni predmet</w:t>
            </w:r>
          </w:p>
        </w:tc>
        <w:tc>
          <w:tcPr>
            <w:tcW w:w="6657" w:type="dxa"/>
          </w:tcPr>
          <w:p w:rsidR="00C4767C" w:rsidRDefault="006A1F54">
            <w:pPr>
              <w:pStyle w:val="Naslov3"/>
              <w:rPr>
                <w:rFonts w:ascii="Times New Roman" w:hAnsi="Times New Roman" w:cs="Times New Roman"/>
                <w:color w:val="000000"/>
                <w:sz w:val="28"/>
                <w:szCs w:val="28"/>
              </w:rPr>
            </w:pPr>
            <w:bookmarkStart w:id="5" w:name="_Toc178593742"/>
            <w:r>
              <w:rPr>
                <w:rFonts w:ascii="Times New Roman" w:eastAsiaTheme="majorEastAsia" w:hAnsi="Times New Roman" w:cs="Times New Roman"/>
                <w:color w:val="FF0000"/>
                <w:sz w:val="28"/>
                <w:szCs w:val="28"/>
                <w:lang w:val="hr-HR"/>
              </w:rPr>
              <w:t>Osnove turizma</w:t>
            </w:r>
            <w:r>
              <w:rPr>
                <w:rFonts w:ascii="Times New Roman" w:hAnsi="Times New Roman" w:cs="Times New Roman"/>
                <w:color w:val="FF0000"/>
                <w:sz w:val="28"/>
                <w:szCs w:val="28"/>
              </w:rPr>
              <w:t xml:space="preserve"> - 2.b ekonomist</w:t>
            </w:r>
            <w:bookmarkEnd w:id="5"/>
          </w:p>
        </w:tc>
      </w:tr>
      <w:tr w:rsidR="00C4767C">
        <w:trPr>
          <w:jc w:val="center"/>
        </w:trPr>
        <w:tc>
          <w:tcPr>
            <w:tcW w:w="2405" w:type="dxa"/>
          </w:tcPr>
          <w:p w:rsidR="00C4767C" w:rsidRDefault="006A1F54">
            <w:pPr>
              <w:rPr>
                <w:b/>
                <w:bCs/>
                <w:color w:val="000000"/>
                <w:lang w:val="hr-HR"/>
              </w:rPr>
            </w:pPr>
            <w:r>
              <w:rPr>
                <w:b/>
                <w:bCs/>
                <w:color w:val="000000"/>
                <w:lang w:val="hr-HR"/>
              </w:rPr>
              <w:t>Nositelj programa</w:t>
            </w:r>
          </w:p>
        </w:tc>
        <w:tc>
          <w:tcPr>
            <w:tcW w:w="6657" w:type="dxa"/>
          </w:tcPr>
          <w:p w:rsidR="00C4767C" w:rsidRDefault="00C4767C">
            <w:pPr>
              <w:rPr>
                <w:b/>
                <w:bCs/>
                <w:color w:val="000000"/>
                <w:lang w:val="hr-HR"/>
              </w:rPr>
            </w:pPr>
          </w:p>
          <w:p w:rsidR="00C4767C" w:rsidRDefault="006A1F54">
            <w:pPr>
              <w:rPr>
                <w:b/>
                <w:bCs/>
                <w:color w:val="000000"/>
                <w:lang w:val="hr-HR"/>
              </w:rPr>
            </w:pPr>
            <w:r>
              <w:rPr>
                <w:b/>
                <w:bCs/>
                <w:color w:val="000000"/>
                <w:lang w:val="hr-HR"/>
              </w:rPr>
              <w:t>Kristina Tepić, prof.</w:t>
            </w:r>
          </w:p>
        </w:tc>
      </w:tr>
      <w:tr w:rsidR="00C4767C">
        <w:trPr>
          <w:jc w:val="center"/>
        </w:trPr>
        <w:tc>
          <w:tcPr>
            <w:tcW w:w="2405" w:type="dxa"/>
          </w:tcPr>
          <w:p w:rsidR="00C4767C" w:rsidRDefault="006A1F54">
            <w:pPr>
              <w:rPr>
                <w:b/>
                <w:bCs/>
                <w:color w:val="000000"/>
                <w:lang w:val="hr-HR"/>
              </w:rPr>
            </w:pPr>
            <w:r>
              <w:rPr>
                <w:b/>
                <w:bCs/>
                <w:color w:val="000000"/>
                <w:lang w:val="hr-HR"/>
              </w:rPr>
              <w:t>Ciljevi</w:t>
            </w:r>
          </w:p>
        </w:tc>
        <w:tc>
          <w:tcPr>
            <w:tcW w:w="6657" w:type="dxa"/>
          </w:tcPr>
          <w:p w:rsidR="00C4767C" w:rsidRDefault="00C4767C">
            <w:pPr>
              <w:jc w:val="both"/>
              <w:rPr>
                <w:color w:val="000000"/>
                <w:lang w:val="hr-HR"/>
              </w:rPr>
            </w:pPr>
          </w:p>
          <w:p w:rsidR="00C4767C" w:rsidRDefault="006A1F54">
            <w:pPr>
              <w:jc w:val="both"/>
              <w:rPr>
                <w:color w:val="000000"/>
                <w:lang w:val="hr-HR"/>
              </w:rPr>
            </w:pPr>
            <w:r>
              <w:rPr>
                <w:color w:val="000000"/>
                <w:lang w:val="hr-HR"/>
              </w:rPr>
              <w:t>Cilj predmeta je razumijevanje općih postavki turizma kao važnog sektora u okviru nacionalnog gospodarstva Republike Hrvatske, razumijevanje osnovnih pojmova i pristupa izučavanju turizma, praćenje suvremenih trendova i položaja Republike Hrvatske u globalnim turističkim kretanjima</w:t>
            </w:r>
          </w:p>
          <w:p w:rsidR="00C4767C" w:rsidRDefault="00C4767C">
            <w:pPr>
              <w:jc w:val="both"/>
              <w:rPr>
                <w:color w:val="000000"/>
                <w:lang w:val="hr-HR"/>
              </w:rPr>
            </w:pPr>
          </w:p>
        </w:tc>
      </w:tr>
      <w:tr w:rsidR="00C4767C">
        <w:trPr>
          <w:jc w:val="center"/>
        </w:trPr>
        <w:tc>
          <w:tcPr>
            <w:tcW w:w="2405" w:type="dxa"/>
          </w:tcPr>
          <w:p w:rsidR="00C4767C" w:rsidRDefault="006A1F54">
            <w:pPr>
              <w:rPr>
                <w:b/>
                <w:bCs/>
                <w:color w:val="000000"/>
                <w:lang w:val="hr-HR"/>
              </w:rPr>
            </w:pPr>
            <w:r>
              <w:rPr>
                <w:b/>
                <w:bCs/>
                <w:color w:val="000000"/>
                <w:lang w:val="hr-HR"/>
              </w:rPr>
              <w:t>Sadržaj predmeta</w:t>
            </w:r>
          </w:p>
        </w:tc>
        <w:tc>
          <w:tcPr>
            <w:tcW w:w="6657" w:type="dxa"/>
          </w:tcPr>
          <w:p w:rsidR="00C4767C" w:rsidRDefault="006A1F54">
            <w:pPr>
              <w:rPr>
                <w:color w:val="000000"/>
                <w:lang w:val="hr-HR"/>
              </w:rPr>
            </w:pPr>
            <w:r>
              <w:rPr>
                <w:color w:val="000000"/>
                <w:lang w:val="hr-HR"/>
              </w:rPr>
              <w:t>1. Objasniti osnovne pojmove u turizmu</w:t>
            </w:r>
          </w:p>
          <w:p w:rsidR="00C4767C" w:rsidRDefault="006A1F54">
            <w:pPr>
              <w:rPr>
                <w:color w:val="000000"/>
                <w:lang w:val="hr-HR"/>
              </w:rPr>
            </w:pPr>
            <w:r>
              <w:rPr>
                <w:color w:val="000000"/>
                <w:lang w:val="hr-HR"/>
              </w:rPr>
              <w:t>2. Prepoznati vrste i specifične oblike turizma</w:t>
            </w:r>
          </w:p>
          <w:p w:rsidR="00C4767C" w:rsidRDefault="006A1F54">
            <w:pPr>
              <w:rPr>
                <w:color w:val="000000"/>
                <w:lang w:val="hr-HR"/>
              </w:rPr>
            </w:pPr>
            <w:r>
              <w:rPr>
                <w:color w:val="000000"/>
                <w:lang w:val="hr-HR"/>
              </w:rPr>
              <w:t>3. Analizirati turističku ponudu i potražnju</w:t>
            </w:r>
          </w:p>
          <w:p w:rsidR="00C4767C" w:rsidRDefault="006A1F54">
            <w:pPr>
              <w:rPr>
                <w:color w:val="000000"/>
                <w:lang w:val="hr-HR"/>
              </w:rPr>
            </w:pPr>
            <w:r>
              <w:rPr>
                <w:color w:val="000000"/>
                <w:lang w:val="hr-HR"/>
              </w:rPr>
              <w:t>4. Identificirati obilježja turističke ponude RH</w:t>
            </w:r>
          </w:p>
          <w:p w:rsidR="00C4767C" w:rsidRDefault="006A1F54">
            <w:pPr>
              <w:rPr>
                <w:color w:val="000000"/>
                <w:lang w:val="hr-HR"/>
              </w:rPr>
            </w:pPr>
            <w:r>
              <w:rPr>
                <w:color w:val="000000"/>
                <w:lang w:val="hr-HR"/>
              </w:rPr>
              <w:t>5. Opisati specifičnosti odabranog oblika u kontekstu raznolikosti turističke ponude RH</w:t>
            </w:r>
          </w:p>
        </w:tc>
      </w:tr>
      <w:tr w:rsidR="00C4767C">
        <w:trPr>
          <w:jc w:val="center"/>
        </w:trPr>
        <w:tc>
          <w:tcPr>
            <w:tcW w:w="2405" w:type="dxa"/>
          </w:tcPr>
          <w:p w:rsidR="00C4767C" w:rsidRDefault="006A1F54">
            <w:pPr>
              <w:rPr>
                <w:b/>
                <w:bCs/>
                <w:color w:val="000000"/>
                <w:lang w:val="hr-HR"/>
              </w:rPr>
            </w:pPr>
            <w:r>
              <w:rPr>
                <w:b/>
                <w:bCs/>
                <w:color w:val="000000"/>
                <w:lang w:val="hr-HR"/>
              </w:rPr>
              <w:t>Način realizacije</w:t>
            </w:r>
          </w:p>
        </w:tc>
        <w:tc>
          <w:tcPr>
            <w:tcW w:w="6657" w:type="dxa"/>
          </w:tcPr>
          <w:p w:rsidR="00C4767C" w:rsidRDefault="00C4767C">
            <w:pPr>
              <w:jc w:val="both"/>
              <w:rPr>
                <w:color w:val="000000"/>
                <w:lang w:val="hr-HR"/>
              </w:rPr>
            </w:pPr>
          </w:p>
          <w:p w:rsidR="00C4767C" w:rsidRDefault="006A1F54">
            <w:pPr>
              <w:jc w:val="both"/>
              <w:rPr>
                <w:color w:val="000000"/>
                <w:lang w:val="hr-HR"/>
              </w:rPr>
            </w:pPr>
            <w:r>
              <w:rPr>
                <w:color w:val="000000"/>
                <w:lang w:val="hr-HR"/>
              </w:rPr>
              <w:t>Nastavni se proces 75% vremena izvodi obradom novih teorijskih sadržaja radi zadovoljenja kriterija izvedbe navedenih ishoda, a 25 % vremena služi za povezivanje i primjenu usvojenih teorijskih sadržaja putem vježbi</w:t>
            </w:r>
          </w:p>
          <w:p w:rsidR="00C4767C" w:rsidRDefault="006A1F54">
            <w:pPr>
              <w:jc w:val="both"/>
              <w:rPr>
                <w:color w:val="000000"/>
                <w:lang w:val="hr-HR"/>
              </w:rPr>
            </w:pPr>
            <w:r>
              <w:rPr>
                <w:color w:val="000000"/>
                <w:lang w:val="hr-HR"/>
              </w:rPr>
              <w:t>Dio sadržaja dodatno se utvrđuje kroz terensku nastavu  (posjet turističkoj zajednici, turističkim objektima u okolici, tvrđave Šibenik) i utvrđuje redovitim praćenjem rada učenika kroz kontinuiranu izvedbu domaćih uradaka (kratka izlaganja, seminari…)</w:t>
            </w:r>
          </w:p>
          <w:p w:rsidR="00C4767C" w:rsidRDefault="006A1F54">
            <w:pPr>
              <w:jc w:val="both"/>
              <w:rPr>
                <w:color w:val="000000"/>
                <w:lang w:val="hr-HR"/>
              </w:rPr>
            </w:pPr>
            <w:r>
              <w:rPr>
                <w:color w:val="000000"/>
                <w:lang w:val="hr-HR"/>
              </w:rPr>
              <w:t xml:space="preserve"> </w:t>
            </w:r>
          </w:p>
        </w:tc>
      </w:tr>
      <w:tr w:rsidR="00C4767C">
        <w:trPr>
          <w:jc w:val="center"/>
        </w:trPr>
        <w:tc>
          <w:tcPr>
            <w:tcW w:w="2405" w:type="dxa"/>
          </w:tcPr>
          <w:p w:rsidR="00C4767C" w:rsidRDefault="006A1F54">
            <w:pPr>
              <w:rPr>
                <w:b/>
                <w:bCs/>
                <w:color w:val="000000"/>
                <w:lang w:val="hr-HR"/>
              </w:rPr>
            </w:pPr>
            <w:r>
              <w:rPr>
                <w:b/>
                <w:bCs/>
                <w:color w:val="000000"/>
                <w:lang w:val="hr-HR"/>
              </w:rPr>
              <w:t>Vremenik</w:t>
            </w:r>
          </w:p>
        </w:tc>
        <w:tc>
          <w:tcPr>
            <w:tcW w:w="6657" w:type="dxa"/>
          </w:tcPr>
          <w:p w:rsidR="00C4767C" w:rsidRDefault="00C4767C">
            <w:pPr>
              <w:rPr>
                <w:color w:val="000000"/>
                <w:lang w:val="hr-HR"/>
              </w:rPr>
            </w:pPr>
          </w:p>
          <w:p w:rsidR="00C4767C" w:rsidRDefault="006A1F54">
            <w:pPr>
              <w:rPr>
                <w:color w:val="000000"/>
                <w:lang w:val="hr-HR"/>
              </w:rPr>
            </w:pPr>
            <w:r>
              <w:rPr>
                <w:color w:val="000000"/>
                <w:lang w:val="hr-HR"/>
              </w:rPr>
              <w:t>Nastava se održava dva sata tjedno, a terenska nastava će se obaviti u toku prvog i drugog polugodišta</w:t>
            </w:r>
          </w:p>
          <w:p w:rsidR="00C4767C" w:rsidRDefault="00C4767C">
            <w:pPr>
              <w:rPr>
                <w:color w:val="000000"/>
                <w:lang w:val="hr-HR"/>
              </w:rPr>
            </w:pPr>
          </w:p>
        </w:tc>
      </w:tr>
      <w:tr w:rsidR="00C4767C">
        <w:trPr>
          <w:jc w:val="center"/>
        </w:trPr>
        <w:tc>
          <w:tcPr>
            <w:tcW w:w="2405" w:type="dxa"/>
          </w:tcPr>
          <w:p w:rsidR="00C4767C" w:rsidRDefault="006A1F54">
            <w:pPr>
              <w:rPr>
                <w:b/>
                <w:bCs/>
                <w:color w:val="000000"/>
                <w:lang w:val="hr-HR"/>
              </w:rPr>
            </w:pPr>
            <w:r>
              <w:rPr>
                <w:b/>
                <w:bCs/>
                <w:color w:val="000000"/>
                <w:lang w:val="hr-HR"/>
              </w:rPr>
              <w:t>Način vrednovanja</w:t>
            </w:r>
          </w:p>
        </w:tc>
        <w:tc>
          <w:tcPr>
            <w:tcW w:w="6657" w:type="dxa"/>
          </w:tcPr>
          <w:p w:rsidR="00C4767C" w:rsidRDefault="006A1F54">
            <w:pPr>
              <w:jc w:val="both"/>
              <w:rPr>
                <w:color w:val="000000"/>
                <w:lang w:val="hr-HR"/>
              </w:rPr>
            </w:pPr>
            <w:r>
              <w:cr/>
            </w:r>
            <w:r>
              <w:rPr>
                <w:color w:val="000000"/>
                <w:lang w:val="hr-HR"/>
              </w:rPr>
              <w:t>Vrednovanje se temelji na osnovi uključenosti, motiviranosti, te rezultatima napredovanja pojedinog učenika. Uspjeh se također utvrđuje redovitim praćenjem učenika kroz kontinuiranu izradbu domaćih uradaka.</w:t>
            </w:r>
            <w:r>
              <w:cr/>
            </w:r>
          </w:p>
          <w:p w:rsidR="00C4767C" w:rsidRDefault="00C4767C">
            <w:pPr>
              <w:jc w:val="both"/>
              <w:rPr>
                <w:color w:val="000000"/>
                <w:lang w:val="hr-HR"/>
              </w:rPr>
            </w:pPr>
          </w:p>
        </w:tc>
      </w:tr>
      <w:tr w:rsidR="00C4767C">
        <w:trPr>
          <w:jc w:val="center"/>
        </w:trPr>
        <w:tc>
          <w:tcPr>
            <w:tcW w:w="2405" w:type="dxa"/>
          </w:tcPr>
          <w:p w:rsidR="00C4767C" w:rsidRDefault="006A1F54">
            <w:pPr>
              <w:rPr>
                <w:b/>
                <w:bCs/>
                <w:color w:val="000000"/>
                <w:lang w:val="hr-HR"/>
              </w:rPr>
            </w:pPr>
            <w:r>
              <w:rPr>
                <w:b/>
                <w:bCs/>
                <w:color w:val="000000"/>
                <w:lang w:val="hr-HR"/>
              </w:rPr>
              <w:t>Troškovnik</w:t>
            </w:r>
          </w:p>
        </w:tc>
        <w:tc>
          <w:tcPr>
            <w:tcW w:w="6657" w:type="dxa"/>
          </w:tcPr>
          <w:p w:rsidR="00C4767C" w:rsidRDefault="00C4767C">
            <w:pPr>
              <w:rPr>
                <w:color w:val="000000"/>
                <w:lang w:val="hr-HR"/>
              </w:rPr>
            </w:pPr>
          </w:p>
          <w:p w:rsidR="00C4767C" w:rsidRDefault="006A1F54">
            <w:pPr>
              <w:rPr>
                <w:color w:val="000000"/>
                <w:lang w:val="hr-HR"/>
              </w:rPr>
            </w:pPr>
            <w:r>
              <w:rPr>
                <w:color w:val="000000"/>
                <w:lang w:val="hr-HR"/>
              </w:rPr>
              <w:t>Sva potrebna nastavna sredstva te potrebne troškove posjeta pokriva Srednja škola Lovre Montija.</w:t>
            </w:r>
          </w:p>
          <w:p w:rsidR="00C4767C" w:rsidRDefault="00C4767C">
            <w:pPr>
              <w:rPr>
                <w:color w:val="000000"/>
                <w:lang w:val="hr-HR"/>
              </w:rPr>
            </w:pPr>
          </w:p>
        </w:tc>
      </w:tr>
    </w:tbl>
    <w:p w:rsidR="00C4767C" w:rsidRDefault="00C4767C">
      <w:pPr>
        <w:rPr>
          <w:lang w:val="hr-HR"/>
        </w:rPr>
      </w:pPr>
    </w:p>
    <w:p w:rsidR="00C4767C" w:rsidRDefault="00C4767C">
      <w:pPr>
        <w:rPr>
          <w:lang w:val="hr-HR"/>
        </w:rPr>
      </w:pPr>
    </w:p>
    <w:p w:rsidR="00C4767C" w:rsidRDefault="006A1F54">
      <w:pPr>
        <w:rPr>
          <w:lang w:val="hr-HR"/>
        </w:rPr>
      </w:pPr>
      <w:r>
        <w:rPr>
          <w:lang w:val="hr-HR"/>
        </w:rPr>
        <w:br w:type="page"/>
      </w:r>
    </w:p>
    <w:tbl>
      <w:tblPr>
        <w:tblStyle w:val="Reetkatablice"/>
        <w:tblW w:w="5000" w:type="pct"/>
        <w:jc w:val="center"/>
        <w:tblLook w:val="04A0" w:firstRow="1" w:lastRow="0" w:firstColumn="1" w:lastColumn="0" w:noHBand="0" w:noVBand="1"/>
      </w:tblPr>
      <w:tblGrid>
        <w:gridCol w:w="2405"/>
        <w:gridCol w:w="6657"/>
      </w:tblGrid>
      <w:tr w:rsidR="00C4767C">
        <w:trPr>
          <w:trHeight w:val="391"/>
          <w:jc w:val="center"/>
        </w:trPr>
        <w:tc>
          <w:tcPr>
            <w:tcW w:w="2405" w:type="dxa"/>
          </w:tcPr>
          <w:p w:rsidR="00C4767C" w:rsidRDefault="006A1F54">
            <w:pPr>
              <w:rPr>
                <w:b/>
                <w:bCs/>
                <w:lang w:val="hr-HR"/>
              </w:rPr>
            </w:pPr>
            <w:r>
              <w:rPr>
                <w:b/>
                <w:bCs/>
                <w:lang w:val="hr-HR"/>
              </w:rPr>
              <w:lastRenderedPageBreak/>
              <w:t>Izborni predmet</w:t>
            </w:r>
          </w:p>
        </w:tc>
        <w:tc>
          <w:tcPr>
            <w:tcW w:w="6657" w:type="dxa"/>
          </w:tcPr>
          <w:p w:rsidR="00C4767C" w:rsidRDefault="006A1F54">
            <w:pPr>
              <w:pStyle w:val="Naslov3"/>
              <w:rPr>
                <w:rFonts w:ascii="Times New Roman" w:hAnsi="Times New Roman" w:cs="Times New Roman"/>
                <w:color w:val="FF0000"/>
                <w:sz w:val="28"/>
                <w:szCs w:val="28"/>
              </w:rPr>
            </w:pPr>
            <w:bookmarkStart w:id="6" w:name="_Toc178593743"/>
            <w:r>
              <w:rPr>
                <w:rFonts w:ascii="Times New Roman" w:eastAsiaTheme="majorEastAsia" w:hAnsi="Times New Roman" w:cs="Times New Roman"/>
                <w:color w:val="FF0000"/>
                <w:sz w:val="28"/>
                <w:szCs w:val="28"/>
              </w:rPr>
              <w:t>Uvod u poslovno upravljanje</w:t>
            </w:r>
            <w:r>
              <w:rPr>
                <w:rFonts w:ascii="Times New Roman" w:hAnsi="Times New Roman" w:cs="Times New Roman"/>
                <w:color w:val="FF0000"/>
                <w:sz w:val="28"/>
                <w:szCs w:val="28"/>
              </w:rPr>
              <w:t xml:space="preserve"> - 2.b ekonomist</w:t>
            </w:r>
            <w:bookmarkEnd w:id="6"/>
          </w:p>
        </w:tc>
      </w:tr>
      <w:tr w:rsidR="00C4767C">
        <w:trPr>
          <w:jc w:val="center"/>
        </w:trPr>
        <w:tc>
          <w:tcPr>
            <w:tcW w:w="2405" w:type="dxa"/>
          </w:tcPr>
          <w:p w:rsidR="00C4767C" w:rsidRDefault="006A1F54">
            <w:pPr>
              <w:rPr>
                <w:b/>
                <w:bCs/>
                <w:lang w:val="hr-HR"/>
              </w:rPr>
            </w:pPr>
            <w:r>
              <w:rPr>
                <w:b/>
                <w:bCs/>
                <w:lang w:val="hr-HR"/>
              </w:rPr>
              <w:t>Nositelj programa</w:t>
            </w:r>
          </w:p>
        </w:tc>
        <w:tc>
          <w:tcPr>
            <w:tcW w:w="6657" w:type="dxa"/>
          </w:tcPr>
          <w:p w:rsidR="00C4767C" w:rsidRDefault="00C4767C">
            <w:pPr>
              <w:rPr>
                <w:b/>
                <w:bCs/>
                <w:lang w:val="hr-HR"/>
              </w:rPr>
            </w:pPr>
          </w:p>
          <w:p w:rsidR="00C4767C" w:rsidRDefault="006A1F54">
            <w:pPr>
              <w:rPr>
                <w:b/>
                <w:bCs/>
                <w:lang w:val="hr-HR"/>
              </w:rPr>
            </w:pPr>
            <w:r>
              <w:rPr>
                <w:b/>
                <w:bCs/>
                <w:lang w:val="hr-HR"/>
              </w:rPr>
              <w:t>Nikolina Grizelj, prof.</w:t>
            </w:r>
          </w:p>
        </w:tc>
      </w:tr>
      <w:tr w:rsidR="00C4767C">
        <w:trPr>
          <w:jc w:val="center"/>
        </w:trPr>
        <w:tc>
          <w:tcPr>
            <w:tcW w:w="2405" w:type="dxa"/>
          </w:tcPr>
          <w:p w:rsidR="00C4767C" w:rsidRDefault="006A1F54">
            <w:pPr>
              <w:rPr>
                <w:b/>
                <w:bCs/>
                <w:lang w:val="hr-HR"/>
              </w:rPr>
            </w:pPr>
            <w:r>
              <w:rPr>
                <w:b/>
                <w:bCs/>
                <w:lang w:val="hr-HR"/>
              </w:rPr>
              <w:t>Ciljevi</w:t>
            </w:r>
          </w:p>
        </w:tc>
        <w:tc>
          <w:tcPr>
            <w:tcW w:w="6657" w:type="dxa"/>
          </w:tcPr>
          <w:p w:rsidR="00C4767C" w:rsidRDefault="00C4767C">
            <w:pPr>
              <w:jc w:val="both"/>
              <w:rPr>
                <w:lang w:val="hr-HR"/>
              </w:rPr>
            </w:pPr>
          </w:p>
          <w:p w:rsidR="00C4767C" w:rsidRDefault="006A1F54">
            <w:pPr>
              <w:jc w:val="both"/>
              <w:rPr>
                <w:lang w:val="hr-HR"/>
              </w:rPr>
            </w:pPr>
            <w:r>
              <w:rPr>
                <w:lang w:val="hr-HR"/>
              </w:rPr>
              <w:t>Cilj ovog predmeta je razumijevanje osnovnih pojmova i razvoj vještina upravljanja u kontekstu ostvarivanja postavljenih organizacijskih ciljeva kroz efikasno korištenje raspoloživim resursima.</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Sadržaj predmeta</w:t>
            </w:r>
          </w:p>
        </w:tc>
        <w:tc>
          <w:tcPr>
            <w:tcW w:w="6657" w:type="dxa"/>
          </w:tcPr>
          <w:p w:rsidR="00C4767C" w:rsidRDefault="006A1F54" w:rsidP="006A1F54">
            <w:pPr>
              <w:pStyle w:val="Odlomakpopisa"/>
              <w:numPr>
                <w:ilvl w:val="0"/>
                <w:numId w:val="43"/>
              </w:numPr>
              <w:rPr>
                <w:rFonts w:ascii="Times New Roman" w:hAnsi="Times New Roman"/>
                <w:sz w:val="24"/>
                <w:szCs w:val="24"/>
              </w:rPr>
            </w:pPr>
            <w:r>
              <w:rPr>
                <w:rFonts w:ascii="Times New Roman" w:hAnsi="Times New Roman"/>
                <w:sz w:val="24"/>
                <w:szCs w:val="24"/>
              </w:rPr>
              <w:t>Uvod u poslovno upravljanje (Pojam upravljanja - Funkcije menadžera - Tehničke vještine menadžera - Vještine rada s ljudima - Koncepcijska vještina menadžera - Vještine oblikovanja - Donošenje odluka - Radni učinak organizacije - Timski rad - Upravljanje vremenom - Upravljanje stresom)</w:t>
            </w:r>
          </w:p>
          <w:p w:rsidR="00C4767C" w:rsidRDefault="006A1F54" w:rsidP="006A1F54">
            <w:pPr>
              <w:pStyle w:val="Odlomakpopisa"/>
              <w:numPr>
                <w:ilvl w:val="0"/>
                <w:numId w:val="43"/>
              </w:numPr>
              <w:rPr>
                <w:rFonts w:ascii="Times New Roman" w:hAnsi="Times New Roman"/>
                <w:sz w:val="24"/>
                <w:szCs w:val="24"/>
              </w:rPr>
            </w:pPr>
            <w:r>
              <w:rPr>
                <w:rFonts w:ascii="Times New Roman" w:hAnsi="Times New Roman"/>
                <w:sz w:val="24"/>
                <w:szCs w:val="24"/>
              </w:rPr>
              <w:t>Menadžerske funkcije (Misija i ciljevi organizacije - Organizacijska struktura - Poslovno planiranje - Upravljanje ljudima - Vođenje – Nadziranje)</w:t>
            </w:r>
          </w:p>
          <w:p w:rsidR="00C4767C" w:rsidRDefault="006A1F54" w:rsidP="006A1F54">
            <w:pPr>
              <w:pStyle w:val="Odlomakpopisa"/>
              <w:numPr>
                <w:ilvl w:val="0"/>
                <w:numId w:val="43"/>
              </w:numPr>
              <w:rPr>
                <w:rFonts w:ascii="Times New Roman" w:hAnsi="Times New Roman"/>
                <w:sz w:val="24"/>
                <w:szCs w:val="24"/>
              </w:rPr>
            </w:pPr>
            <w:r>
              <w:rPr>
                <w:rFonts w:ascii="Times New Roman" w:hAnsi="Times New Roman"/>
                <w:sz w:val="24"/>
                <w:szCs w:val="24"/>
              </w:rPr>
              <w:t>Posebna područja primjene (Upravljanje događajima - Menadžment u turizmu - Sportski menadžment - Ekološki menadžment - Upravljanje projektima - Menadžment javnog sektora - Krizni menadžment)</w:t>
            </w:r>
          </w:p>
        </w:tc>
      </w:tr>
      <w:tr w:rsidR="00C4767C">
        <w:trPr>
          <w:jc w:val="center"/>
        </w:trPr>
        <w:tc>
          <w:tcPr>
            <w:tcW w:w="2405" w:type="dxa"/>
          </w:tcPr>
          <w:p w:rsidR="00C4767C" w:rsidRDefault="006A1F54">
            <w:pPr>
              <w:rPr>
                <w:b/>
                <w:bCs/>
                <w:lang w:val="hr-HR"/>
              </w:rPr>
            </w:pPr>
            <w:r>
              <w:rPr>
                <w:b/>
                <w:bCs/>
                <w:lang w:val="hr-HR"/>
              </w:rPr>
              <w:t>Način realizacije</w:t>
            </w:r>
          </w:p>
        </w:tc>
        <w:tc>
          <w:tcPr>
            <w:tcW w:w="6657" w:type="dxa"/>
          </w:tcPr>
          <w:p w:rsidR="00C4767C" w:rsidRDefault="006A1F54">
            <w:pPr>
              <w:jc w:val="both"/>
              <w:rPr>
                <w:lang w:val="hr-HR"/>
              </w:rPr>
            </w:pPr>
            <w:r>
              <w:rPr>
                <w:lang w:val="hr-HR"/>
              </w:rPr>
              <w:t>Nastavni se proces 75% vremena izvodi obradom novih teorijskih sadržaja radi zadovoljenja kriterija izvedbe navedenih ishoda, a 25% vremena služi za povezivanje i primjenu usvojenih teorijskih sadržaja putem vježbi. Dio sadržaja dodatno se usvaja kroz terensku nastavu (posjeti statističkim uredima, turističkim zajednicama, Hrvatskoj gospodarskoj komori, pojedinim lokalnim poslovnim organizacijama npr. turističkim, proizvodnim, športskim, ekološkim, kulturnim, uslužnim, organizacijama javnoga sektora).</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Vremenik</w:t>
            </w:r>
          </w:p>
        </w:tc>
        <w:tc>
          <w:tcPr>
            <w:tcW w:w="6657" w:type="dxa"/>
          </w:tcPr>
          <w:p w:rsidR="00C4767C" w:rsidRDefault="006A1F54">
            <w:pPr>
              <w:rPr>
                <w:lang w:val="hr-HR"/>
              </w:rPr>
            </w:pPr>
            <w:r>
              <w:rPr>
                <w:lang w:val="hr-HR"/>
              </w:rPr>
              <w:t>Nastava se održava dva sata tjedno, a terenska nastava će se obaviti u toku drugog polugodišta (posjet ekološkoj udruzi “Krka”  i tvrtci Knauf d.o.o.).</w:t>
            </w:r>
          </w:p>
          <w:p w:rsidR="00C4767C" w:rsidRDefault="00C4767C">
            <w:pPr>
              <w:rPr>
                <w:lang w:val="hr-HR"/>
              </w:rPr>
            </w:pPr>
          </w:p>
        </w:tc>
      </w:tr>
      <w:tr w:rsidR="00C4767C">
        <w:trPr>
          <w:jc w:val="center"/>
        </w:trPr>
        <w:tc>
          <w:tcPr>
            <w:tcW w:w="2405" w:type="dxa"/>
          </w:tcPr>
          <w:p w:rsidR="00C4767C" w:rsidRDefault="006A1F54">
            <w:pPr>
              <w:rPr>
                <w:b/>
                <w:bCs/>
                <w:lang w:val="hr-HR"/>
              </w:rPr>
            </w:pPr>
            <w:r>
              <w:rPr>
                <w:b/>
                <w:bCs/>
                <w:lang w:val="hr-HR"/>
              </w:rPr>
              <w:t>Način vrednovanja</w:t>
            </w:r>
          </w:p>
        </w:tc>
        <w:tc>
          <w:tcPr>
            <w:tcW w:w="6657" w:type="dxa"/>
          </w:tcPr>
          <w:p w:rsidR="00C4767C" w:rsidRDefault="006A1F54">
            <w:pPr>
              <w:jc w:val="both"/>
              <w:rPr>
                <w:lang w:val="hr-HR"/>
              </w:rPr>
            </w:pPr>
            <w:r>
              <w:rPr>
                <w:lang w:val="hr-HR"/>
              </w:rPr>
              <w:t>Vrednovanje se temelji na osnovi uključenosti, motiviranosti, te rezultatima napredovanja pojedinog učenika. Uspjeh se također utvrđuje redovitim praćenjem učenika kroz kontinuiranu izradbu domaćih uradaka.</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Troškovnik</w:t>
            </w:r>
          </w:p>
        </w:tc>
        <w:tc>
          <w:tcPr>
            <w:tcW w:w="6657" w:type="dxa"/>
          </w:tcPr>
          <w:p w:rsidR="00C4767C" w:rsidRDefault="006A1F54">
            <w:pPr>
              <w:jc w:val="both"/>
              <w:rPr>
                <w:lang w:val="hr-HR"/>
              </w:rPr>
            </w:pPr>
            <w:r>
              <w:rPr>
                <w:lang w:val="hr-HR"/>
              </w:rPr>
              <w:t>Sva potrebna nastavna sredstva te potrebne troškove posjeta pokriva Srednja škola Lovre Montija.</w:t>
            </w:r>
          </w:p>
          <w:p w:rsidR="00C4767C" w:rsidRDefault="00C4767C">
            <w:pPr>
              <w:jc w:val="both"/>
              <w:rPr>
                <w:lang w:val="hr-HR"/>
              </w:rPr>
            </w:pPr>
          </w:p>
        </w:tc>
      </w:tr>
    </w:tbl>
    <w:p w:rsidR="00C4767C" w:rsidRDefault="00C4767C">
      <w:pPr>
        <w:rPr>
          <w:lang w:val="hr-HR"/>
        </w:rPr>
      </w:pPr>
    </w:p>
    <w:p w:rsidR="00C4767C" w:rsidRDefault="006A1F54">
      <w:pPr>
        <w:rPr>
          <w:lang w:val="hr-HR"/>
        </w:rPr>
      </w:pPr>
      <w:r>
        <w:rPr>
          <w:lang w:val="hr-HR"/>
        </w:rPr>
        <w:br w:type="page"/>
      </w:r>
    </w:p>
    <w:tbl>
      <w:tblPr>
        <w:tblStyle w:val="Reetkatablice"/>
        <w:tblW w:w="5000" w:type="pct"/>
        <w:jc w:val="center"/>
        <w:tblLook w:val="04A0" w:firstRow="1" w:lastRow="0" w:firstColumn="1" w:lastColumn="0" w:noHBand="0" w:noVBand="1"/>
      </w:tblPr>
      <w:tblGrid>
        <w:gridCol w:w="2405"/>
        <w:gridCol w:w="6657"/>
      </w:tblGrid>
      <w:tr w:rsidR="00C4767C">
        <w:trPr>
          <w:trHeight w:val="391"/>
          <w:jc w:val="center"/>
        </w:trPr>
        <w:tc>
          <w:tcPr>
            <w:tcW w:w="2405" w:type="dxa"/>
          </w:tcPr>
          <w:p w:rsidR="00C4767C" w:rsidRDefault="006A1F54">
            <w:pPr>
              <w:rPr>
                <w:b/>
                <w:bCs/>
                <w:lang w:val="hr-HR"/>
              </w:rPr>
            </w:pPr>
            <w:r>
              <w:rPr>
                <w:b/>
                <w:bCs/>
                <w:lang w:val="hr-HR"/>
              </w:rPr>
              <w:lastRenderedPageBreak/>
              <w:t>Izborni predmet</w:t>
            </w:r>
          </w:p>
        </w:tc>
        <w:tc>
          <w:tcPr>
            <w:tcW w:w="6657" w:type="dxa"/>
          </w:tcPr>
          <w:p w:rsidR="00C4767C" w:rsidRDefault="006A1F54">
            <w:pPr>
              <w:pStyle w:val="Naslov3"/>
              <w:rPr>
                <w:rFonts w:ascii="Times New Roman" w:hAnsi="Times New Roman" w:cs="Times New Roman"/>
                <w:color w:val="FF0000"/>
                <w:sz w:val="28"/>
                <w:szCs w:val="28"/>
              </w:rPr>
            </w:pPr>
            <w:bookmarkStart w:id="7" w:name="_Toc178593744"/>
            <w:r>
              <w:rPr>
                <w:rFonts w:ascii="Times New Roman" w:eastAsiaTheme="majorEastAsia" w:hAnsi="Times New Roman" w:cs="Times New Roman"/>
                <w:color w:val="FF0000"/>
                <w:sz w:val="28"/>
                <w:szCs w:val="28"/>
              </w:rPr>
              <w:t>Upravljanje prodajom</w:t>
            </w:r>
            <w:r>
              <w:rPr>
                <w:rFonts w:ascii="Times New Roman" w:hAnsi="Times New Roman" w:cs="Times New Roman"/>
                <w:color w:val="FF0000"/>
                <w:sz w:val="28"/>
                <w:szCs w:val="28"/>
              </w:rPr>
              <w:t xml:space="preserve"> - 3.b ekonomist</w:t>
            </w:r>
            <w:bookmarkEnd w:id="7"/>
          </w:p>
        </w:tc>
      </w:tr>
      <w:tr w:rsidR="00C4767C">
        <w:trPr>
          <w:jc w:val="center"/>
        </w:trPr>
        <w:tc>
          <w:tcPr>
            <w:tcW w:w="2405" w:type="dxa"/>
          </w:tcPr>
          <w:p w:rsidR="00C4767C" w:rsidRDefault="006A1F54">
            <w:pPr>
              <w:rPr>
                <w:b/>
                <w:bCs/>
                <w:lang w:val="hr-HR"/>
              </w:rPr>
            </w:pPr>
            <w:r>
              <w:rPr>
                <w:b/>
                <w:bCs/>
                <w:lang w:val="hr-HR"/>
              </w:rPr>
              <w:t>Nositelj programa</w:t>
            </w:r>
          </w:p>
        </w:tc>
        <w:tc>
          <w:tcPr>
            <w:tcW w:w="6657" w:type="dxa"/>
          </w:tcPr>
          <w:p w:rsidR="00C4767C" w:rsidRDefault="00C4767C">
            <w:pPr>
              <w:rPr>
                <w:b/>
                <w:bCs/>
                <w:lang w:val="hr-HR"/>
              </w:rPr>
            </w:pPr>
          </w:p>
          <w:p w:rsidR="00C4767C" w:rsidRDefault="006A1F54">
            <w:pPr>
              <w:rPr>
                <w:b/>
                <w:bCs/>
                <w:lang w:val="hr-HR"/>
              </w:rPr>
            </w:pPr>
            <w:r>
              <w:rPr>
                <w:b/>
                <w:bCs/>
                <w:lang w:val="hr-HR"/>
              </w:rPr>
              <w:t>Nikolina Grizelj, prof.</w:t>
            </w:r>
          </w:p>
        </w:tc>
      </w:tr>
      <w:tr w:rsidR="00C4767C">
        <w:trPr>
          <w:jc w:val="center"/>
        </w:trPr>
        <w:tc>
          <w:tcPr>
            <w:tcW w:w="2405" w:type="dxa"/>
          </w:tcPr>
          <w:p w:rsidR="00C4767C" w:rsidRDefault="006A1F54">
            <w:pPr>
              <w:rPr>
                <w:b/>
                <w:bCs/>
                <w:lang w:val="hr-HR"/>
              </w:rPr>
            </w:pPr>
            <w:r>
              <w:rPr>
                <w:b/>
                <w:bCs/>
                <w:lang w:val="hr-HR"/>
              </w:rPr>
              <w:t>Ciljevi</w:t>
            </w:r>
          </w:p>
        </w:tc>
        <w:tc>
          <w:tcPr>
            <w:tcW w:w="6657" w:type="dxa"/>
            <w:vAlign w:val="center"/>
          </w:tcPr>
          <w:p w:rsidR="00C4767C" w:rsidRDefault="00C4767C">
            <w:pPr>
              <w:jc w:val="both"/>
              <w:rPr>
                <w:lang w:val="hr-HR"/>
              </w:rPr>
            </w:pPr>
          </w:p>
          <w:p w:rsidR="00C4767C" w:rsidRDefault="006A1F54">
            <w:pPr>
              <w:jc w:val="both"/>
              <w:rPr>
                <w:lang w:val="hr-HR"/>
              </w:rPr>
            </w:pPr>
            <w:r>
              <w:rPr>
                <w:lang w:val="hr-HR"/>
              </w:rPr>
              <w:t>Cilj predmeta je razumijevanje suvremene prodaje koja se razvija kao strategija uspostavljanja odnosa i razvijanje partnerstva kako bi se zadovoljile potrebe potrošača/klijenata.</w:t>
            </w:r>
          </w:p>
          <w:p w:rsidR="00C4767C" w:rsidRDefault="006A1F54">
            <w:pPr>
              <w:jc w:val="both"/>
              <w:rPr>
                <w:lang w:val="hr-HR"/>
              </w:rPr>
            </w:pPr>
            <w:r>
              <w:rPr>
                <w:lang w:val="hr-HR"/>
              </w:rPr>
              <w:t>Kroz ovaj predmet učenici će razumjeti osobnu prodaju kao sastavni dio marketing miksa, razumjeti strategiju unapređenja prodaje i unapređivati vještine osobne prodaje.</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Sadržaj predmeta</w:t>
            </w:r>
          </w:p>
        </w:tc>
        <w:tc>
          <w:tcPr>
            <w:tcW w:w="6657" w:type="dxa"/>
            <w:vAlign w:val="center"/>
          </w:tcPr>
          <w:p w:rsidR="00C4767C" w:rsidRDefault="00C4767C">
            <w:pPr>
              <w:jc w:val="both"/>
              <w:rPr>
                <w:lang w:val="hr-HR"/>
              </w:rPr>
            </w:pPr>
          </w:p>
          <w:p w:rsidR="00C4767C" w:rsidRDefault="006A1F54">
            <w:pPr>
              <w:jc w:val="both"/>
              <w:rPr>
                <w:lang w:val="hr-HR"/>
              </w:rPr>
            </w:pPr>
            <w:r>
              <w:rPr>
                <w:lang w:val="hr-HR"/>
              </w:rPr>
              <w:t>Nastavom su obuhvaćena sljedeće nastavne cjeline:</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Osobna prodaja kao nastavak marketinškog shvaćanja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Prodajna sila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Razvijanje strategije uspostavljanja odnosa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Unapređenje prodaje usmjereno potrošačima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Unapređenje prodaje usmjereno posrednicima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Mogućnost osobne prodaje u informacijsko doba</w:t>
            </w:r>
          </w:p>
          <w:p w:rsidR="00C4767C" w:rsidRDefault="00C4767C">
            <w:pPr>
              <w:pStyle w:val="Odlomakpopisa"/>
              <w:spacing w:after="0" w:line="240" w:lineRule="auto"/>
              <w:jc w:val="both"/>
              <w:rPr>
                <w:rFonts w:ascii="Times New Roman" w:hAnsi="Times New Roman"/>
                <w:sz w:val="24"/>
                <w:szCs w:val="24"/>
              </w:rPr>
            </w:pPr>
          </w:p>
        </w:tc>
      </w:tr>
      <w:tr w:rsidR="00C4767C">
        <w:trPr>
          <w:jc w:val="center"/>
        </w:trPr>
        <w:tc>
          <w:tcPr>
            <w:tcW w:w="2405" w:type="dxa"/>
          </w:tcPr>
          <w:p w:rsidR="00C4767C" w:rsidRDefault="006A1F54">
            <w:pPr>
              <w:rPr>
                <w:b/>
                <w:bCs/>
                <w:lang w:val="hr-HR"/>
              </w:rPr>
            </w:pPr>
            <w:r>
              <w:rPr>
                <w:b/>
                <w:bCs/>
                <w:lang w:val="hr-HR"/>
              </w:rPr>
              <w:t>Način realizacije</w:t>
            </w:r>
          </w:p>
        </w:tc>
        <w:tc>
          <w:tcPr>
            <w:tcW w:w="6657" w:type="dxa"/>
            <w:vAlign w:val="center"/>
          </w:tcPr>
          <w:p w:rsidR="00C4767C" w:rsidRDefault="00C4767C">
            <w:pPr>
              <w:jc w:val="both"/>
              <w:rPr>
                <w:lang w:val="hr-HR"/>
              </w:rPr>
            </w:pPr>
          </w:p>
          <w:p w:rsidR="00C4767C" w:rsidRDefault="006A1F54">
            <w:pPr>
              <w:autoSpaceDE w:val="0"/>
              <w:autoSpaceDN w:val="0"/>
              <w:adjustRightInd w:val="0"/>
              <w:jc w:val="both"/>
              <w:rPr>
                <w:lang w:val="hr-HR"/>
              </w:rPr>
            </w:pPr>
            <w:r>
              <w:rPr>
                <w:lang w:val="hr-HR"/>
              </w:rPr>
              <w:t>Nastavni se proces 50% vremena izvodi obradom novih teorijskih sadržaja radi zadovoljenja kriterija izvedbe navedenih ishoda, a 50% vremena služi za povezivanje i primjenu usvojenih teorijskih sadržaja putem vježbi. Dio sadržaja dodatno se usvaja kroz terensku nastavu (posjet prodavaonicama, skladištima, sajmovima, i sl.)</w:t>
            </w:r>
          </w:p>
          <w:p w:rsidR="00C4767C" w:rsidRDefault="00C4767C">
            <w:pPr>
              <w:autoSpaceDE w:val="0"/>
              <w:autoSpaceDN w:val="0"/>
              <w:adjustRightInd w:val="0"/>
              <w:jc w:val="both"/>
              <w:rPr>
                <w:sz w:val="20"/>
                <w:szCs w:val="20"/>
                <w:lang w:val="hr-HR"/>
              </w:rPr>
            </w:pPr>
          </w:p>
        </w:tc>
      </w:tr>
      <w:tr w:rsidR="00C4767C">
        <w:trPr>
          <w:jc w:val="center"/>
        </w:trPr>
        <w:tc>
          <w:tcPr>
            <w:tcW w:w="2405" w:type="dxa"/>
          </w:tcPr>
          <w:p w:rsidR="00C4767C" w:rsidRDefault="006A1F54">
            <w:pPr>
              <w:rPr>
                <w:b/>
                <w:bCs/>
                <w:lang w:val="hr-HR"/>
              </w:rPr>
            </w:pPr>
            <w:r>
              <w:rPr>
                <w:b/>
                <w:bCs/>
                <w:lang w:val="hr-HR"/>
              </w:rPr>
              <w:t>Vremenik</w:t>
            </w:r>
          </w:p>
        </w:tc>
        <w:tc>
          <w:tcPr>
            <w:tcW w:w="6657" w:type="dxa"/>
            <w:vAlign w:val="center"/>
          </w:tcPr>
          <w:p w:rsidR="00C4767C" w:rsidRDefault="00C4767C">
            <w:pPr>
              <w:jc w:val="both"/>
              <w:rPr>
                <w:lang w:val="hr-HR"/>
              </w:rPr>
            </w:pPr>
          </w:p>
          <w:p w:rsidR="00C4767C" w:rsidRDefault="006A1F54">
            <w:pPr>
              <w:jc w:val="both"/>
              <w:rPr>
                <w:lang w:val="hr-HR"/>
              </w:rPr>
            </w:pPr>
            <w:r>
              <w:rPr>
                <w:lang w:val="hr-HR"/>
              </w:rPr>
              <w:t xml:space="preserve">Nastava se održava dva sata tjedno, te dio se provodi kroz terensku nastavu, posjete na području Šibensko-kninske županije. </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Način vrednovanja</w:t>
            </w:r>
          </w:p>
        </w:tc>
        <w:tc>
          <w:tcPr>
            <w:tcW w:w="6657" w:type="dxa"/>
            <w:vAlign w:val="center"/>
          </w:tcPr>
          <w:p w:rsidR="00C4767C" w:rsidRDefault="00C4767C">
            <w:pPr>
              <w:jc w:val="both"/>
              <w:rPr>
                <w:lang w:val="hr-HR"/>
              </w:rPr>
            </w:pPr>
          </w:p>
          <w:p w:rsidR="00C4767C" w:rsidRDefault="006A1F54">
            <w:pPr>
              <w:jc w:val="both"/>
              <w:rPr>
                <w:lang w:val="hr-HR"/>
              </w:rPr>
            </w:pPr>
            <w:r>
              <w:rPr>
                <w:lang w:val="hr-HR"/>
              </w:rPr>
              <w:t>Vrednovanje se temelji na osnovi uključenosti, motiviranosti te rezultatima napredovanja pojedinog učenika. Uspjeh učenika također se utvrđuje redovitim praćenjem rada učenika kroz kontinuiranu izradbu domaćih uradaka (seminara, mentalnih mapa, plakata…) te grupni rad.</w:t>
            </w:r>
          </w:p>
          <w:p w:rsidR="00C4767C" w:rsidRDefault="00C4767C">
            <w:pPr>
              <w:jc w:val="both"/>
              <w:rPr>
                <w:lang w:val="hr-HR"/>
              </w:rPr>
            </w:pPr>
          </w:p>
        </w:tc>
      </w:tr>
      <w:tr w:rsidR="00C4767C">
        <w:trPr>
          <w:jc w:val="center"/>
        </w:trPr>
        <w:tc>
          <w:tcPr>
            <w:tcW w:w="2405" w:type="dxa"/>
          </w:tcPr>
          <w:p w:rsidR="00C4767C" w:rsidRDefault="006A1F54">
            <w:pPr>
              <w:rPr>
                <w:b/>
                <w:bCs/>
                <w:lang w:val="hr-HR"/>
              </w:rPr>
            </w:pPr>
            <w:r>
              <w:rPr>
                <w:b/>
                <w:bCs/>
                <w:lang w:val="hr-HR"/>
              </w:rPr>
              <w:t>Troškovnik</w:t>
            </w:r>
          </w:p>
        </w:tc>
        <w:tc>
          <w:tcPr>
            <w:tcW w:w="6657" w:type="dxa"/>
            <w:vAlign w:val="center"/>
          </w:tcPr>
          <w:p w:rsidR="00C4767C" w:rsidRDefault="00C4767C">
            <w:pPr>
              <w:jc w:val="both"/>
              <w:rPr>
                <w:lang w:val="hr-HR"/>
              </w:rPr>
            </w:pPr>
          </w:p>
          <w:p w:rsidR="00C4767C" w:rsidRDefault="006A1F54">
            <w:pPr>
              <w:jc w:val="both"/>
            </w:pPr>
            <w:r>
              <w:rPr>
                <w:lang w:val="hr-HR"/>
              </w:rPr>
              <w:t xml:space="preserve">Sva potrebna nastavna sredstva osigurava škola te potrebne troškove posjeta snose roditelji prema najpovoljnijoj ponudi organizatora i mogućnosti sudjelovanja Škole u pokrivanju istih. </w:t>
            </w:r>
            <w:r>
              <w:t xml:space="preserve">(Lokalni sajmovi, sporstki klub Dinara) </w:t>
            </w:r>
          </w:p>
          <w:p w:rsidR="00C4767C" w:rsidRDefault="00C4767C">
            <w:pPr>
              <w:jc w:val="both"/>
              <w:rPr>
                <w:lang w:val="hr-HR"/>
              </w:rPr>
            </w:pPr>
          </w:p>
          <w:p w:rsidR="00C4767C" w:rsidRDefault="00C4767C">
            <w:pPr>
              <w:jc w:val="both"/>
              <w:rPr>
                <w:lang w:val="hr-HR"/>
              </w:rPr>
            </w:pPr>
          </w:p>
        </w:tc>
      </w:tr>
    </w:tbl>
    <w:p w:rsidR="00C4767C" w:rsidRDefault="00C4767C">
      <w:pPr>
        <w:rPr>
          <w:lang w:val="hr-HR"/>
        </w:rPr>
      </w:pPr>
    </w:p>
    <w:p w:rsidR="00C4767C" w:rsidRDefault="00C4767C">
      <w:pPr>
        <w:rPr>
          <w:lang w:val="hr-HR"/>
        </w:rPr>
      </w:pPr>
    </w:p>
    <w:tbl>
      <w:tblPr>
        <w:tblStyle w:val="Reetkatablice"/>
        <w:tblW w:w="0" w:type="auto"/>
        <w:tblLook w:val="01E0" w:firstRow="1" w:lastRow="1" w:firstColumn="1" w:lastColumn="1" w:noHBand="0" w:noVBand="0"/>
      </w:tblPr>
      <w:tblGrid>
        <w:gridCol w:w="2921"/>
        <w:gridCol w:w="6141"/>
      </w:tblGrid>
      <w:tr w:rsidR="00C4767C">
        <w:tc>
          <w:tcPr>
            <w:tcW w:w="2988" w:type="dxa"/>
          </w:tcPr>
          <w:p w:rsidR="00C4767C" w:rsidRDefault="006A1F54">
            <w:pPr>
              <w:rPr>
                <w:b/>
                <w:bCs/>
              </w:rPr>
            </w:pPr>
            <w:r>
              <w:rPr>
                <w:b/>
                <w:bCs/>
              </w:rPr>
              <w:lastRenderedPageBreak/>
              <w:t>Izborni predmet</w:t>
            </w:r>
          </w:p>
        </w:tc>
        <w:tc>
          <w:tcPr>
            <w:tcW w:w="6300" w:type="dxa"/>
          </w:tcPr>
          <w:p w:rsidR="00C4767C" w:rsidRDefault="006A1F54">
            <w:pPr>
              <w:pStyle w:val="Naslov3"/>
              <w:rPr>
                <w:color w:val="4F81BD"/>
              </w:rPr>
            </w:pPr>
            <w:bookmarkStart w:id="8" w:name="_Toc525811462"/>
            <w:bookmarkStart w:id="9" w:name="_Toc52865489"/>
            <w:bookmarkStart w:id="10" w:name="_Toc178593745"/>
            <w:r>
              <w:rPr>
                <w:color w:val="FF0000"/>
              </w:rPr>
              <w:t>Računovodstvo neprofitnih organizacija</w:t>
            </w:r>
            <w:bookmarkEnd w:id="8"/>
            <w:bookmarkEnd w:id="9"/>
            <w:r>
              <w:rPr>
                <w:color w:val="FF0000"/>
              </w:rPr>
              <w:t xml:space="preserve"> - 3.b- ekonomist</w:t>
            </w:r>
            <w:bookmarkEnd w:id="10"/>
          </w:p>
        </w:tc>
      </w:tr>
      <w:tr w:rsidR="00C4767C">
        <w:tc>
          <w:tcPr>
            <w:tcW w:w="2988" w:type="dxa"/>
          </w:tcPr>
          <w:p w:rsidR="00C4767C" w:rsidRDefault="006A1F54">
            <w:pPr>
              <w:rPr>
                <w:b/>
                <w:bCs/>
              </w:rPr>
            </w:pPr>
            <w:r>
              <w:rPr>
                <w:b/>
                <w:bCs/>
              </w:rPr>
              <w:t xml:space="preserve">Nositelj </w:t>
            </w:r>
          </w:p>
          <w:p w:rsidR="00C4767C" w:rsidRDefault="006A1F54">
            <w:pPr>
              <w:rPr>
                <w:b/>
                <w:bCs/>
              </w:rPr>
            </w:pPr>
            <w:r>
              <w:rPr>
                <w:b/>
                <w:bCs/>
              </w:rPr>
              <w:t>programa</w:t>
            </w:r>
          </w:p>
        </w:tc>
        <w:tc>
          <w:tcPr>
            <w:tcW w:w="6300" w:type="dxa"/>
          </w:tcPr>
          <w:p w:rsidR="00C4767C" w:rsidRDefault="00C4767C">
            <w:pPr>
              <w:rPr>
                <w:b/>
                <w:bCs/>
              </w:rPr>
            </w:pPr>
          </w:p>
          <w:p w:rsidR="00C4767C" w:rsidRDefault="006A1F54">
            <w:pPr>
              <w:rPr>
                <w:b/>
                <w:bCs/>
              </w:rPr>
            </w:pPr>
            <w:r>
              <w:rPr>
                <w:b/>
                <w:bCs/>
              </w:rPr>
              <w:t>Kristina Tepić, prof.</w:t>
            </w:r>
          </w:p>
        </w:tc>
      </w:tr>
      <w:tr w:rsidR="00C4767C">
        <w:trPr>
          <w:trHeight w:val="1298"/>
        </w:trPr>
        <w:tc>
          <w:tcPr>
            <w:tcW w:w="2988" w:type="dxa"/>
          </w:tcPr>
          <w:p w:rsidR="00C4767C" w:rsidRDefault="006A1F54">
            <w:pPr>
              <w:rPr>
                <w:b/>
                <w:bCs/>
              </w:rPr>
            </w:pPr>
            <w:r>
              <w:rPr>
                <w:b/>
                <w:bCs/>
              </w:rPr>
              <w:t>Ciljevi</w:t>
            </w:r>
          </w:p>
        </w:tc>
        <w:tc>
          <w:tcPr>
            <w:tcW w:w="6300" w:type="dxa"/>
          </w:tcPr>
          <w:p w:rsidR="00C4767C" w:rsidRDefault="00C4767C"/>
          <w:p w:rsidR="00C4767C" w:rsidRDefault="006A1F54">
            <w:r>
              <w:t xml:space="preserve">Cilj predmeta je razumijevanje i primjena znanja, vještina te  </w:t>
            </w:r>
          </w:p>
          <w:p w:rsidR="00C4767C" w:rsidRDefault="006A1F54">
            <w:r>
              <w:t>razvijanje   pripadajuće samostalnosti i odgovornosti potrebne za izvršavanje poslova računovodstva neprofitnih organizacija.</w:t>
            </w:r>
          </w:p>
          <w:p w:rsidR="00C4767C" w:rsidRDefault="00C4767C"/>
        </w:tc>
      </w:tr>
      <w:tr w:rsidR="00C4767C">
        <w:trPr>
          <w:trHeight w:val="2063"/>
        </w:trPr>
        <w:tc>
          <w:tcPr>
            <w:tcW w:w="2988" w:type="dxa"/>
          </w:tcPr>
          <w:p w:rsidR="00C4767C" w:rsidRDefault="006A1F54">
            <w:pPr>
              <w:rPr>
                <w:b/>
                <w:bCs/>
              </w:rPr>
            </w:pPr>
            <w:r>
              <w:rPr>
                <w:b/>
                <w:bCs/>
              </w:rPr>
              <w:t>Sadržaj predmeta</w:t>
            </w:r>
          </w:p>
          <w:p w:rsidR="00C4767C" w:rsidRDefault="00C4767C">
            <w:pPr>
              <w:rPr>
                <w:b/>
                <w:bCs/>
              </w:rPr>
            </w:pPr>
          </w:p>
        </w:tc>
        <w:tc>
          <w:tcPr>
            <w:tcW w:w="6300" w:type="dxa"/>
          </w:tcPr>
          <w:p w:rsidR="00C4767C" w:rsidRDefault="006A1F54">
            <w:r>
              <w:t>Nastavne cjeline:</w:t>
            </w:r>
          </w:p>
          <w:p w:rsidR="00C4767C" w:rsidRDefault="006A1F54" w:rsidP="006A1F54">
            <w:pPr>
              <w:numPr>
                <w:ilvl w:val="0"/>
                <w:numId w:val="28"/>
              </w:numPr>
            </w:pPr>
            <w:r>
              <w:t>Uvod u računovodstvo neprof.organizacija</w:t>
            </w:r>
          </w:p>
          <w:p w:rsidR="00C4767C" w:rsidRDefault="006A1F54" w:rsidP="006A1F54">
            <w:pPr>
              <w:numPr>
                <w:ilvl w:val="0"/>
                <w:numId w:val="28"/>
              </w:numPr>
            </w:pPr>
            <w:r>
              <w:t>Osnovni računovod. pojmovi neprof.organizacija</w:t>
            </w:r>
          </w:p>
          <w:p w:rsidR="00C4767C" w:rsidRDefault="006A1F54" w:rsidP="006A1F54">
            <w:pPr>
              <w:numPr>
                <w:ilvl w:val="0"/>
                <w:numId w:val="28"/>
              </w:numPr>
            </w:pPr>
            <w:r>
              <w:t>Financijski plan neprof.organizacija</w:t>
            </w:r>
          </w:p>
          <w:p w:rsidR="00C4767C" w:rsidRDefault="006A1F54" w:rsidP="006A1F54">
            <w:pPr>
              <w:numPr>
                <w:ilvl w:val="0"/>
                <w:numId w:val="28"/>
              </w:numPr>
            </w:pPr>
            <w:r>
              <w:t>Promjene imovine, rashoda, prihoda i vlastitih izvora</w:t>
            </w:r>
          </w:p>
          <w:p w:rsidR="00C4767C" w:rsidRDefault="006A1F54" w:rsidP="006A1F54">
            <w:pPr>
              <w:numPr>
                <w:ilvl w:val="0"/>
                <w:numId w:val="28"/>
              </w:numPr>
            </w:pPr>
            <w:r>
              <w:t>Financijski izvještaji neprof.org.</w:t>
            </w:r>
          </w:p>
        </w:tc>
      </w:tr>
      <w:tr w:rsidR="00C4767C">
        <w:trPr>
          <w:trHeight w:val="165"/>
        </w:trPr>
        <w:tc>
          <w:tcPr>
            <w:tcW w:w="2988" w:type="dxa"/>
          </w:tcPr>
          <w:p w:rsidR="00C4767C" w:rsidRDefault="006A1F54">
            <w:pPr>
              <w:rPr>
                <w:b/>
                <w:bCs/>
              </w:rPr>
            </w:pPr>
            <w:r>
              <w:rPr>
                <w:b/>
                <w:bCs/>
              </w:rPr>
              <w:t>Način realizacije</w:t>
            </w:r>
          </w:p>
        </w:tc>
        <w:tc>
          <w:tcPr>
            <w:tcW w:w="6300" w:type="dxa"/>
          </w:tcPr>
          <w:p w:rsidR="00C4767C" w:rsidRDefault="00C4767C">
            <w:pPr>
              <w:jc w:val="both"/>
            </w:pPr>
          </w:p>
          <w:p w:rsidR="00C4767C" w:rsidRDefault="006A1F54">
            <w:pPr>
              <w:jc w:val="both"/>
            </w:pPr>
            <w:r>
              <w:t xml:space="preserve">Nastavni se proces 50% vremena izvodi obradom novih teorijskih sadržaja radi zadovoljenja kriterija izvedbe navedenih ishoda, a 50% vremena služi za povezivanje i primjenu usvojenih teorijskih sadržaja putem vježbi. </w:t>
            </w:r>
          </w:p>
          <w:p w:rsidR="00C4767C" w:rsidRDefault="006A1F54">
            <w:pPr>
              <w:jc w:val="both"/>
            </w:pPr>
            <w:r>
              <w:t xml:space="preserve">Dio sadržaja dodatno se usvaja kroz terensku nastavu (posjet </w:t>
            </w:r>
          </w:p>
          <w:p w:rsidR="00C4767C" w:rsidRDefault="006A1F54">
            <w:pPr>
              <w:jc w:val="both"/>
            </w:pPr>
            <w:r>
              <w:t>Neprofitnim organizacijama.) i utvrđuje redovitim praćenjem rada učenika kroz kontinuiranu izradbu domaćih uradaka (kratkih izlaganja, seminara, mentalnih mapa, plakata i sl.).</w:t>
            </w:r>
          </w:p>
          <w:p w:rsidR="00C4767C" w:rsidRDefault="00C4767C">
            <w:pPr>
              <w:jc w:val="both"/>
            </w:pPr>
          </w:p>
        </w:tc>
      </w:tr>
      <w:tr w:rsidR="00C4767C">
        <w:tc>
          <w:tcPr>
            <w:tcW w:w="2988" w:type="dxa"/>
          </w:tcPr>
          <w:p w:rsidR="00C4767C" w:rsidRDefault="006A1F54">
            <w:pPr>
              <w:rPr>
                <w:b/>
                <w:bCs/>
              </w:rPr>
            </w:pPr>
            <w:r>
              <w:rPr>
                <w:b/>
                <w:bCs/>
              </w:rPr>
              <w:t>Vremenik</w:t>
            </w:r>
          </w:p>
        </w:tc>
        <w:tc>
          <w:tcPr>
            <w:tcW w:w="6300" w:type="dxa"/>
          </w:tcPr>
          <w:p w:rsidR="00C4767C" w:rsidRDefault="00C4767C"/>
          <w:p w:rsidR="00C4767C" w:rsidRDefault="006A1F54">
            <w:r>
              <w:t>Nastava se održava dva sata tjedno, a terenska nastava će se obaviti u toku prvog i drugog polugodišta.</w:t>
            </w:r>
          </w:p>
          <w:p w:rsidR="00C4767C" w:rsidRDefault="00C4767C"/>
        </w:tc>
      </w:tr>
      <w:tr w:rsidR="00C4767C">
        <w:tc>
          <w:tcPr>
            <w:tcW w:w="2988" w:type="dxa"/>
          </w:tcPr>
          <w:p w:rsidR="00C4767C" w:rsidRDefault="006A1F54">
            <w:pPr>
              <w:rPr>
                <w:b/>
                <w:bCs/>
              </w:rPr>
            </w:pPr>
            <w:r>
              <w:rPr>
                <w:b/>
                <w:bCs/>
              </w:rPr>
              <w:t xml:space="preserve">Način </w:t>
            </w:r>
          </w:p>
          <w:p w:rsidR="00C4767C" w:rsidRDefault="006A1F54">
            <w:pPr>
              <w:rPr>
                <w:b/>
                <w:bCs/>
              </w:rPr>
            </w:pPr>
            <w:r>
              <w:rPr>
                <w:b/>
                <w:bCs/>
              </w:rPr>
              <w:t>vrednovanja</w:t>
            </w:r>
          </w:p>
        </w:tc>
        <w:tc>
          <w:tcPr>
            <w:tcW w:w="6300" w:type="dxa"/>
          </w:tcPr>
          <w:p w:rsidR="00C4767C" w:rsidRDefault="00C4767C">
            <w:pPr>
              <w:jc w:val="both"/>
            </w:pPr>
          </w:p>
          <w:p w:rsidR="00C4767C" w:rsidRDefault="006A1F54">
            <w:pPr>
              <w:jc w:val="both"/>
            </w:pPr>
            <w:r>
              <w:t>Vrednovanje se temelji na osnovi uključenosti, motiviranosti, te rezultatima napredovanja pojedinog učenika. Uspjeh se također utvrđuje redovitim praćenjem učenika kroz kontinuiranu izradbu domaćih uradaka.</w:t>
            </w:r>
          </w:p>
        </w:tc>
      </w:tr>
      <w:tr w:rsidR="00C4767C">
        <w:tc>
          <w:tcPr>
            <w:tcW w:w="2988" w:type="dxa"/>
          </w:tcPr>
          <w:p w:rsidR="00C4767C" w:rsidRDefault="006A1F54">
            <w:pPr>
              <w:rPr>
                <w:b/>
                <w:bCs/>
              </w:rPr>
            </w:pPr>
            <w:r>
              <w:rPr>
                <w:b/>
                <w:bCs/>
              </w:rPr>
              <w:t>Troškovnik</w:t>
            </w:r>
          </w:p>
        </w:tc>
        <w:tc>
          <w:tcPr>
            <w:tcW w:w="6300" w:type="dxa"/>
          </w:tcPr>
          <w:p w:rsidR="00C4767C" w:rsidRDefault="006A1F54">
            <w:r>
              <w:t>Sva potrebna nastavna sredstva te potrebne troškove posjeta pokriva Srednja škola Lovre Montija.</w:t>
            </w:r>
          </w:p>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Reetkatablice"/>
        <w:tblW w:w="9067" w:type="dxa"/>
        <w:tblLook w:val="04A0" w:firstRow="1" w:lastRow="0" w:firstColumn="1" w:lastColumn="0" w:noHBand="0" w:noVBand="1"/>
      </w:tblPr>
      <w:tblGrid>
        <w:gridCol w:w="1838"/>
        <w:gridCol w:w="7229"/>
      </w:tblGrid>
      <w:tr w:rsidR="00C4767C">
        <w:trPr>
          <w:trHeight w:val="1051"/>
        </w:trPr>
        <w:tc>
          <w:tcPr>
            <w:tcW w:w="1838" w:type="dxa"/>
            <w:vAlign w:val="center"/>
          </w:tcPr>
          <w:p w:rsidR="00C4767C" w:rsidRDefault="006A1F54">
            <w:pPr>
              <w:rPr>
                <w:b/>
              </w:rPr>
            </w:pPr>
            <w:r>
              <w:rPr>
                <w:b/>
              </w:rPr>
              <w:lastRenderedPageBreak/>
              <w:t>Izborni  predmet</w:t>
            </w:r>
          </w:p>
        </w:tc>
        <w:tc>
          <w:tcPr>
            <w:tcW w:w="7229" w:type="dxa"/>
            <w:vAlign w:val="center"/>
          </w:tcPr>
          <w:p w:rsidR="00C4767C" w:rsidRDefault="006A1F54">
            <w:pPr>
              <w:pStyle w:val="Naslov3"/>
              <w:rPr>
                <w:rFonts w:ascii="Times New Roman" w:hAnsi="Times New Roman" w:cs="Times New Roman"/>
                <w:color w:val="FF0000"/>
                <w:sz w:val="28"/>
                <w:szCs w:val="28"/>
              </w:rPr>
            </w:pPr>
            <w:bookmarkStart w:id="11" w:name="_Toc525811464"/>
            <w:bookmarkStart w:id="12" w:name="_Toc178593746"/>
            <w:r>
              <w:rPr>
                <w:rFonts w:ascii="Times New Roman" w:eastAsiaTheme="majorEastAsia" w:hAnsi="Times New Roman" w:cs="Times New Roman"/>
                <w:color w:val="FF0000"/>
                <w:sz w:val="28"/>
                <w:szCs w:val="28"/>
              </w:rPr>
              <w:t>Marketing usluga</w:t>
            </w:r>
            <w:bookmarkEnd w:id="11"/>
            <w:r>
              <w:rPr>
                <w:rFonts w:ascii="Times New Roman" w:hAnsi="Times New Roman" w:cs="Times New Roman"/>
                <w:color w:val="FF0000"/>
                <w:sz w:val="28"/>
                <w:szCs w:val="28"/>
              </w:rPr>
              <w:t xml:space="preserve"> – 4.b  ekonomist</w:t>
            </w:r>
            <w:bookmarkEnd w:id="12"/>
          </w:p>
        </w:tc>
      </w:tr>
      <w:tr w:rsidR="00C4767C">
        <w:trPr>
          <w:trHeight w:val="784"/>
        </w:trPr>
        <w:tc>
          <w:tcPr>
            <w:tcW w:w="1838" w:type="dxa"/>
            <w:vAlign w:val="center"/>
          </w:tcPr>
          <w:p w:rsidR="00C4767C" w:rsidRDefault="006A1F54">
            <w:pPr>
              <w:rPr>
                <w:b/>
              </w:rPr>
            </w:pPr>
            <w:r>
              <w:rPr>
                <w:b/>
              </w:rPr>
              <w:t>Nositelj  programa</w:t>
            </w:r>
          </w:p>
        </w:tc>
        <w:tc>
          <w:tcPr>
            <w:tcW w:w="7229" w:type="dxa"/>
            <w:vAlign w:val="center"/>
          </w:tcPr>
          <w:p w:rsidR="00C4767C" w:rsidRDefault="006A1F54">
            <w:pPr>
              <w:rPr>
                <w:b/>
              </w:rPr>
            </w:pPr>
            <w:r>
              <w:rPr>
                <w:b/>
              </w:rPr>
              <w:t>Nikolina Grizelj, prof.</w:t>
            </w:r>
          </w:p>
        </w:tc>
      </w:tr>
      <w:tr w:rsidR="00C4767C">
        <w:trPr>
          <w:trHeight w:val="1051"/>
        </w:trPr>
        <w:tc>
          <w:tcPr>
            <w:tcW w:w="1838" w:type="dxa"/>
            <w:vAlign w:val="center"/>
          </w:tcPr>
          <w:p w:rsidR="00C4767C" w:rsidRDefault="006A1F54">
            <w:pPr>
              <w:rPr>
                <w:b/>
              </w:rPr>
            </w:pPr>
            <w:r>
              <w:rPr>
                <w:b/>
              </w:rPr>
              <w:t>Ciljevi</w:t>
            </w:r>
          </w:p>
        </w:tc>
        <w:tc>
          <w:tcPr>
            <w:tcW w:w="7229" w:type="dxa"/>
            <w:vAlign w:val="center"/>
          </w:tcPr>
          <w:p w:rsidR="00C4767C" w:rsidRDefault="00C4767C">
            <w:pPr>
              <w:jc w:val="both"/>
            </w:pPr>
          </w:p>
          <w:p w:rsidR="00C4767C" w:rsidRDefault="006A1F54">
            <w:pPr>
              <w:jc w:val="both"/>
            </w:pPr>
            <w:r>
              <w:t>Cilj predmeta je razumijevanje marketinga kao uslužne djelatnosti čiji udio u društvenom proizvodu suvremenih gospodarstava neprekidno raste, te specifičnosti primjene i prilagodbe marketinga usluga obilježjima pojedine uslužne djelatnosti (bankarski sektor, sektor osiguranja, turizam, obrazovanje…)</w:t>
            </w:r>
          </w:p>
          <w:p w:rsidR="00C4767C" w:rsidRDefault="00C4767C">
            <w:pPr>
              <w:jc w:val="both"/>
            </w:pPr>
          </w:p>
        </w:tc>
      </w:tr>
      <w:tr w:rsidR="00C4767C">
        <w:trPr>
          <w:trHeight w:val="1051"/>
        </w:trPr>
        <w:tc>
          <w:tcPr>
            <w:tcW w:w="1838" w:type="dxa"/>
            <w:vAlign w:val="center"/>
          </w:tcPr>
          <w:p w:rsidR="00C4767C" w:rsidRDefault="006A1F54">
            <w:pPr>
              <w:rPr>
                <w:b/>
              </w:rPr>
            </w:pPr>
            <w:r>
              <w:rPr>
                <w:b/>
              </w:rPr>
              <w:t>Sadržaj  predmeta</w:t>
            </w:r>
          </w:p>
        </w:tc>
        <w:tc>
          <w:tcPr>
            <w:tcW w:w="7229" w:type="dxa"/>
            <w:vAlign w:val="center"/>
          </w:tcPr>
          <w:p w:rsidR="00C4767C" w:rsidRDefault="00C4767C">
            <w:pPr>
              <w:jc w:val="both"/>
            </w:pPr>
          </w:p>
          <w:p w:rsidR="00C4767C" w:rsidRDefault="006A1F54">
            <w:pPr>
              <w:jc w:val="both"/>
            </w:pPr>
            <w:r>
              <w:t>Nastavom su obuhvaćena sljedeće nastavne cjeline:</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Značenje usluga u tržišnom gospodarstvu</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Ciljna tržišta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Kvaliteta usluge</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Specifičnosti elemenata marketing miksa u uslužnom poduzeću</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Strategije usluga i značenje marke</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Marketing usluga posebnih područja</w:t>
            </w:r>
          </w:p>
          <w:p w:rsidR="00C4767C" w:rsidRDefault="006A1F54" w:rsidP="006A1F54">
            <w:pPr>
              <w:pStyle w:val="Odlomakpopisa"/>
              <w:numPr>
                <w:ilvl w:val="0"/>
                <w:numId w:val="27"/>
              </w:numPr>
              <w:spacing w:after="0" w:line="240" w:lineRule="auto"/>
              <w:jc w:val="both"/>
              <w:rPr>
                <w:rFonts w:ascii="Times New Roman" w:hAnsi="Times New Roman"/>
                <w:sz w:val="24"/>
                <w:szCs w:val="24"/>
              </w:rPr>
            </w:pPr>
            <w:r>
              <w:rPr>
                <w:rFonts w:ascii="Times New Roman" w:hAnsi="Times New Roman"/>
                <w:sz w:val="24"/>
                <w:szCs w:val="24"/>
              </w:rPr>
              <w:t>Marketing usluga  neprofitnih organizacija</w:t>
            </w:r>
          </w:p>
        </w:tc>
      </w:tr>
      <w:tr w:rsidR="00C4767C">
        <w:trPr>
          <w:trHeight w:val="1051"/>
        </w:trPr>
        <w:tc>
          <w:tcPr>
            <w:tcW w:w="1838" w:type="dxa"/>
            <w:vAlign w:val="center"/>
          </w:tcPr>
          <w:p w:rsidR="00C4767C" w:rsidRDefault="006A1F54">
            <w:pPr>
              <w:rPr>
                <w:b/>
              </w:rPr>
            </w:pPr>
            <w:r>
              <w:rPr>
                <w:b/>
              </w:rPr>
              <w:t>Način  realizacije</w:t>
            </w:r>
          </w:p>
        </w:tc>
        <w:tc>
          <w:tcPr>
            <w:tcW w:w="7229" w:type="dxa"/>
            <w:vAlign w:val="center"/>
          </w:tcPr>
          <w:p w:rsidR="00C4767C" w:rsidRDefault="00C4767C">
            <w:pPr>
              <w:jc w:val="both"/>
            </w:pPr>
          </w:p>
          <w:p w:rsidR="00C4767C" w:rsidRDefault="006A1F54">
            <w:pPr>
              <w:jc w:val="both"/>
            </w:pPr>
            <w:r>
              <w:t>Nastavni se proces 75% vremena izvodi obradom novih teorijskih sadržaja, a 25% vremena služi za povezivanje i primjenu teorijskih sadržaja putem vježbi. Dio sadržaja dodatno se usvaja kroz terensku nastavu (posjeti nekoj od uslužnih tvrtki i/ili neprofitnoj organizaciji).</w:t>
            </w:r>
          </w:p>
          <w:p w:rsidR="00C4767C" w:rsidRDefault="00C4767C">
            <w:pPr>
              <w:jc w:val="both"/>
            </w:pPr>
          </w:p>
        </w:tc>
      </w:tr>
      <w:tr w:rsidR="00C4767C">
        <w:trPr>
          <w:trHeight w:val="1051"/>
        </w:trPr>
        <w:tc>
          <w:tcPr>
            <w:tcW w:w="1838" w:type="dxa"/>
            <w:vAlign w:val="center"/>
          </w:tcPr>
          <w:p w:rsidR="00C4767C" w:rsidRDefault="006A1F54">
            <w:pPr>
              <w:rPr>
                <w:b/>
              </w:rPr>
            </w:pPr>
            <w:r>
              <w:rPr>
                <w:b/>
              </w:rPr>
              <w:t>Vremenik</w:t>
            </w:r>
          </w:p>
        </w:tc>
        <w:tc>
          <w:tcPr>
            <w:tcW w:w="7229" w:type="dxa"/>
            <w:vAlign w:val="center"/>
          </w:tcPr>
          <w:p w:rsidR="00C4767C" w:rsidRDefault="00C4767C">
            <w:pPr>
              <w:jc w:val="both"/>
            </w:pPr>
          </w:p>
          <w:p w:rsidR="00C4767C" w:rsidRDefault="006A1F54">
            <w:pPr>
              <w:jc w:val="both"/>
            </w:pPr>
            <w:r>
              <w:t>Nastava se održava dva sata tjedno, a terenska nastava će se obaviti u toku prvog i drugog polugodišta po jedan do dva posjeta na području Šibensko-kninske županije.</w:t>
            </w:r>
          </w:p>
          <w:p w:rsidR="00C4767C" w:rsidRDefault="00C4767C">
            <w:pPr>
              <w:jc w:val="both"/>
            </w:pPr>
          </w:p>
        </w:tc>
      </w:tr>
      <w:tr w:rsidR="00C4767C">
        <w:trPr>
          <w:trHeight w:val="1051"/>
        </w:trPr>
        <w:tc>
          <w:tcPr>
            <w:tcW w:w="1838" w:type="dxa"/>
            <w:vAlign w:val="center"/>
          </w:tcPr>
          <w:p w:rsidR="00C4767C" w:rsidRDefault="006A1F54">
            <w:pPr>
              <w:rPr>
                <w:b/>
              </w:rPr>
            </w:pPr>
            <w:r>
              <w:rPr>
                <w:b/>
              </w:rPr>
              <w:t>Način  vrednovanja</w:t>
            </w:r>
          </w:p>
        </w:tc>
        <w:tc>
          <w:tcPr>
            <w:tcW w:w="7229" w:type="dxa"/>
            <w:vAlign w:val="center"/>
          </w:tcPr>
          <w:p w:rsidR="00C4767C" w:rsidRDefault="00C4767C">
            <w:pPr>
              <w:jc w:val="both"/>
            </w:pPr>
          </w:p>
          <w:p w:rsidR="00C4767C" w:rsidRDefault="006A1F54">
            <w:pPr>
              <w:jc w:val="both"/>
            </w:pPr>
            <w:r>
              <w:t>Vrednovanje se temelji na osnovi uključenosti, motiviranosti te rezultatima napredovanja pojedinog učenika. Uspjeh učenika također se utvrđuje redovitim praćenjem rada učenika kroz kontinuiranu izradbu domaćih uradaka (seminara, mentalnih mapa, plakata…) te grupni rad.</w:t>
            </w:r>
          </w:p>
          <w:p w:rsidR="00C4767C" w:rsidRDefault="00C4767C">
            <w:pPr>
              <w:jc w:val="both"/>
            </w:pPr>
          </w:p>
        </w:tc>
      </w:tr>
      <w:tr w:rsidR="00C4767C">
        <w:trPr>
          <w:trHeight w:val="1132"/>
        </w:trPr>
        <w:tc>
          <w:tcPr>
            <w:tcW w:w="1838" w:type="dxa"/>
            <w:vAlign w:val="center"/>
          </w:tcPr>
          <w:p w:rsidR="00C4767C" w:rsidRDefault="006A1F54">
            <w:pPr>
              <w:rPr>
                <w:b/>
              </w:rPr>
            </w:pPr>
            <w:r>
              <w:rPr>
                <w:b/>
              </w:rPr>
              <w:t>Troškovnik</w:t>
            </w:r>
          </w:p>
        </w:tc>
        <w:tc>
          <w:tcPr>
            <w:tcW w:w="7229" w:type="dxa"/>
            <w:vAlign w:val="center"/>
          </w:tcPr>
          <w:p w:rsidR="00C4767C" w:rsidRDefault="006A1F54">
            <w:pPr>
              <w:jc w:val="both"/>
              <w:rPr>
                <w:lang w:val="hr-HR"/>
              </w:rPr>
            </w:pPr>
            <w:r>
              <w:rPr>
                <w:lang w:val="hr-HR"/>
              </w:rPr>
              <w:t xml:space="preserve">Sva potrebna nastavna sredstva osigurava škola te potrebne troškove posjeta snose roditelji prema najpovoljnijoj ponudi organizatora i/ili  mogućnosti sudjelovanja Škole u pokrivanju istih. </w:t>
            </w:r>
          </w:p>
          <w:p w:rsidR="00C4767C" w:rsidRDefault="006A1F54">
            <w:pPr>
              <w:jc w:val="both"/>
            </w:pPr>
            <w:r>
              <w:t xml:space="preserve">(Turistička agencija “Marunuša”,  Banka u lokalnoj zajednici, Tvrđava Knin, Informacijsko-inovacijski incubator knin (3i). </w:t>
            </w:r>
          </w:p>
        </w:tc>
      </w:tr>
    </w:tbl>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tbl>
      <w:tblPr>
        <w:tblStyle w:val="Reetkatablice"/>
        <w:tblW w:w="5003" w:type="pct"/>
        <w:jc w:val="center"/>
        <w:tblLook w:val="04A0" w:firstRow="1" w:lastRow="0" w:firstColumn="1" w:lastColumn="0" w:noHBand="0" w:noVBand="1"/>
      </w:tblPr>
      <w:tblGrid>
        <w:gridCol w:w="1838"/>
        <w:gridCol w:w="7229"/>
      </w:tblGrid>
      <w:tr w:rsidR="00C4767C">
        <w:trPr>
          <w:trHeight w:val="391"/>
          <w:jc w:val="center"/>
        </w:trPr>
        <w:tc>
          <w:tcPr>
            <w:tcW w:w="1838" w:type="dxa"/>
          </w:tcPr>
          <w:p w:rsidR="00C4767C" w:rsidRDefault="006A1F54">
            <w:pPr>
              <w:rPr>
                <w:b/>
                <w:bCs/>
                <w:lang w:val="hr-HR"/>
              </w:rPr>
            </w:pPr>
            <w:r>
              <w:rPr>
                <w:b/>
                <w:bCs/>
                <w:lang w:val="hr-HR"/>
              </w:rPr>
              <w:lastRenderedPageBreak/>
              <w:t>Izborni predmet</w:t>
            </w:r>
          </w:p>
        </w:tc>
        <w:tc>
          <w:tcPr>
            <w:tcW w:w="7229" w:type="dxa"/>
          </w:tcPr>
          <w:p w:rsidR="00C4767C" w:rsidRDefault="006A1F54">
            <w:pPr>
              <w:pStyle w:val="Naslov3"/>
              <w:rPr>
                <w:rFonts w:eastAsiaTheme="majorEastAsia"/>
                <w:color w:val="365F91"/>
                <w:lang w:val="hr-HR" w:eastAsia="hr-HR"/>
              </w:rPr>
            </w:pPr>
            <w:bookmarkStart w:id="13" w:name="_Toc21948715"/>
            <w:bookmarkStart w:id="14" w:name="_Toc178593747"/>
            <w:r>
              <w:rPr>
                <w:rFonts w:eastAsiaTheme="majorEastAsia"/>
                <w:color w:val="FF0000"/>
              </w:rPr>
              <w:t>Analiza financijskih izvještaja</w:t>
            </w:r>
            <w:bookmarkEnd w:id="13"/>
            <w:r>
              <w:rPr>
                <w:rFonts w:eastAsiaTheme="majorEastAsia"/>
                <w:color w:val="FF0000"/>
                <w:lang w:val="hr-HR" w:eastAsia="hr-HR"/>
              </w:rPr>
              <w:t xml:space="preserve"> - 4.b ekonomist</w:t>
            </w:r>
            <w:bookmarkEnd w:id="14"/>
          </w:p>
        </w:tc>
      </w:tr>
      <w:tr w:rsidR="00C4767C">
        <w:trPr>
          <w:jc w:val="center"/>
        </w:trPr>
        <w:tc>
          <w:tcPr>
            <w:tcW w:w="1838" w:type="dxa"/>
          </w:tcPr>
          <w:p w:rsidR="00C4767C" w:rsidRDefault="006A1F54">
            <w:pPr>
              <w:rPr>
                <w:b/>
                <w:bCs/>
                <w:lang w:val="hr-HR"/>
              </w:rPr>
            </w:pPr>
            <w:r>
              <w:rPr>
                <w:b/>
                <w:bCs/>
                <w:lang w:val="hr-HR"/>
              </w:rPr>
              <w:t>Nositelj programa</w:t>
            </w:r>
          </w:p>
        </w:tc>
        <w:tc>
          <w:tcPr>
            <w:tcW w:w="7229" w:type="dxa"/>
          </w:tcPr>
          <w:p w:rsidR="00C4767C" w:rsidRDefault="006A1F54">
            <w:pPr>
              <w:rPr>
                <w:b/>
                <w:bCs/>
                <w:lang w:val="hr-HR"/>
              </w:rPr>
            </w:pPr>
            <w:r>
              <w:rPr>
                <w:b/>
                <w:bCs/>
                <w:lang w:val="hr-HR"/>
              </w:rPr>
              <w:t>Kristina Tepić, prof.</w:t>
            </w:r>
          </w:p>
          <w:p w:rsidR="00C4767C" w:rsidRDefault="00C4767C">
            <w:pPr>
              <w:rPr>
                <w:b/>
                <w:bCs/>
                <w:lang w:val="hr-HR"/>
              </w:rPr>
            </w:pPr>
          </w:p>
        </w:tc>
      </w:tr>
      <w:tr w:rsidR="00C4767C">
        <w:trPr>
          <w:jc w:val="center"/>
        </w:trPr>
        <w:tc>
          <w:tcPr>
            <w:tcW w:w="1838" w:type="dxa"/>
          </w:tcPr>
          <w:p w:rsidR="00C4767C" w:rsidRDefault="006A1F54">
            <w:pPr>
              <w:rPr>
                <w:b/>
                <w:bCs/>
                <w:lang w:val="hr-HR"/>
              </w:rPr>
            </w:pPr>
            <w:r>
              <w:rPr>
                <w:b/>
                <w:bCs/>
                <w:lang w:val="hr-HR"/>
              </w:rPr>
              <w:t>Ciljevi</w:t>
            </w:r>
          </w:p>
        </w:tc>
        <w:tc>
          <w:tcPr>
            <w:tcW w:w="7229" w:type="dxa"/>
            <w:vAlign w:val="center"/>
          </w:tcPr>
          <w:p w:rsidR="00C4767C" w:rsidRDefault="00C4767C">
            <w:pPr>
              <w:jc w:val="both"/>
              <w:rPr>
                <w:lang w:val="hr-HR"/>
              </w:rPr>
            </w:pPr>
          </w:p>
          <w:p w:rsidR="00C4767C" w:rsidRDefault="006A1F54">
            <w:pPr>
              <w:jc w:val="both"/>
              <w:rPr>
                <w:lang w:val="hr-HR"/>
              </w:rPr>
            </w:pPr>
            <w:r>
              <w:rPr>
                <w:lang w:val="hr-HR"/>
              </w:rPr>
              <w:t>Cilj predmeta je razumijevanje i primjena znanja, vještina te razvijanje pripadajuće samostalnosti i odgovornosti potrebne za izvršavanje poslova sastavljanja i analize financijskih izvještaja.</w:t>
            </w:r>
          </w:p>
          <w:p w:rsidR="00C4767C" w:rsidRDefault="00C4767C">
            <w:pPr>
              <w:jc w:val="both"/>
              <w:rPr>
                <w:lang w:val="hr-HR"/>
              </w:rPr>
            </w:pPr>
          </w:p>
        </w:tc>
      </w:tr>
      <w:tr w:rsidR="00C4767C">
        <w:trPr>
          <w:jc w:val="center"/>
        </w:trPr>
        <w:tc>
          <w:tcPr>
            <w:tcW w:w="1838" w:type="dxa"/>
          </w:tcPr>
          <w:p w:rsidR="00C4767C" w:rsidRDefault="006A1F54">
            <w:pPr>
              <w:rPr>
                <w:b/>
                <w:bCs/>
                <w:lang w:val="hr-HR"/>
              </w:rPr>
            </w:pPr>
            <w:r>
              <w:rPr>
                <w:b/>
                <w:bCs/>
                <w:lang w:val="hr-HR"/>
              </w:rPr>
              <w:t>Sadržaj predmeta</w:t>
            </w:r>
          </w:p>
        </w:tc>
        <w:tc>
          <w:tcPr>
            <w:tcW w:w="7229" w:type="dxa"/>
            <w:vAlign w:val="center"/>
          </w:tcPr>
          <w:p w:rsidR="00C4767C" w:rsidRDefault="00C4767C">
            <w:pPr>
              <w:jc w:val="both"/>
              <w:rPr>
                <w:lang w:val="hr-HR"/>
              </w:rPr>
            </w:pPr>
          </w:p>
          <w:p w:rsidR="00C4767C" w:rsidRDefault="006A1F54">
            <w:pPr>
              <w:jc w:val="both"/>
              <w:rPr>
                <w:lang w:val="hr-HR"/>
              </w:rPr>
            </w:pPr>
            <w:r>
              <w:rPr>
                <w:lang w:val="hr-HR"/>
              </w:rPr>
              <w:t>Nastavom su obuhvaćena sljedeće nastavne cjeline:</w:t>
            </w:r>
          </w:p>
          <w:p w:rsidR="00C4767C" w:rsidRDefault="006A1F54" w:rsidP="006A1F54">
            <w:pPr>
              <w:numPr>
                <w:ilvl w:val="0"/>
                <w:numId w:val="27"/>
              </w:numPr>
              <w:contextualSpacing/>
              <w:jc w:val="both"/>
              <w:rPr>
                <w:lang w:val="hr-HR"/>
              </w:rPr>
            </w:pPr>
            <w:r>
              <w:rPr>
                <w:lang w:val="hr-HR"/>
              </w:rPr>
              <w:t>Financijski izvještaji</w:t>
            </w:r>
          </w:p>
          <w:p w:rsidR="00C4767C" w:rsidRDefault="006A1F54" w:rsidP="006A1F54">
            <w:pPr>
              <w:numPr>
                <w:ilvl w:val="0"/>
                <w:numId w:val="27"/>
              </w:numPr>
              <w:contextualSpacing/>
              <w:jc w:val="both"/>
              <w:rPr>
                <w:lang w:val="hr-HR"/>
              </w:rPr>
            </w:pPr>
            <w:r>
              <w:rPr>
                <w:lang w:val="hr-HR"/>
              </w:rPr>
              <w:t>Uvod u analizu financijskih izvještaja</w:t>
            </w:r>
          </w:p>
          <w:p w:rsidR="00C4767C" w:rsidRDefault="006A1F54" w:rsidP="006A1F54">
            <w:pPr>
              <w:numPr>
                <w:ilvl w:val="0"/>
                <w:numId w:val="27"/>
              </w:numPr>
              <w:contextualSpacing/>
              <w:jc w:val="both"/>
              <w:rPr>
                <w:lang w:val="hr-HR"/>
              </w:rPr>
            </w:pPr>
            <w:r>
              <w:rPr>
                <w:lang w:val="hr-HR"/>
              </w:rPr>
              <w:t>Horizontalna analiza financijskih izvještaja</w:t>
            </w:r>
          </w:p>
          <w:p w:rsidR="00C4767C" w:rsidRDefault="006A1F54" w:rsidP="006A1F54">
            <w:pPr>
              <w:numPr>
                <w:ilvl w:val="0"/>
                <w:numId w:val="27"/>
              </w:numPr>
              <w:contextualSpacing/>
              <w:jc w:val="both"/>
              <w:rPr>
                <w:lang w:val="hr-HR"/>
              </w:rPr>
            </w:pPr>
            <w:r>
              <w:rPr>
                <w:lang w:val="hr-HR"/>
              </w:rPr>
              <w:t>Vertikalna analiza financijskih izvještaja</w:t>
            </w:r>
          </w:p>
          <w:p w:rsidR="00C4767C" w:rsidRDefault="006A1F54" w:rsidP="006A1F54">
            <w:pPr>
              <w:numPr>
                <w:ilvl w:val="0"/>
                <w:numId w:val="27"/>
              </w:numPr>
              <w:contextualSpacing/>
              <w:jc w:val="both"/>
              <w:rPr>
                <w:lang w:val="hr-HR"/>
              </w:rPr>
            </w:pPr>
            <w:r>
              <w:rPr>
                <w:lang w:val="hr-HR"/>
              </w:rPr>
              <w:t>Analiza financijskih izvještaja pomoću skupina pokazatelja</w:t>
            </w:r>
          </w:p>
          <w:p w:rsidR="00C4767C" w:rsidRDefault="00C4767C">
            <w:pPr>
              <w:ind w:left="720"/>
              <w:contextualSpacing/>
              <w:jc w:val="both"/>
              <w:rPr>
                <w:lang w:val="hr-HR"/>
              </w:rPr>
            </w:pPr>
          </w:p>
        </w:tc>
      </w:tr>
      <w:tr w:rsidR="00C4767C">
        <w:trPr>
          <w:jc w:val="center"/>
        </w:trPr>
        <w:tc>
          <w:tcPr>
            <w:tcW w:w="1838" w:type="dxa"/>
          </w:tcPr>
          <w:p w:rsidR="00C4767C" w:rsidRDefault="006A1F54">
            <w:pPr>
              <w:rPr>
                <w:b/>
                <w:bCs/>
                <w:lang w:val="hr-HR"/>
              </w:rPr>
            </w:pPr>
            <w:r>
              <w:rPr>
                <w:b/>
                <w:bCs/>
                <w:lang w:val="hr-HR"/>
              </w:rPr>
              <w:t>Način realizacije</w:t>
            </w:r>
          </w:p>
        </w:tc>
        <w:tc>
          <w:tcPr>
            <w:tcW w:w="7229" w:type="dxa"/>
            <w:vAlign w:val="center"/>
          </w:tcPr>
          <w:p w:rsidR="00C4767C" w:rsidRDefault="00C4767C">
            <w:pPr>
              <w:jc w:val="both"/>
              <w:rPr>
                <w:lang w:val="hr-HR"/>
              </w:rPr>
            </w:pPr>
          </w:p>
          <w:p w:rsidR="00C4767C" w:rsidRDefault="006A1F54">
            <w:pPr>
              <w:autoSpaceDE w:val="0"/>
              <w:autoSpaceDN w:val="0"/>
              <w:adjustRightInd w:val="0"/>
              <w:jc w:val="both"/>
              <w:rPr>
                <w:lang w:val="hr-HR"/>
              </w:rPr>
            </w:pPr>
            <w:r>
              <w:rPr>
                <w:lang w:val="hr-HR"/>
              </w:rPr>
              <w:t>Nastavni se proces 50% vremena izvodi obradom novih teorijskih sadržaja radi zadovoljenja kriterija izvedbe navedenih ishoda, a 50% vremena služi za povezivanje i primjenu usvojenih teorijskih sadržaja putem vježbi. Dio sadržaja dodatno se usvaja kroz terensku nastavu (posjet poslovnim organizacijama, bankama, udrugama).</w:t>
            </w:r>
          </w:p>
          <w:p w:rsidR="00C4767C" w:rsidRDefault="00C4767C">
            <w:pPr>
              <w:autoSpaceDE w:val="0"/>
              <w:autoSpaceDN w:val="0"/>
              <w:adjustRightInd w:val="0"/>
              <w:jc w:val="both"/>
              <w:rPr>
                <w:lang w:val="hr-HR"/>
              </w:rPr>
            </w:pPr>
          </w:p>
        </w:tc>
      </w:tr>
      <w:tr w:rsidR="00C4767C">
        <w:trPr>
          <w:jc w:val="center"/>
        </w:trPr>
        <w:tc>
          <w:tcPr>
            <w:tcW w:w="1838" w:type="dxa"/>
          </w:tcPr>
          <w:p w:rsidR="00C4767C" w:rsidRDefault="006A1F54">
            <w:pPr>
              <w:rPr>
                <w:b/>
                <w:bCs/>
                <w:lang w:val="hr-HR"/>
              </w:rPr>
            </w:pPr>
            <w:r>
              <w:rPr>
                <w:b/>
                <w:bCs/>
                <w:lang w:val="hr-HR"/>
              </w:rPr>
              <w:t>Vremenik</w:t>
            </w:r>
          </w:p>
        </w:tc>
        <w:tc>
          <w:tcPr>
            <w:tcW w:w="7229" w:type="dxa"/>
            <w:vAlign w:val="center"/>
          </w:tcPr>
          <w:p w:rsidR="00C4767C" w:rsidRDefault="00C4767C">
            <w:pPr>
              <w:jc w:val="both"/>
              <w:rPr>
                <w:lang w:val="hr-HR"/>
              </w:rPr>
            </w:pPr>
          </w:p>
          <w:p w:rsidR="00C4767C" w:rsidRDefault="006A1F54">
            <w:pPr>
              <w:jc w:val="both"/>
              <w:rPr>
                <w:lang w:val="hr-HR"/>
              </w:rPr>
            </w:pPr>
            <w:r>
              <w:rPr>
                <w:lang w:val="hr-HR"/>
              </w:rPr>
              <w:t>Nastava se održava dva sata tjedno, a terenska nastava će se obaviti u toku prvog i drugog polugodišta po jedan do dva posjeta na području Šibensko-kninske županije.</w:t>
            </w:r>
          </w:p>
          <w:p w:rsidR="00C4767C" w:rsidRDefault="00C4767C">
            <w:pPr>
              <w:jc w:val="both"/>
              <w:rPr>
                <w:lang w:val="hr-HR"/>
              </w:rPr>
            </w:pPr>
          </w:p>
        </w:tc>
      </w:tr>
      <w:tr w:rsidR="00C4767C">
        <w:trPr>
          <w:jc w:val="center"/>
        </w:trPr>
        <w:tc>
          <w:tcPr>
            <w:tcW w:w="1838" w:type="dxa"/>
          </w:tcPr>
          <w:p w:rsidR="00C4767C" w:rsidRDefault="006A1F54">
            <w:pPr>
              <w:rPr>
                <w:b/>
                <w:bCs/>
                <w:lang w:val="hr-HR"/>
              </w:rPr>
            </w:pPr>
            <w:r>
              <w:rPr>
                <w:b/>
                <w:bCs/>
                <w:lang w:val="hr-HR"/>
              </w:rPr>
              <w:t>Način vrednovanja</w:t>
            </w:r>
          </w:p>
        </w:tc>
        <w:tc>
          <w:tcPr>
            <w:tcW w:w="7229" w:type="dxa"/>
            <w:vAlign w:val="center"/>
          </w:tcPr>
          <w:p w:rsidR="00C4767C" w:rsidRDefault="00C4767C">
            <w:pPr>
              <w:jc w:val="both"/>
              <w:rPr>
                <w:lang w:val="hr-HR"/>
              </w:rPr>
            </w:pPr>
          </w:p>
          <w:p w:rsidR="00C4767C" w:rsidRDefault="006A1F54">
            <w:pPr>
              <w:jc w:val="both"/>
              <w:rPr>
                <w:lang w:val="hr-HR"/>
              </w:rPr>
            </w:pPr>
            <w:r>
              <w:rPr>
                <w:lang w:val="hr-HR"/>
              </w:rPr>
              <w:t>Vrednovanje se temelji na osnovi uključenosti, motiviranosti te rezultatima napredovanja pojedinog učenika. Uspjeh učenika također se utvrđuje redovitim praćenjem rada učenika kroz kontinuiranu izradbu domaćih uradaka (seminara, mentalnih mapa, plakata…) te grupni rad.</w:t>
            </w:r>
          </w:p>
          <w:p w:rsidR="00C4767C" w:rsidRDefault="00C4767C">
            <w:pPr>
              <w:jc w:val="both"/>
              <w:rPr>
                <w:lang w:val="hr-HR"/>
              </w:rPr>
            </w:pPr>
          </w:p>
        </w:tc>
      </w:tr>
      <w:tr w:rsidR="00C4767C">
        <w:trPr>
          <w:jc w:val="center"/>
        </w:trPr>
        <w:tc>
          <w:tcPr>
            <w:tcW w:w="1838" w:type="dxa"/>
          </w:tcPr>
          <w:p w:rsidR="00C4767C" w:rsidRDefault="006A1F54">
            <w:pPr>
              <w:rPr>
                <w:b/>
                <w:bCs/>
                <w:lang w:val="hr-HR"/>
              </w:rPr>
            </w:pPr>
            <w:r>
              <w:rPr>
                <w:b/>
                <w:bCs/>
                <w:lang w:val="hr-HR"/>
              </w:rPr>
              <w:t>Troškovnik</w:t>
            </w:r>
          </w:p>
        </w:tc>
        <w:tc>
          <w:tcPr>
            <w:tcW w:w="7229" w:type="dxa"/>
            <w:vAlign w:val="center"/>
          </w:tcPr>
          <w:p w:rsidR="00C4767C" w:rsidRDefault="00C4767C">
            <w:pPr>
              <w:jc w:val="both"/>
              <w:rPr>
                <w:lang w:val="hr-HR"/>
              </w:rPr>
            </w:pPr>
          </w:p>
          <w:p w:rsidR="00C4767C" w:rsidRDefault="006A1F54">
            <w:pPr>
              <w:jc w:val="both"/>
              <w:rPr>
                <w:lang w:val="hr-HR"/>
              </w:rPr>
            </w:pPr>
            <w:r>
              <w:rPr>
                <w:lang w:val="hr-HR"/>
              </w:rPr>
              <w:t>Sva potrebna nastavna sredstva te potrebne troškove posjeta prodavaonica ili sajma snosi škola.</w:t>
            </w:r>
          </w:p>
          <w:p w:rsidR="00C4767C" w:rsidRDefault="00C4767C">
            <w:pPr>
              <w:jc w:val="both"/>
              <w:rPr>
                <w:lang w:val="hr-HR"/>
              </w:rPr>
            </w:pPr>
          </w:p>
        </w:tc>
      </w:tr>
    </w:tbl>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tbl>
      <w:tblPr>
        <w:tblStyle w:val="Reetkatablice"/>
        <w:tblW w:w="5000" w:type="pct"/>
        <w:jc w:val="center"/>
        <w:tblLook w:val="04A0" w:firstRow="1" w:lastRow="0" w:firstColumn="1" w:lastColumn="0" w:noHBand="0" w:noVBand="1"/>
      </w:tblPr>
      <w:tblGrid>
        <w:gridCol w:w="1838"/>
        <w:gridCol w:w="7224"/>
      </w:tblGrid>
      <w:tr w:rsidR="00C4767C">
        <w:trPr>
          <w:trHeight w:val="391"/>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C4767C">
            <w:pPr>
              <w:rPr>
                <w:b/>
                <w:bCs/>
                <w:lang w:val="hr-HR" w:eastAsia="hr-HR"/>
              </w:rPr>
            </w:pPr>
          </w:p>
          <w:p w:rsidR="00C4767C" w:rsidRDefault="006A1F54">
            <w:pPr>
              <w:rPr>
                <w:b/>
                <w:bCs/>
                <w:lang w:val="hr-HR" w:eastAsia="hr-HR"/>
              </w:rPr>
            </w:pPr>
            <w:r>
              <w:rPr>
                <w:b/>
                <w:bCs/>
                <w:lang w:val="hr-HR" w:eastAsia="hr-HR"/>
              </w:rPr>
              <w:t>Izborni predmet</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pStyle w:val="Naslov3"/>
              <w:rPr>
                <w:rFonts w:ascii="Times New Roman" w:hAnsi="Times New Roman" w:cs="Times New Roman"/>
                <w:color w:val="FF0000"/>
                <w:sz w:val="28"/>
                <w:szCs w:val="28"/>
              </w:rPr>
            </w:pPr>
            <w:bookmarkStart w:id="15" w:name="_Toc178593748"/>
            <w:r>
              <w:rPr>
                <w:rFonts w:ascii="Times New Roman" w:eastAsiaTheme="majorEastAsia" w:hAnsi="Times New Roman" w:cs="Times New Roman"/>
                <w:color w:val="FF0000"/>
                <w:sz w:val="28"/>
                <w:szCs w:val="28"/>
              </w:rPr>
              <w:t>Mlijeko i  mikrobiologija sirovog mlijeka - 2.d agrotehničar</w:t>
            </w:r>
            <w:bookmarkEnd w:id="15"/>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 xml:space="preserve">Ciljevi </w:t>
            </w:r>
          </w:p>
        </w:tc>
        <w:tc>
          <w:tcPr>
            <w:tcW w:w="7224" w:type="dxa"/>
            <w:tcBorders>
              <w:top w:val="single" w:sz="4" w:space="0" w:color="auto"/>
              <w:left w:val="single" w:sz="4" w:space="0" w:color="auto"/>
              <w:bottom w:val="single" w:sz="4" w:space="0" w:color="auto"/>
              <w:right w:val="single" w:sz="4" w:space="0" w:color="auto"/>
            </w:tcBorders>
            <w:vAlign w:val="center"/>
          </w:tcPr>
          <w:p w:rsidR="00C4767C" w:rsidRDefault="006A1F54">
            <w:pPr>
              <w:spacing w:line="276" w:lineRule="auto"/>
              <w:rPr>
                <w:lang w:val="hr-HR" w:eastAsia="hr-HR"/>
              </w:rPr>
            </w:pPr>
            <w:r>
              <w:rPr>
                <w:lang w:val="hr-HR" w:eastAsia="hr-HR"/>
              </w:rPr>
              <w:t>Usvajanje znanja o procesu nastanka mlijeka</w:t>
            </w:r>
          </w:p>
          <w:p w:rsidR="00C4767C" w:rsidRDefault="006A1F54">
            <w:pPr>
              <w:spacing w:line="276" w:lineRule="auto"/>
              <w:rPr>
                <w:lang w:val="hr-HR" w:eastAsia="hr-HR"/>
              </w:rPr>
            </w:pPr>
            <w:r>
              <w:rPr>
                <w:lang w:val="hr-HR" w:eastAsia="hr-HR"/>
              </w:rPr>
              <w:t>Usvajanje znanja o sastavu i svojstvima mlijeka</w:t>
            </w:r>
          </w:p>
          <w:p w:rsidR="00C4767C" w:rsidRDefault="006A1F54">
            <w:pPr>
              <w:spacing w:line="276" w:lineRule="auto"/>
              <w:rPr>
                <w:lang w:val="hr-HR" w:eastAsia="hr-HR"/>
              </w:rPr>
            </w:pPr>
            <w:r>
              <w:rPr>
                <w:lang w:val="hr-HR" w:eastAsia="hr-HR"/>
              </w:rPr>
              <w:t>Nabrojati pogreške mlijeka</w:t>
            </w:r>
          </w:p>
          <w:p w:rsidR="00C4767C" w:rsidRDefault="006A1F54">
            <w:pPr>
              <w:spacing w:line="276" w:lineRule="auto"/>
              <w:rPr>
                <w:lang w:val="hr-HR" w:eastAsia="hr-HR"/>
              </w:rPr>
            </w:pPr>
            <w:r>
              <w:rPr>
                <w:lang w:val="hr-HR" w:eastAsia="hr-HR"/>
              </w:rPr>
              <w:t>Istaknuti specifičnosti kozjeg mlijeka</w:t>
            </w:r>
          </w:p>
          <w:p w:rsidR="00C4767C" w:rsidRDefault="006A1F54">
            <w:pPr>
              <w:spacing w:line="276" w:lineRule="auto"/>
              <w:rPr>
                <w:lang w:val="hr-HR" w:eastAsia="hr-HR"/>
              </w:rPr>
            </w:pPr>
            <w:r>
              <w:rPr>
                <w:lang w:val="hr-HR" w:eastAsia="hr-HR"/>
              </w:rPr>
              <w:t>Istaknuti specifičnosti ovčjeg mlijeka</w:t>
            </w:r>
          </w:p>
          <w:p w:rsidR="00C4767C" w:rsidRDefault="006A1F54">
            <w:pPr>
              <w:spacing w:line="276" w:lineRule="auto"/>
              <w:rPr>
                <w:lang w:eastAsia="hr-HR"/>
              </w:rPr>
            </w:pPr>
            <w:r>
              <w:rPr>
                <w:lang w:val="hr-HR" w:eastAsia="hr-HR"/>
              </w:rPr>
              <w:t>Razviti pravilan stav kod učenika o važnosti mlijeka kao prehrambene namirnice.</w:t>
            </w:r>
          </w:p>
          <w:p w:rsidR="00C4767C" w:rsidRDefault="00C4767C">
            <w:pPr>
              <w:jc w:val="both"/>
              <w:rPr>
                <w:lang w:val="hr-HR" w:eastAsia="hr-HR"/>
              </w:rPr>
            </w:pP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MNamjena aktivnosti</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eastAsia="hr-HR"/>
              </w:rPr>
            </w:pPr>
            <w:r>
              <w:rPr>
                <w:lang w:val="hr-HR" w:eastAsia="hr-HR"/>
              </w:rPr>
              <w:t>Bio - tehničko područje</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Nositelj programa</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b/>
                <w:lang w:val="hr-HR" w:eastAsia="hr-HR"/>
              </w:rPr>
            </w:pPr>
            <w:r>
              <w:rPr>
                <w:b/>
                <w:lang w:val="hr-HR" w:eastAsia="hr-HR"/>
              </w:rPr>
              <w:t>Zvjezdana Pavlagić, dipl. ing. poljoprivrede</w:t>
            </w:r>
          </w:p>
          <w:p w:rsidR="00C4767C" w:rsidRDefault="00C4767C">
            <w:pPr>
              <w:spacing w:line="276" w:lineRule="auto"/>
              <w:rPr>
                <w:b/>
                <w:lang w:val="hr-HR" w:eastAsia="hr-HR"/>
              </w:rPr>
            </w:pP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Način realizacije</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eastAsia="hr-HR"/>
              </w:rPr>
            </w:pPr>
            <w:r>
              <w:rPr>
                <w:lang w:val="hr-HR" w:eastAsia="hr-HR"/>
              </w:rPr>
              <w:t xml:space="preserve">Nastava u prostorijama škole, izvođenje terenske nastave u okolini škole  (OPG), te odlaskom na jednodnevne stručne ekskurzije. </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Vremenik</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eastAsia="hr-HR"/>
              </w:rPr>
            </w:pPr>
            <w:r>
              <w:rPr>
                <w:lang w:val="hr-HR" w:eastAsia="hr-HR"/>
              </w:rPr>
              <w:t>Nastava se održava svaki tjedan po 2 školski sata  tijekom jedne školske godine.</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Način vrednovanja</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val="hr-HR" w:eastAsia="hr-HR"/>
              </w:rPr>
            </w:pPr>
            <w:r>
              <w:rPr>
                <w:lang w:val="hr-HR" w:eastAsia="hr-HR"/>
              </w:rPr>
              <w:t>Vrednovanje se temelji na motiviranosti i aktivnosti učenika te stečenim znanjem usmenim i pismenim putem tijekom školske godine.</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Troškovnik</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lang w:val="hr-HR" w:eastAsia="hr-HR"/>
              </w:rPr>
            </w:pPr>
            <w:r>
              <w:rPr>
                <w:lang w:val="hr-HR" w:eastAsia="hr-HR"/>
              </w:rPr>
              <w:t>Prema najpovoljnijoj cijeni prijevoznika</w:t>
            </w:r>
          </w:p>
          <w:p w:rsidR="00C4767C" w:rsidRDefault="00C4767C">
            <w:pPr>
              <w:spacing w:line="360" w:lineRule="auto"/>
              <w:rPr>
                <w:lang w:val="hr-HR" w:eastAsia="hr-HR"/>
              </w:rPr>
            </w:pP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Reetkatablice"/>
        <w:tblW w:w="5000" w:type="pct"/>
        <w:jc w:val="center"/>
        <w:tblLook w:val="04A0" w:firstRow="1" w:lastRow="0" w:firstColumn="1" w:lastColumn="0" w:noHBand="0" w:noVBand="1"/>
      </w:tblPr>
      <w:tblGrid>
        <w:gridCol w:w="1838"/>
        <w:gridCol w:w="7224"/>
      </w:tblGrid>
      <w:tr w:rsidR="00C4767C">
        <w:trPr>
          <w:trHeight w:val="391"/>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C4767C">
            <w:pPr>
              <w:rPr>
                <w:b/>
                <w:bCs/>
                <w:lang w:val="hr-HR" w:eastAsia="hr-HR"/>
              </w:rPr>
            </w:pPr>
          </w:p>
          <w:p w:rsidR="00C4767C" w:rsidRDefault="006A1F54">
            <w:pPr>
              <w:rPr>
                <w:b/>
                <w:bCs/>
                <w:lang w:val="hr-HR" w:eastAsia="hr-HR"/>
              </w:rPr>
            </w:pPr>
            <w:r>
              <w:rPr>
                <w:b/>
                <w:bCs/>
                <w:lang w:val="hr-HR" w:eastAsia="hr-HR"/>
              </w:rPr>
              <w:t>Izborni predmet</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pStyle w:val="Naslov3"/>
              <w:rPr>
                <w:rFonts w:ascii="Times New Roman" w:hAnsi="Times New Roman" w:cs="Times New Roman"/>
                <w:color w:val="FF0000"/>
                <w:sz w:val="28"/>
                <w:szCs w:val="28"/>
              </w:rPr>
            </w:pPr>
            <w:bookmarkStart w:id="16" w:name="_Toc178593749"/>
            <w:r>
              <w:rPr>
                <w:rFonts w:ascii="Times New Roman" w:eastAsiaTheme="majorEastAsia" w:hAnsi="Times New Roman" w:cs="Times New Roman"/>
                <w:color w:val="FF0000"/>
                <w:sz w:val="28"/>
                <w:szCs w:val="28"/>
              </w:rPr>
              <w:t>Mliječni proizvodi – konzumno mlijeko i fermentirani proizvodi - 3.d agrotehničar</w:t>
            </w:r>
            <w:bookmarkEnd w:id="16"/>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 xml:space="preserve">Ciljevi </w:t>
            </w:r>
          </w:p>
        </w:tc>
        <w:tc>
          <w:tcPr>
            <w:tcW w:w="7224" w:type="dxa"/>
            <w:tcBorders>
              <w:top w:val="single" w:sz="4" w:space="0" w:color="auto"/>
              <w:left w:val="single" w:sz="4" w:space="0" w:color="auto"/>
              <w:bottom w:val="single" w:sz="4" w:space="0" w:color="auto"/>
              <w:right w:val="single" w:sz="4" w:space="0" w:color="auto"/>
            </w:tcBorders>
            <w:vAlign w:val="center"/>
            <w:hideMark/>
          </w:tcPr>
          <w:p w:rsidR="00C4767C" w:rsidRDefault="006A1F54">
            <w:pPr>
              <w:jc w:val="both"/>
              <w:rPr>
                <w:lang w:eastAsia="hr-HR"/>
              </w:rPr>
            </w:pPr>
            <w:r>
              <w:rPr>
                <w:lang w:val="hr-HR" w:eastAsia="hr-HR"/>
              </w:rPr>
              <w:t>Upoznavanje učenika sa mlijekom kao najkompletnijom prirodnom namirnicom.</w:t>
            </w:r>
          </w:p>
          <w:p w:rsidR="00C4767C" w:rsidRDefault="006A1F54">
            <w:pPr>
              <w:jc w:val="both"/>
              <w:rPr>
                <w:lang w:val="hr-HR" w:eastAsia="hr-HR"/>
              </w:rPr>
            </w:pPr>
            <w:r>
              <w:rPr>
                <w:lang w:val="hr-HR" w:eastAsia="hr-HR"/>
              </w:rPr>
              <w:t>Usvajanje znanja o postupcima obrade mlijeka, tehnološkim procesima u proizvodnji fermentiranih mliječnih proizvoda kao  i primjena znanja o ocjeni kakvoće fermentiranih mliječnih proizvoda.</w:t>
            </w:r>
          </w:p>
          <w:p w:rsidR="00C4767C" w:rsidRDefault="006A1F54">
            <w:pPr>
              <w:jc w:val="both"/>
              <w:rPr>
                <w:lang w:eastAsia="hr-HR"/>
              </w:rPr>
            </w:pPr>
            <w:r>
              <w:rPr>
                <w:lang w:val="hr-HR" w:eastAsia="hr-HR"/>
              </w:rPr>
              <w:t xml:space="preserve">  </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Namjena aktivnosti</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eastAsia="hr-HR"/>
              </w:rPr>
            </w:pPr>
            <w:r>
              <w:rPr>
                <w:lang w:val="hr-HR" w:eastAsia="hr-HR"/>
              </w:rPr>
              <w:t>Bio-tehničko područje</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Nositelj programa</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b/>
                <w:lang w:val="hr-HR" w:eastAsia="hr-HR"/>
              </w:rPr>
            </w:pPr>
            <w:r>
              <w:rPr>
                <w:b/>
                <w:lang w:val="hr-HR" w:eastAsia="hr-HR"/>
              </w:rPr>
              <w:t>Zvjezdana Pavlagić, dipl. ing. poljoprivrede</w:t>
            </w:r>
          </w:p>
          <w:p w:rsidR="00C4767C" w:rsidRDefault="00C4767C">
            <w:pPr>
              <w:spacing w:line="360" w:lineRule="auto"/>
              <w:rPr>
                <w:b/>
                <w:lang w:val="hr-HR" w:eastAsia="hr-HR"/>
              </w:rPr>
            </w:pP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Način realizacije</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val="hr-HR" w:eastAsia="hr-HR"/>
              </w:rPr>
            </w:pPr>
            <w:r>
              <w:rPr>
                <w:lang w:val="hr-HR" w:eastAsia="hr-HR"/>
              </w:rPr>
              <w:t>Nastava u prostorijama škole, izvođenje terenske nastave u okolini škole te odlaskom na stručne jednodnevne ekskurzije.</w:t>
            </w:r>
          </w:p>
          <w:p w:rsidR="00C4767C" w:rsidRDefault="00C4767C">
            <w:pPr>
              <w:spacing w:line="276" w:lineRule="auto"/>
              <w:rPr>
                <w:lang w:val="hr-HR" w:eastAsia="hr-HR"/>
              </w:rPr>
            </w:pP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Vremenik</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val="hr-HR" w:eastAsia="hr-HR"/>
              </w:rPr>
            </w:pPr>
            <w:r>
              <w:rPr>
                <w:lang w:val="hr-HR" w:eastAsia="hr-HR"/>
              </w:rPr>
              <w:t>Nastava se održava svaki tjedan po 2 školska sata tijekom jedne školske godine.</w:t>
            </w: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Način vrednovanja</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276" w:lineRule="auto"/>
              <w:rPr>
                <w:lang w:val="hr-HR" w:eastAsia="hr-HR"/>
              </w:rPr>
            </w:pPr>
            <w:r>
              <w:rPr>
                <w:lang w:val="hr-HR" w:eastAsia="hr-HR"/>
              </w:rPr>
              <w:t>Vrednovanje se temelji na motiviranosti i aktivnosti učenika te stečenim znanjem usmenim i pismenim putem tijekom školske godine.</w:t>
            </w:r>
          </w:p>
          <w:p w:rsidR="00C4767C" w:rsidRDefault="00C4767C">
            <w:pPr>
              <w:spacing w:line="276" w:lineRule="auto"/>
              <w:rPr>
                <w:lang w:val="hr-HR" w:eastAsia="hr-HR"/>
              </w:rPr>
            </w:pPr>
          </w:p>
        </w:tc>
      </w:tr>
      <w:tr w:rsidR="00C4767C">
        <w:trPr>
          <w:jc w:val="center"/>
        </w:trPr>
        <w:tc>
          <w:tcPr>
            <w:tcW w:w="1838" w:type="dxa"/>
            <w:tcBorders>
              <w:top w:val="single" w:sz="4" w:space="0" w:color="auto"/>
              <w:left w:val="single" w:sz="4" w:space="0" w:color="auto"/>
              <w:bottom w:val="single" w:sz="4" w:space="0" w:color="auto"/>
              <w:right w:val="single" w:sz="4" w:space="0" w:color="auto"/>
            </w:tcBorders>
            <w:hideMark/>
          </w:tcPr>
          <w:p w:rsidR="00C4767C" w:rsidRDefault="006A1F54">
            <w:pPr>
              <w:rPr>
                <w:b/>
                <w:bCs/>
                <w:lang w:val="hr-HR" w:eastAsia="hr-HR"/>
              </w:rPr>
            </w:pPr>
            <w:r>
              <w:rPr>
                <w:b/>
                <w:bCs/>
                <w:lang w:val="hr-HR" w:eastAsia="hr-HR"/>
              </w:rPr>
              <w:t>Troškovnik</w:t>
            </w:r>
          </w:p>
        </w:tc>
        <w:tc>
          <w:tcPr>
            <w:tcW w:w="7224"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lang w:val="hr-HR" w:eastAsia="hr-HR"/>
              </w:rPr>
            </w:pPr>
            <w:r>
              <w:rPr>
                <w:lang w:val="hr-HR" w:eastAsia="hr-HR"/>
              </w:rPr>
              <w:t>Prema najpovoljnijoj cijeni prijevoznika</w:t>
            </w:r>
          </w:p>
          <w:p w:rsidR="00C4767C" w:rsidRDefault="00C4767C">
            <w:pPr>
              <w:spacing w:line="360" w:lineRule="auto"/>
              <w:rPr>
                <w:lang w:val="hr-HR" w:eastAsia="hr-HR"/>
              </w:rPr>
            </w:pPr>
          </w:p>
        </w:tc>
      </w:tr>
    </w:tbl>
    <w:p w:rsidR="00C4767C" w:rsidRDefault="006A1F54">
      <w:pPr>
        <w:tabs>
          <w:tab w:val="left" w:pos="1608"/>
        </w:tabs>
        <w:rPr>
          <w:lang w:val="hr-HR"/>
        </w:rPr>
      </w:pPr>
      <w:r>
        <w:rPr>
          <w:lang w:val="hr-HR"/>
        </w:rPr>
        <w:tab/>
      </w:r>
    </w:p>
    <w:p w:rsidR="00C4767C" w:rsidRDefault="00C4767C">
      <w:pPr>
        <w:tabs>
          <w:tab w:val="left" w:pos="1608"/>
        </w:tabs>
        <w:rPr>
          <w:lang w:val="hr-HR"/>
        </w:rPr>
      </w:pPr>
    </w:p>
    <w:p w:rsidR="00C4767C" w:rsidRDefault="00C4767C">
      <w:pPr>
        <w:tabs>
          <w:tab w:val="left" w:pos="1608"/>
        </w:tabs>
        <w:rPr>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rPr>
          <w:rFonts w:eastAsiaTheme="minorHAnsi"/>
          <w:lang w:val="hr-HR"/>
        </w:rPr>
      </w:pPr>
    </w:p>
    <w:tbl>
      <w:tblPr>
        <w:tblStyle w:val="Reetkatablice4"/>
        <w:tblpPr w:leftFromText="180" w:rightFromText="180" w:vertAnchor="page" w:horzAnchor="margin" w:tblpY="661"/>
        <w:tblW w:w="0" w:type="auto"/>
        <w:tblLook w:val="04A0" w:firstRow="1" w:lastRow="0" w:firstColumn="1" w:lastColumn="0" w:noHBand="0" w:noVBand="1"/>
      </w:tblPr>
      <w:tblGrid>
        <w:gridCol w:w="1838"/>
        <w:gridCol w:w="7224"/>
      </w:tblGrid>
      <w:tr w:rsidR="00C4767C">
        <w:trPr>
          <w:trHeight w:val="283"/>
        </w:trPr>
        <w:tc>
          <w:tcPr>
            <w:tcW w:w="1838" w:type="dxa"/>
          </w:tcPr>
          <w:p w:rsidR="00C4767C" w:rsidRDefault="006A1F54">
            <w:pPr>
              <w:rPr>
                <w:rFonts w:ascii="Times New Roman" w:hAnsi="Times New Roman" w:cs="Times New Roman"/>
                <w:b/>
                <w:color w:val="7030A0"/>
                <w:lang w:val="hr-HR"/>
              </w:rPr>
            </w:pPr>
            <w:r>
              <w:rPr>
                <w:rFonts w:ascii="Times New Roman" w:hAnsi="Times New Roman" w:cs="Times New Roman"/>
                <w:b/>
                <w:lang w:val="hr-HR"/>
              </w:rPr>
              <w:lastRenderedPageBreak/>
              <w:t>Izborni predmet</w:t>
            </w:r>
          </w:p>
        </w:tc>
        <w:tc>
          <w:tcPr>
            <w:tcW w:w="7224" w:type="dxa"/>
          </w:tcPr>
          <w:p w:rsidR="00C4767C" w:rsidRDefault="006A1F54">
            <w:pPr>
              <w:pStyle w:val="Naslov3"/>
              <w:outlineLvl w:val="2"/>
              <w:rPr>
                <w:rFonts w:ascii="Times New Roman" w:hAnsi="Times New Roman" w:cs="Times New Roman"/>
                <w:color w:val="FF0000"/>
                <w:sz w:val="28"/>
                <w:szCs w:val="28"/>
                <w:lang w:val="hr-HR"/>
              </w:rPr>
            </w:pPr>
            <w:bookmarkStart w:id="17" w:name="_Toc178593750"/>
            <w:r>
              <w:rPr>
                <w:rFonts w:ascii="Times New Roman" w:hAnsi="Times New Roman" w:cs="Times New Roman"/>
                <w:color w:val="FF0000"/>
                <w:sz w:val="28"/>
                <w:szCs w:val="28"/>
                <w:lang w:val="hr-HR"/>
              </w:rPr>
              <w:t>Samostalno vođenje gospodarstva - 3.d agrotehničar</w:t>
            </w:r>
            <w:bookmarkEnd w:id="17"/>
          </w:p>
          <w:p w:rsidR="00C4767C" w:rsidRDefault="00C4767C">
            <w:pPr>
              <w:rPr>
                <w:color w:val="FF0000"/>
                <w:lang w:val="hr-HR"/>
              </w:rPr>
            </w:pPr>
          </w:p>
        </w:tc>
      </w:tr>
      <w:tr w:rsidR="00C4767C">
        <w:trPr>
          <w:trHeight w:val="70"/>
        </w:trPr>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Ciljevi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Okupljanje što većeg broja  zainteresiranih učenika s ciljem stjecanja znanja o poduzetništvu</w:t>
            </w:r>
          </w:p>
          <w:p w:rsidR="00C4767C" w:rsidRDefault="006A1F54">
            <w:pPr>
              <w:rPr>
                <w:rFonts w:ascii="Times New Roman" w:hAnsi="Times New Roman" w:cs="Times New Roman"/>
                <w:lang w:val="hr-HR"/>
              </w:rPr>
            </w:pPr>
            <w:r>
              <w:rPr>
                <w:rFonts w:ascii="Times New Roman" w:hAnsi="Times New Roman" w:cs="Times New Roman"/>
                <w:lang w:val="hr-HR"/>
              </w:rPr>
              <w:t>Povezivanje znanja s praktičnom nastavom i prethodno usvojenim znanjima</w:t>
            </w:r>
          </w:p>
          <w:p w:rsidR="00C4767C" w:rsidRDefault="006A1F54">
            <w:pPr>
              <w:rPr>
                <w:rFonts w:ascii="Times New Roman" w:hAnsi="Times New Roman" w:cs="Times New Roman"/>
                <w:lang w:val="hr-HR"/>
              </w:rPr>
            </w:pPr>
            <w:r>
              <w:rPr>
                <w:rFonts w:ascii="Times New Roman" w:hAnsi="Times New Roman" w:cs="Times New Roman"/>
                <w:lang w:val="hr-HR"/>
              </w:rPr>
              <w:t>Razvijati ispravanog  stava o poduzetništvu i važnosti poduzetništva</w:t>
            </w:r>
          </w:p>
          <w:p w:rsidR="00C4767C" w:rsidRDefault="006A1F54">
            <w:pPr>
              <w:rPr>
                <w:rFonts w:ascii="Times New Roman" w:hAnsi="Times New Roman" w:cs="Times New Roman"/>
                <w:lang w:val="hr-HR"/>
              </w:rPr>
            </w:pPr>
            <w:r>
              <w:rPr>
                <w:rFonts w:ascii="Times New Roman" w:hAnsi="Times New Roman" w:cs="Times New Roman"/>
                <w:lang w:val="hr-HR"/>
              </w:rPr>
              <w:t>Stjecanje znanja i vještina sa samostalan/timski rad na poljoprivrednom gospodarstvu</w:t>
            </w:r>
          </w:p>
          <w:p w:rsidR="00C4767C" w:rsidRDefault="006A1F54">
            <w:pPr>
              <w:rPr>
                <w:rFonts w:ascii="Times New Roman" w:hAnsi="Times New Roman" w:cs="Times New Roman"/>
                <w:lang w:val="hr-HR"/>
              </w:rPr>
            </w:pPr>
            <w:r>
              <w:rPr>
                <w:rFonts w:ascii="Times New Roman" w:hAnsi="Times New Roman" w:cs="Times New Roman"/>
                <w:lang w:val="hr-HR"/>
              </w:rPr>
              <w:t>Ovladavanje  elementima dobre organizacije rada, tržišta i promocije proizvoda/usluga uzimajući u obzir specifičnosti poljoprivredne proizvodnje</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 xml:space="preserve">Namjena </w:t>
            </w:r>
          </w:p>
          <w:p w:rsidR="00C4767C" w:rsidRDefault="006A1F54">
            <w:pPr>
              <w:rPr>
                <w:rFonts w:ascii="Times New Roman" w:hAnsi="Times New Roman" w:cs="Times New Roman"/>
                <w:b/>
                <w:lang w:val="hr-HR"/>
              </w:rPr>
            </w:pPr>
            <w:r>
              <w:rPr>
                <w:rFonts w:ascii="Times New Roman" w:hAnsi="Times New Roman" w:cs="Times New Roman"/>
                <w:b/>
                <w:lang w:val="hr-HR"/>
              </w:rPr>
              <w:t>aktivnosti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3.d razred - agrotehničar</w:t>
            </w: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Nositelj aktivnosti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Ivana Franjkić, nastavnik poljoprivredne skupine predmeta</w:t>
            </w: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Način realizacije</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Nastavni proces se 50% vremena izvodi praktično ,a 50% služi za povezivanje usvojenih sadržaja s teorijskim spoznajama i praktičnom primjenim.Nastava se odvija u prostorijama škole,terenska nastava,odlasci na jednodnevne stručne ekskurzije ,posjeti lokalnim OPG-ima (po jedan posjet u svakom polugodištu)</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Vremenik</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Tijekom školske godine (dva školska sata tjedno)</w:t>
            </w:r>
          </w:p>
          <w:p w:rsidR="00C4767C" w:rsidRDefault="00C4767C">
            <w:pPr>
              <w:rPr>
                <w:rFonts w:ascii="Times New Roman" w:hAnsi="Times New Roman" w:cs="Times New Roman"/>
                <w:lang w:val="hr-HR"/>
              </w:rPr>
            </w:pPr>
          </w:p>
        </w:tc>
      </w:tr>
      <w:tr w:rsidR="00C4767C">
        <w:trPr>
          <w:trHeight w:val="1334"/>
        </w:trPr>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Način vrednovanja</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Vrednovanje se temelji na motiviranosti i aktivnosti učenika te stečenim znanjima usmenim i pisanim provjerama te kroz samostalan rad i vježbe</w:t>
            </w:r>
          </w:p>
          <w:p w:rsidR="00C4767C" w:rsidRDefault="006A1F54">
            <w:pPr>
              <w:rPr>
                <w:rFonts w:ascii="Times New Roman" w:hAnsi="Times New Roman" w:cs="Times New Roman"/>
                <w:lang w:val="hr-HR"/>
              </w:rPr>
            </w:pPr>
            <w:r>
              <w:rPr>
                <w:rFonts w:ascii="Times New Roman" w:hAnsi="Times New Roman" w:cs="Times New Roman"/>
                <w:lang w:val="hr-HR"/>
              </w:rPr>
              <w:t>Relevantni elementi vrednovanja su:usvojenost i razumijevanje nastavnog sadržaja,primjena nastavnog sadržaja,samostalan rad, vježbe</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Troškovnik</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 xml:space="preserve">Posjet lokalninm OPG-ima financira škola prema najpovoljnijoj ponudi prijevoznika  </w:t>
            </w:r>
          </w:p>
          <w:p w:rsidR="00C4767C" w:rsidRDefault="00C4767C">
            <w:pPr>
              <w:rPr>
                <w:rFonts w:ascii="Times New Roman" w:hAnsi="Times New Roman" w:cs="Times New Roman"/>
                <w:lang w:val="hr-HR"/>
              </w:rPr>
            </w:pPr>
          </w:p>
        </w:tc>
      </w:tr>
    </w:tbl>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p w:rsidR="00C4767C" w:rsidRDefault="00C4767C">
      <w:pPr>
        <w:spacing w:after="200" w:line="276" w:lineRule="auto"/>
        <w:rPr>
          <w:rFonts w:eastAsiaTheme="minorHAnsi"/>
          <w:lang w:val="hr-HR"/>
        </w:rPr>
      </w:pPr>
    </w:p>
    <w:tbl>
      <w:tblPr>
        <w:tblStyle w:val="Reetkatablice4"/>
        <w:tblW w:w="0" w:type="auto"/>
        <w:tblLook w:val="04A0" w:firstRow="1" w:lastRow="0" w:firstColumn="1" w:lastColumn="0" w:noHBand="0" w:noVBand="1"/>
      </w:tblPr>
      <w:tblGrid>
        <w:gridCol w:w="1838"/>
        <w:gridCol w:w="7224"/>
      </w:tblGrid>
      <w:tr w:rsidR="00C4767C">
        <w:tc>
          <w:tcPr>
            <w:tcW w:w="1838" w:type="dxa"/>
          </w:tcPr>
          <w:p w:rsidR="00C4767C" w:rsidRDefault="006A1F54">
            <w:pPr>
              <w:rPr>
                <w:rFonts w:ascii="Times New Roman" w:hAnsi="Times New Roman" w:cs="Times New Roman"/>
                <w:b/>
                <w:color w:val="7030A0"/>
                <w:lang w:val="hr-HR"/>
              </w:rPr>
            </w:pPr>
            <w:r>
              <w:rPr>
                <w:rFonts w:ascii="Times New Roman" w:hAnsi="Times New Roman" w:cs="Times New Roman"/>
                <w:b/>
                <w:lang w:val="hr-HR"/>
              </w:rPr>
              <w:lastRenderedPageBreak/>
              <w:t>Izborni predmet</w:t>
            </w:r>
          </w:p>
        </w:tc>
        <w:tc>
          <w:tcPr>
            <w:tcW w:w="7224" w:type="dxa"/>
          </w:tcPr>
          <w:p w:rsidR="00C4767C" w:rsidRDefault="006A1F54">
            <w:pPr>
              <w:pStyle w:val="Naslov3"/>
              <w:outlineLvl w:val="2"/>
              <w:rPr>
                <w:rFonts w:ascii="Times New Roman" w:hAnsi="Times New Roman" w:cs="Times New Roman"/>
                <w:color w:val="FF0000"/>
                <w:sz w:val="28"/>
                <w:szCs w:val="28"/>
                <w:lang w:val="hr-HR"/>
              </w:rPr>
            </w:pPr>
            <w:bookmarkStart w:id="18" w:name="_Toc178593751"/>
            <w:r>
              <w:rPr>
                <w:rFonts w:ascii="Times New Roman" w:hAnsi="Times New Roman" w:cs="Times New Roman"/>
                <w:color w:val="FF0000"/>
                <w:sz w:val="28"/>
                <w:szCs w:val="28"/>
                <w:lang w:val="hr-HR"/>
              </w:rPr>
              <w:t>Vježbenička tvrtka- 4.d agrotehničar</w:t>
            </w:r>
            <w:bookmarkEnd w:id="18"/>
          </w:p>
          <w:p w:rsidR="00C4767C" w:rsidRDefault="00C4767C">
            <w:pPr>
              <w:rPr>
                <w:rFonts w:ascii="Times New Roman" w:hAnsi="Times New Roman" w:cs="Times New Roman"/>
                <w:color w:val="7030A0"/>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Ciljevi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Okupljanje što većeg broja  zainteresiranih učenika s ciljem stjecanja znanja o poduzetništvu</w:t>
            </w:r>
          </w:p>
          <w:p w:rsidR="00C4767C" w:rsidRDefault="006A1F54">
            <w:pPr>
              <w:rPr>
                <w:rFonts w:ascii="Times New Roman" w:hAnsi="Times New Roman" w:cs="Times New Roman"/>
                <w:lang w:val="hr-HR"/>
              </w:rPr>
            </w:pPr>
            <w:r>
              <w:rPr>
                <w:rFonts w:ascii="Times New Roman" w:hAnsi="Times New Roman" w:cs="Times New Roman"/>
                <w:lang w:val="hr-HR"/>
              </w:rPr>
              <w:t>Povezivanje znanja s praktičnom nastavom i prethodno usvojenim znanjima</w:t>
            </w:r>
          </w:p>
          <w:p w:rsidR="00C4767C" w:rsidRDefault="006A1F54">
            <w:pPr>
              <w:rPr>
                <w:rFonts w:ascii="Times New Roman" w:hAnsi="Times New Roman" w:cs="Times New Roman"/>
                <w:lang w:val="hr-HR"/>
              </w:rPr>
            </w:pPr>
            <w:r>
              <w:rPr>
                <w:rFonts w:ascii="Times New Roman" w:hAnsi="Times New Roman" w:cs="Times New Roman"/>
                <w:lang w:val="hr-HR"/>
              </w:rPr>
              <w:t>Razvijati ispravanog  stava o poduzetništvu i važnosti poduzetništva</w:t>
            </w:r>
          </w:p>
          <w:p w:rsidR="00C4767C" w:rsidRDefault="006A1F54">
            <w:pPr>
              <w:rPr>
                <w:rFonts w:ascii="Times New Roman" w:hAnsi="Times New Roman" w:cs="Times New Roman"/>
                <w:lang w:val="hr-HR"/>
              </w:rPr>
            </w:pPr>
            <w:r>
              <w:rPr>
                <w:rFonts w:ascii="Times New Roman" w:hAnsi="Times New Roman" w:cs="Times New Roman"/>
                <w:lang w:val="hr-HR"/>
              </w:rPr>
              <w:t>Stjecanje znanja i vještina sa samostalan/timski rad na poljoprivrednom gospodarstvu</w:t>
            </w:r>
          </w:p>
          <w:p w:rsidR="00C4767C" w:rsidRDefault="006A1F54">
            <w:pPr>
              <w:rPr>
                <w:rFonts w:ascii="Times New Roman" w:hAnsi="Times New Roman" w:cs="Times New Roman"/>
                <w:lang w:val="hr-HR"/>
              </w:rPr>
            </w:pPr>
            <w:r>
              <w:rPr>
                <w:rFonts w:ascii="Times New Roman" w:hAnsi="Times New Roman" w:cs="Times New Roman"/>
                <w:lang w:val="hr-HR"/>
              </w:rPr>
              <w:t>Ovladavanje  elementima dobre organizacije rada, tržišta i promocije proizvoda/usluga uzimajući u obzir specifičnosti poljoprivredne proizvodnje</w:t>
            </w:r>
          </w:p>
          <w:p w:rsidR="00C4767C" w:rsidRDefault="006A1F54">
            <w:pPr>
              <w:rPr>
                <w:rFonts w:ascii="Times New Roman" w:hAnsi="Times New Roman" w:cs="Times New Roman"/>
                <w:lang w:val="hr-HR"/>
              </w:rPr>
            </w:pPr>
            <w:r>
              <w:rPr>
                <w:rFonts w:ascii="Times New Roman" w:hAnsi="Times New Roman" w:cs="Times New Roman"/>
                <w:lang w:val="hr-HR"/>
              </w:rPr>
              <w:t>Osmisliti i razviti poslovnu ideju</w:t>
            </w:r>
          </w:p>
          <w:p w:rsidR="00C4767C" w:rsidRDefault="006A1F54">
            <w:pPr>
              <w:rPr>
                <w:rFonts w:ascii="Times New Roman" w:hAnsi="Times New Roman" w:cs="Times New Roman"/>
                <w:lang w:val="hr-HR"/>
              </w:rPr>
            </w:pPr>
            <w:r>
              <w:rPr>
                <w:rFonts w:ascii="Times New Roman" w:hAnsi="Times New Roman" w:cs="Times New Roman"/>
                <w:lang w:val="hr-HR"/>
              </w:rPr>
              <w:t>Utemeljiti i samostalno voditi poljoprivredno gospodarsvo/tvrtku</w:t>
            </w:r>
          </w:p>
          <w:p w:rsidR="00C4767C" w:rsidRDefault="006A1F54">
            <w:pPr>
              <w:rPr>
                <w:rFonts w:ascii="Times New Roman" w:hAnsi="Times New Roman" w:cs="Times New Roman"/>
                <w:lang w:val="hr-HR"/>
              </w:rPr>
            </w:pPr>
            <w:r>
              <w:rPr>
                <w:rFonts w:ascii="Times New Roman" w:hAnsi="Times New Roman" w:cs="Times New Roman"/>
                <w:lang w:val="hr-HR"/>
              </w:rPr>
              <w:t>Prepoznati izvore financiranja u poljoprivredi i ciljana tržišta</w:t>
            </w:r>
          </w:p>
          <w:p w:rsidR="00C4767C" w:rsidRDefault="006A1F54">
            <w:pPr>
              <w:rPr>
                <w:rFonts w:ascii="Times New Roman" w:hAnsi="Times New Roman" w:cs="Times New Roman"/>
                <w:lang w:val="hr-HR"/>
              </w:rPr>
            </w:pPr>
            <w:r>
              <w:rPr>
                <w:rFonts w:ascii="Times New Roman" w:hAnsi="Times New Roman" w:cs="Times New Roman"/>
                <w:lang w:val="hr-HR"/>
              </w:rPr>
              <w:t>Izraditi poslovni,financijski i marketinški plan</w:t>
            </w:r>
          </w:p>
          <w:p w:rsidR="00C4767C" w:rsidRDefault="006A1F54">
            <w:pPr>
              <w:rPr>
                <w:rFonts w:ascii="Times New Roman" w:hAnsi="Times New Roman" w:cs="Times New Roman"/>
                <w:lang w:val="hr-HR"/>
              </w:rPr>
            </w:pPr>
            <w:r>
              <w:rPr>
                <w:rFonts w:ascii="Times New Roman" w:hAnsi="Times New Roman" w:cs="Times New Roman"/>
                <w:lang w:val="hr-HR"/>
              </w:rPr>
              <w:t>Ovladati i primjenjivati vještine suvremene poslovne komunikacije</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 xml:space="preserve">Namjena </w:t>
            </w:r>
          </w:p>
          <w:p w:rsidR="00C4767C" w:rsidRDefault="006A1F54">
            <w:pPr>
              <w:rPr>
                <w:rFonts w:ascii="Times New Roman" w:hAnsi="Times New Roman" w:cs="Times New Roman"/>
                <w:b/>
                <w:lang w:val="hr-HR"/>
              </w:rPr>
            </w:pPr>
            <w:r>
              <w:rPr>
                <w:rFonts w:ascii="Times New Roman" w:hAnsi="Times New Roman" w:cs="Times New Roman"/>
                <w:b/>
                <w:lang w:val="hr-HR"/>
              </w:rPr>
              <w:t>aktivnosti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4.d razred - agrotehničar</w:t>
            </w: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Nositelj aktivnosti</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Ivana Franjkić, nastavnik poljoprivredne skupine predmeta</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Način realizacije</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Nastavni proces se 25% vremena izvodi praktično ,a 75% služi za povezivanje usvojenih sadržaja s teorijskim spoznajama i praktičnom primjenim.Nastava se odvija u prostorijama škole,terenska nastava,odlasci na jednodnevne stručne ekskurzije ,posjeti lokalnim OPG-ima /tvrtkama(po jedan posjet u svakom polugodištu)</w:t>
            </w:r>
          </w:p>
        </w:tc>
      </w:tr>
      <w:tr w:rsidR="00C4767C">
        <w:trPr>
          <w:trHeight w:val="336"/>
        </w:trPr>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Vremenik</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Tijekom školske godine (dva školska sata tjedno)</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Način</w:t>
            </w:r>
          </w:p>
          <w:p w:rsidR="00C4767C" w:rsidRDefault="006A1F54">
            <w:pPr>
              <w:rPr>
                <w:rFonts w:ascii="Times New Roman" w:hAnsi="Times New Roman" w:cs="Times New Roman"/>
                <w:b/>
                <w:lang w:val="hr-HR"/>
              </w:rPr>
            </w:pPr>
            <w:r>
              <w:rPr>
                <w:rFonts w:ascii="Times New Roman" w:hAnsi="Times New Roman" w:cs="Times New Roman"/>
                <w:b/>
                <w:lang w:val="hr-HR"/>
              </w:rPr>
              <w:t>vrednovanja</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Vrednovanje se temelji namotiviranosti  i aktivnosti učenika te stečenim znanjima usmenim i pisanim provjerama te kroz samostalan rad i vježbe</w:t>
            </w:r>
          </w:p>
          <w:p w:rsidR="00C4767C" w:rsidRDefault="006A1F54">
            <w:pPr>
              <w:rPr>
                <w:rFonts w:ascii="Times New Roman" w:hAnsi="Times New Roman" w:cs="Times New Roman"/>
                <w:lang w:val="hr-HR"/>
              </w:rPr>
            </w:pPr>
            <w:r>
              <w:rPr>
                <w:rFonts w:ascii="Times New Roman" w:hAnsi="Times New Roman" w:cs="Times New Roman"/>
                <w:lang w:val="hr-HR"/>
              </w:rPr>
              <w:t>Relevantni elementi vrednovanja su:usvojenost i razumijevanje nastavnog sadržaja,primjena nastavnog sadržaja,samostalan rad,vježbe</w:t>
            </w:r>
          </w:p>
          <w:p w:rsidR="00C4767C" w:rsidRDefault="00C4767C">
            <w:pPr>
              <w:rPr>
                <w:rFonts w:ascii="Times New Roman" w:hAnsi="Times New Roman" w:cs="Times New Roman"/>
                <w:lang w:val="hr-HR"/>
              </w:rPr>
            </w:pPr>
          </w:p>
        </w:tc>
      </w:tr>
      <w:tr w:rsidR="00C4767C">
        <w:tc>
          <w:tcPr>
            <w:tcW w:w="1838" w:type="dxa"/>
          </w:tcPr>
          <w:p w:rsidR="00C4767C" w:rsidRDefault="006A1F54">
            <w:pPr>
              <w:rPr>
                <w:rFonts w:ascii="Times New Roman" w:hAnsi="Times New Roman" w:cs="Times New Roman"/>
                <w:b/>
                <w:lang w:val="hr-HR"/>
              </w:rPr>
            </w:pPr>
            <w:r>
              <w:rPr>
                <w:rFonts w:ascii="Times New Roman" w:hAnsi="Times New Roman" w:cs="Times New Roman"/>
                <w:b/>
                <w:lang w:val="hr-HR"/>
              </w:rPr>
              <w:t>Troškovnik</w:t>
            </w:r>
          </w:p>
        </w:tc>
        <w:tc>
          <w:tcPr>
            <w:tcW w:w="7224" w:type="dxa"/>
          </w:tcPr>
          <w:p w:rsidR="00C4767C" w:rsidRDefault="006A1F54">
            <w:pPr>
              <w:rPr>
                <w:rFonts w:ascii="Times New Roman" w:hAnsi="Times New Roman" w:cs="Times New Roman"/>
                <w:lang w:val="hr-HR"/>
              </w:rPr>
            </w:pPr>
            <w:r>
              <w:rPr>
                <w:rFonts w:ascii="Times New Roman" w:hAnsi="Times New Roman" w:cs="Times New Roman"/>
                <w:lang w:val="hr-HR"/>
              </w:rPr>
              <w:t xml:space="preserve">Posjet lokalnim OPG-ima/tvrtkama financira škola prema najpovoljnijoj ponudi prijevoznika </w:t>
            </w:r>
          </w:p>
          <w:p w:rsidR="00C4767C" w:rsidRDefault="00C4767C">
            <w:pPr>
              <w:rPr>
                <w:rFonts w:ascii="Times New Roman" w:hAnsi="Times New Roman" w:cs="Times New Roman"/>
                <w:lang w:val="hr-HR"/>
              </w:rPr>
            </w:pPr>
          </w:p>
        </w:tc>
      </w:tr>
    </w:tbl>
    <w:p w:rsidR="00C4767C" w:rsidRDefault="00C4767C">
      <w:pPr>
        <w:spacing w:after="200" w:line="276" w:lineRule="auto"/>
        <w:rPr>
          <w:rFonts w:eastAsiaTheme="minorHAnsi"/>
          <w:lang w:val="hr-HR"/>
        </w:rPr>
      </w:pPr>
    </w:p>
    <w:p w:rsidR="00C4767C" w:rsidRDefault="006A1F54">
      <w:pPr>
        <w:rPr>
          <w:rFonts w:eastAsiaTheme="minorHAnsi"/>
          <w:lang w:val="hr-HR"/>
        </w:rPr>
      </w:pPr>
      <w:r>
        <w:rPr>
          <w:rFonts w:eastAsiaTheme="minorHAnsi"/>
          <w:lang w:val="hr-HR"/>
        </w:rPr>
        <w:br w:type="page"/>
      </w:r>
    </w:p>
    <w:tbl>
      <w:tblPr>
        <w:tblStyle w:val="Reetkatablice4"/>
        <w:tblW w:w="0" w:type="auto"/>
        <w:tblLook w:val="04A0" w:firstRow="1" w:lastRow="0" w:firstColumn="1" w:lastColumn="0" w:noHBand="0" w:noVBand="1"/>
      </w:tblPr>
      <w:tblGrid>
        <w:gridCol w:w="2204"/>
        <w:gridCol w:w="6858"/>
      </w:tblGrid>
      <w:tr w:rsidR="00C4767C">
        <w:tc>
          <w:tcPr>
            <w:tcW w:w="2204" w:type="dxa"/>
          </w:tcPr>
          <w:p w:rsidR="00C4767C" w:rsidRDefault="006A1F54">
            <w:pPr>
              <w:rPr>
                <w:rFonts w:ascii="Times New Roman" w:hAnsi="Times New Roman" w:cs="Times New Roman"/>
                <w:b/>
                <w:color w:val="7030A0"/>
                <w:lang w:val="hr-HR"/>
              </w:rPr>
            </w:pPr>
            <w:r>
              <w:rPr>
                <w:rFonts w:ascii="Times New Roman" w:hAnsi="Times New Roman" w:cs="Times New Roman"/>
                <w:b/>
                <w:lang w:val="hr-HR"/>
              </w:rPr>
              <w:lastRenderedPageBreak/>
              <w:t>Izborni predmet</w:t>
            </w:r>
          </w:p>
        </w:tc>
        <w:tc>
          <w:tcPr>
            <w:tcW w:w="6858" w:type="dxa"/>
          </w:tcPr>
          <w:p w:rsidR="00C4767C" w:rsidRDefault="006A1F54">
            <w:pPr>
              <w:pStyle w:val="Naslov3"/>
              <w:outlineLvl w:val="2"/>
              <w:rPr>
                <w:rFonts w:ascii="Times New Roman" w:hAnsi="Times New Roman" w:cs="Times New Roman"/>
                <w:color w:val="FF0000"/>
                <w:sz w:val="28"/>
                <w:szCs w:val="28"/>
                <w:lang w:val="hr-HR"/>
              </w:rPr>
            </w:pPr>
            <w:bookmarkStart w:id="19" w:name="_Toc178593752"/>
            <w:r>
              <w:rPr>
                <w:rFonts w:ascii="Times New Roman" w:hAnsi="Times New Roman" w:cs="Times New Roman"/>
                <w:color w:val="FF0000"/>
                <w:sz w:val="28"/>
                <w:szCs w:val="28"/>
                <w:lang w:val="hr-HR"/>
              </w:rPr>
              <w:t>Uzgoj ljekovitog i začinskog bilja- 4.d agrotehničar</w:t>
            </w:r>
            <w:bookmarkEnd w:id="19"/>
          </w:p>
          <w:p w:rsidR="00C4767C" w:rsidRDefault="00C4767C">
            <w:pPr>
              <w:rPr>
                <w:rFonts w:ascii="Times New Roman" w:hAnsi="Times New Roman" w:cs="Times New Roman"/>
                <w:color w:val="FF0000"/>
                <w:sz w:val="28"/>
                <w:szCs w:val="28"/>
                <w:lang w:val="hr-HR"/>
              </w:rPr>
            </w:pPr>
          </w:p>
        </w:tc>
      </w:tr>
      <w:tr w:rsidR="00C4767C">
        <w:tc>
          <w:tcPr>
            <w:tcW w:w="2204" w:type="dxa"/>
          </w:tcPr>
          <w:p w:rsidR="00C4767C" w:rsidRDefault="006A1F54">
            <w:pPr>
              <w:rPr>
                <w:rFonts w:ascii="Times New Roman" w:hAnsi="Times New Roman" w:cs="Times New Roman"/>
                <w:b/>
                <w:lang w:val="hr-HR"/>
              </w:rPr>
            </w:pPr>
            <w:r>
              <w:rPr>
                <w:rFonts w:ascii="Times New Roman" w:hAnsi="Times New Roman" w:cs="Times New Roman"/>
                <w:b/>
                <w:lang w:val="hr-HR"/>
              </w:rPr>
              <w:t xml:space="preserve">      Ciljevi</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Okupljanje što većeg broja učenika s ciljem stjecanja znanaj o ljekovitom i začinskom bilju</w:t>
            </w:r>
          </w:p>
          <w:p w:rsidR="00C4767C" w:rsidRDefault="006A1F54">
            <w:pPr>
              <w:rPr>
                <w:rFonts w:ascii="Times New Roman" w:hAnsi="Times New Roman" w:cs="Times New Roman"/>
                <w:lang w:val="hr-HR"/>
              </w:rPr>
            </w:pPr>
            <w:r>
              <w:rPr>
                <w:rFonts w:ascii="Times New Roman" w:hAnsi="Times New Roman" w:cs="Times New Roman"/>
                <w:lang w:val="hr-HR"/>
              </w:rPr>
              <w:t>Spoznati važnost ljekovitog i začinskog bilja (divljeg i kultivirano) s ekološkog,ekonomskog stajališta te sa stajališta očuvanje bioraznolikosti</w:t>
            </w:r>
          </w:p>
          <w:p w:rsidR="00C4767C" w:rsidRDefault="006A1F54">
            <w:pPr>
              <w:rPr>
                <w:rFonts w:ascii="Times New Roman" w:hAnsi="Times New Roman" w:cs="Times New Roman"/>
                <w:lang w:val="hr-HR"/>
              </w:rPr>
            </w:pPr>
            <w:r>
              <w:rPr>
                <w:rFonts w:ascii="Times New Roman" w:hAnsi="Times New Roman" w:cs="Times New Roman"/>
                <w:lang w:val="hr-HR"/>
              </w:rPr>
              <w:t>Procijeniti potražnju na tržištu za pojedine vrste ljekovitog začinskog i aromatičnog bilja</w:t>
            </w:r>
          </w:p>
          <w:p w:rsidR="00C4767C" w:rsidRDefault="006A1F54">
            <w:pPr>
              <w:rPr>
                <w:rFonts w:ascii="Times New Roman" w:hAnsi="Times New Roman" w:cs="Times New Roman"/>
                <w:lang w:val="hr-HR"/>
              </w:rPr>
            </w:pPr>
            <w:r>
              <w:rPr>
                <w:rFonts w:ascii="Times New Roman" w:hAnsi="Times New Roman" w:cs="Times New Roman"/>
                <w:lang w:val="hr-HR"/>
              </w:rPr>
              <w:t>Prepoznati vrste ljekovitog i začinskog bilja pogodne za kultivirani uzgoj</w:t>
            </w:r>
          </w:p>
          <w:p w:rsidR="00C4767C" w:rsidRDefault="006A1F54">
            <w:pPr>
              <w:rPr>
                <w:rFonts w:ascii="Times New Roman" w:hAnsi="Times New Roman" w:cs="Times New Roman"/>
                <w:lang w:val="hr-HR"/>
              </w:rPr>
            </w:pPr>
            <w:r>
              <w:rPr>
                <w:rFonts w:ascii="Times New Roman" w:hAnsi="Times New Roman" w:cs="Times New Roman"/>
                <w:lang w:val="hr-HR"/>
              </w:rPr>
              <w:t>Primjeniti pravilne agrotehničke mjere u uzgoju pojedinih vrsta ljekovitog i začinskog bilja</w:t>
            </w:r>
          </w:p>
          <w:p w:rsidR="00C4767C" w:rsidRDefault="006A1F54">
            <w:pPr>
              <w:rPr>
                <w:rFonts w:ascii="Times New Roman" w:hAnsi="Times New Roman" w:cs="Times New Roman"/>
                <w:lang w:val="hr-HR"/>
              </w:rPr>
            </w:pPr>
            <w:r>
              <w:rPr>
                <w:rFonts w:ascii="Times New Roman" w:hAnsi="Times New Roman" w:cs="Times New Roman"/>
                <w:lang w:val="hr-HR"/>
              </w:rPr>
              <w:t>Upoznati i primjenjivati načine sušenja,dorade i perade ljekovitog i začinskog bilja</w:t>
            </w:r>
          </w:p>
        </w:tc>
      </w:tr>
      <w:tr w:rsidR="00C4767C">
        <w:tc>
          <w:tcPr>
            <w:tcW w:w="2204" w:type="dxa"/>
          </w:tcPr>
          <w:p w:rsidR="00C4767C" w:rsidRDefault="006A1F54">
            <w:pPr>
              <w:jc w:val="center"/>
              <w:rPr>
                <w:rFonts w:ascii="Times New Roman" w:hAnsi="Times New Roman" w:cs="Times New Roman"/>
                <w:b/>
                <w:lang w:val="hr-HR"/>
              </w:rPr>
            </w:pPr>
            <w:r>
              <w:rPr>
                <w:rFonts w:ascii="Times New Roman" w:hAnsi="Times New Roman" w:cs="Times New Roman"/>
                <w:b/>
                <w:lang w:val="hr-HR"/>
              </w:rPr>
              <w:t>Namjena aktivnosti</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4.d razred - agrotehničar</w:t>
            </w:r>
          </w:p>
          <w:p w:rsidR="00C4767C" w:rsidRDefault="00C4767C">
            <w:pPr>
              <w:rPr>
                <w:rFonts w:ascii="Times New Roman" w:hAnsi="Times New Roman" w:cs="Times New Roman"/>
                <w:lang w:val="hr-HR"/>
              </w:rPr>
            </w:pPr>
          </w:p>
        </w:tc>
      </w:tr>
      <w:tr w:rsidR="00C4767C">
        <w:tc>
          <w:tcPr>
            <w:tcW w:w="2204" w:type="dxa"/>
          </w:tcPr>
          <w:p w:rsidR="00C4767C" w:rsidRDefault="006A1F54">
            <w:pPr>
              <w:jc w:val="center"/>
              <w:rPr>
                <w:rFonts w:ascii="Times New Roman" w:hAnsi="Times New Roman" w:cs="Times New Roman"/>
                <w:b/>
                <w:lang w:val="hr-HR"/>
              </w:rPr>
            </w:pPr>
            <w:r>
              <w:rPr>
                <w:rFonts w:ascii="Times New Roman" w:hAnsi="Times New Roman" w:cs="Times New Roman"/>
                <w:b/>
                <w:lang w:val="hr-HR"/>
              </w:rPr>
              <w:t>Nositelj aktivnosti</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Marija Vidović, prof poljoprivredene skupine predmeta</w:t>
            </w:r>
          </w:p>
          <w:p w:rsidR="00C4767C" w:rsidRDefault="00C4767C">
            <w:pPr>
              <w:rPr>
                <w:rFonts w:ascii="Times New Roman" w:hAnsi="Times New Roman" w:cs="Times New Roman"/>
                <w:lang w:val="hr-HR"/>
              </w:rPr>
            </w:pPr>
          </w:p>
        </w:tc>
      </w:tr>
      <w:tr w:rsidR="00C4767C">
        <w:tc>
          <w:tcPr>
            <w:tcW w:w="2204" w:type="dxa"/>
          </w:tcPr>
          <w:p w:rsidR="00C4767C" w:rsidRDefault="006A1F54">
            <w:pPr>
              <w:jc w:val="center"/>
              <w:rPr>
                <w:rFonts w:ascii="Times New Roman" w:hAnsi="Times New Roman" w:cs="Times New Roman"/>
                <w:b/>
                <w:lang w:val="hr-HR"/>
              </w:rPr>
            </w:pPr>
            <w:r>
              <w:rPr>
                <w:rFonts w:ascii="Times New Roman" w:hAnsi="Times New Roman" w:cs="Times New Roman"/>
                <w:b/>
                <w:lang w:val="hr-HR"/>
              </w:rPr>
              <w:t>Način realizacije</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Nastavni proces se 60% vremena izvodi praktično, a 40% služi za povezivanje usvojenih sadržaja s teorijskim spoznajama i praktičnom primjenom.Nastava se odvija u prostorima škole,školskom vrtu,praktikumu i stakleniku,terenska nastava,jednodnevne stručne ekskurzije (posjet lokalnim OPG-ima ( jesen 2024../ proljeće 2025.godine)</w:t>
            </w:r>
          </w:p>
        </w:tc>
      </w:tr>
      <w:tr w:rsidR="00C4767C">
        <w:tc>
          <w:tcPr>
            <w:tcW w:w="2204" w:type="dxa"/>
          </w:tcPr>
          <w:p w:rsidR="00C4767C" w:rsidRDefault="006A1F54">
            <w:pPr>
              <w:rPr>
                <w:rFonts w:ascii="Times New Roman" w:hAnsi="Times New Roman" w:cs="Times New Roman"/>
                <w:b/>
                <w:lang w:val="hr-HR"/>
              </w:rPr>
            </w:pPr>
            <w:r>
              <w:rPr>
                <w:rFonts w:ascii="Times New Roman" w:hAnsi="Times New Roman" w:cs="Times New Roman"/>
                <w:b/>
                <w:lang w:val="hr-HR"/>
              </w:rPr>
              <w:t>Vremenik</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Tijekom školske godine  (dva školska sata tjedno)</w:t>
            </w:r>
          </w:p>
          <w:p w:rsidR="00C4767C" w:rsidRDefault="00C4767C">
            <w:pPr>
              <w:rPr>
                <w:rFonts w:ascii="Times New Roman" w:hAnsi="Times New Roman" w:cs="Times New Roman"/>
                <w:lang w:val="hr-HR"/>
              </w:rPr>
            </w:pPr>
          </w:p>
        </w:tc>
      </w:tr>
      <w:tr w:rsidR="00C4767C">
        <w:tc>
          <w:tcPr>
            <w:tcW w:w="2204" w:type="dxa"/>
          </w:tcPr>
          <w:p w:rsidR="00C4767C" w:rsidRDefault="006A1F54">
            <w:pPr>
              <w:rPr>
                <w:rFonts w:ascii="Times New Roman" w:hAnsi="Times New Roman" w:cs="Times New Roman"/>
                <w:b/>
                <w:lang w:val="hr-HR"/>
              </w:rPr>
            </w:pPr>
            <w:r>
              <w:rPr>
                <w:rFonts w:ascii="Times New Roman" w:hAnsi="Times New Roman" w:cs="Times New Roman"/>
                <w:b/>
                <w:lang w:val="hr-HR"/>
              </w:rPr>
              <w:t>Načini vrednovanja</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Vrednovanje se temelji namotiviranosti  i aktivnosti učenika te stečenim znanjima usmenim i pisanim provjerama te kroz samostalan rad i vježbe</w:t>
            </w:r>
          </w:p>
          <w:p w:rsidR="00C4767C" w:rsidRDefault="006A1F54">
            <w:pPr>
              <w:rPr>
                <w:rFonts w:ascii="Times New Roman" w:hAnsi="Times New Roman" w:cs="Times New Roman"/>
                <w:lang w:val="hr-HR"/>
              </w:rPr>
            </w:pPr>
            <w:r>
              <w:rPr>
                <w:rFonts w:ascii="Times New Roman" w:hAnsi="Times New Roman" w:cs="Times New Roman"/>
                <w:lang w:val="hr-HR"/>
              </w:rPr>
              <w:t>Relevantni elementi vrednovanja su:usvojenost i razumijevanje nastavnog sadržaja,primjena nastavnog sadržaja,samostalan rad,vježbe</w:t>
            </w:r>
          </w:p>
          <w:p w:rsidR="00C4767C" w:rsidRDefault="00C4767C">
            <w:pPr>
              <w:rPr>
                <w:rFonts w:ascii="Times New Roman" w:hAnsi="Times New Roman" w:cs="Times New Roman"/>
                <w:lang w:val="hr-HR"/>
              </w:rPr>
            </w:pPr>
          </w:p>
        </w:tc>
      </w:tr>
      <w:tr w:rsidR="00C4767C">
        <w:tc>
          <w:tcPr>
            <w:tcW w:w="2204" w:type="dxa"/>
          </w:tcPr>
          <w:p w:rsidR="00C4767C" w:rsidRDefault="006A1F54">
            <w:pPr>
              <w:rPr>
                <w:rFonts w:ascii="Times New Roman" w:hAnsi="Times New Roman" w:cs="Times New Roman"/>
                <w:b/>
                <w:lang w:val="hr-HR"/>
              </w:rPr>
            </w:pPr>
            <w:r>
              <w:rPr>
                <w:rFonts w:ascii="Times New Roman" w:hAnsi="Times New Roman" w:cs="Times New Roman"/>
                <w:b/>
                <w:lang w:val="hr-HR"/>
              </w:rPr>
              <w:t>Troškovnik</w:t>
            </w:r>
          </w:p>
        </w:tc>
        <w:tc>
          <w:tcPr>
            <w:tcW w:w="6858" w:type="dxa"/>
          </w:tcPr>
          <w:p w:rsidR="00C4767C" w:rsidRDefault="006A1F54">
            <w:pPr>
              <w:rPr>
                <w:rFonts w:ascii="Times New Roman" w:hAnsi="Times New Roman" w:cs="Times New Roman"/>
                <w:lang w:val="hr-HR"/>
              </w:rPr>
            </w:pPr>
            <w:r>
              <w:rPr>
                <w:rFonts w:ascii="Times New Roman" w:hAnsi="Times New Roman" w:cs="Times New Roman"/>
                <w:lang w:val="hr-HR"/>
              </w:rPr>
              <w:t>Posjet lokalnim OPG-ima/tvrtkama financira škola prema najpovoljnijoj ponudi prijevoznika</w:t>
            </w:r>
          </w:p>
          <w:p w:rsidR="00C4767C" w:rsidRDefault="00C4767C">
            <w:pPr>
              <w:rPr>
                <w:rFonts w:ascii="Times New Roman" w:hAnsi="Times New Roman" w:cs="Times New Roman"/>
                <w:lang w:val="hr-HR"/>
              </w:rPr>
            </w:pPr>
          </w:p>
        </w:tc>
      </w:tr>
    </w:tbl>
    <w:p w:rsidR="00C4767C" w:rsidRDefault="00C4767C">
      <w:pPr>
        <w:spacing w:after="200" w:line="276" w:lineRule="auto"/>
        <w:rPr>
          <w:rFonts w:eastAsiaTheme="minorHAnsi"/>
          <w:lang w:val="hr-HR"/>
        </w:rPr>
      </w:pPr>
    </w:p>
    <w:p w:rsidR="00C4767C" w:rsidRDefault="00C4767C">
      <w:pPr>
        <w:rPr>
          <w:lang w:val="hr-HR"/>
        </w:rPr>
      </w:pPr>
    </w:p>
    <w:p w:rsidR="00C4767C" w:rsidRDefault="00C4767C">
      <w:pPr>
        <w:tabs>
          <w:tab w:val="left" w:pos="1608"/>
        </w:tabs>
        <w:rPr>
          <w:lang w:val="hr-HR"/>
        </w:rPr>
      </w:pPr>
    </w:p>
    <w:p w:rsidR="00C4767C" w:rsidRDefault="00C4767C">
      <w:pPr>
        <w:tabs>
          <w:tab w:val="left" w:pos="1608"/>
        </w:tabs>
        <w:rPr>
          <w:lang w:val="hr-HR"/>
        </w:rPr>
      </w:pPr>
    </w:p>
    <w:p w:rsidR="00C4767C" w:rsidRDefault="00C4767C">
      <w:pPr>
        <w:tabs>
          <w:tab w:val="left" w:pos="1608"/>
        </w:tabs>
        <w:rPr>
          <w:lang w:val="hr-HR"/>
        </w:rPr>
      </w:pPr>
    </w:p>
    <w:p w:rsidR="00C4767C" w:rsidRDefault="00C4767C">
      <w:pPr>
        <w:tabs>
          <w:tab w:val="left" w:pos="1608"/>
        </w:tabs>
        <w:rPr>
          <w:lang w:val="hr-HR"/>
        </w:rPr>
      </w:pPr>
    </w:p>
    <w:p w:rsidR="00C4767C" w:rsidRDefault="00C4767C">
      <w:pPr>
        <w:tabs>
          <w:tab w:val="left" w:pos="1608"/>
        </w:tabs>
        <w:rPr>
          <w:lang w:val="hr-HR"/>
        </w:rPr>
      </w:pPr>
    </w:p>
    <w:p w:rsidR="00C4767C" w:rsidRDefault="00C4767C">
      <w:pPr>
        <w:tabs>
          <w:tab w:val="left" w:pos="1608"/>
        </w:tabs>
        <w:rPr>
          <w:lang w:val="hr-HR"/>
        </w:rPr>
      </w:pPr>
    </w:p>
    <w:p w:rsidR="00C4767C" w:rsidRDefault="00C4767C">
      <w:pPr>
        <w:tabs>
          <w:tab w:val="left" w:pos="1608"/>
        </w:tabs>
        <w:rPr>
          <w:lang w:val="hr-HR"/>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C4767C">
        <w:trPr>
          <w:trHeight w:val="599"/>
        </w:trPr>
        <w:tc>
          <w:tcPr>
            <w:tcW w:w="2268" w:type="dxa"/>
          </w:tcPr>
          <w:p w:rsidR="00C4767C" w:rsidRDefault="006A1F54">
            <w:pPr>
              <w:pStyle w:val="TableParagraph"/>
              <w:spacing w:before="155"/>
              <w:rPr>
                <w:rFonts w:ascii="Times New Roman" w:hAnsi="Times New Roman" w:cs="Times New Roman"/>
                <w:b/>
                <w:sz w:val="24"/>
                <w:szCs w:val="24"/>
              </w:rPr>
            </w:pPr>
            <w:r>
              <w:rPr>
                <w:rFonts w:ascii="Times New Roman" w:hAnsi="Times New Roman" w:cs="Times New Roman"/>
                <w:b/>
                <w:sz w:val="24"/>
                <w:szCs w:val="24"/>
              </w:rPr>
              <w:lastRenderedPageBreak/>
              <w:t>Izborni</w:t>
            </w:r>
            <w:r>
              <w:rPr>
                <w:rFonts w:ascii="Times New Roman" w:hAnsi="Times New Roman" w:cs="Times New Roman"/>
                <w:b/>
                <w:spacing w:val="-4"/>
                <w:sz w:val="24"/>
                <w:szCs w:val="24"/>
              </w:rPr>
              <w:t xml:space="preserve"> </w:t>
            </w:r>
            <w:r>
              <w:rPr>
                <w:rFonts w:ascii="Times New Roman" w:hAnsi="Times New Roman" w:cs="Times New Roman"/>
                <w:b/>
                <w:sz w:val="24"/>
                <w:szCs w:val="24"/>
              </w:rPr>
              <w:t>predmet</w:t>
            </w:r>
          </w:p>
        </w:tc>
        <w:tc>
          <w:tcPr>
            <w:tcW w:w="6804" w:type="dxa"/>
          </w:tcPr>
          <w:p w:rsidR="00C4767C" w:rsidRDefault="006A1F54">
            <w:pPr>
              <w:pStyle w:val="Naslov3"/>
              <w:outlineLvl w:val="2"/>
              <w:rPr>
                <w:color w:val="FF0000"/>
              </w:rPr>
            </w:pPr>
            <w:bookmarkStart w:id="20" w:name="_bookmark12"/>
            <w:bookmarkStart w:id="21" w:name="_Toc178593753"/>
            <w:bookmarkEnd w:id="20"/>
            <w:r>
              <w:rPr>
                <w:color w:val="FF0000"/>
              </w:rPr>
              <w:t>Talijanski</w:t>
            </w:r>
            <w:r>
              <w:rPr>
                <w:color w:val="FF0000"/>
                <w:spacing w:val="-3"/>
              </w:rPr>
              <w:t xml:space="preserve"> </w:t>
            </w:r>
            <w:r>
              <w:rPr>
                <w:color w:val="FF0000"/>
              </w:rPr>
              <w:t>jezik</w:t>
            </w:r>
            <w:r>
              <w:rPr>
                <w:color w:val="FF0000"/>
                <w:spacing w:val="-3"/>
              </w:rPr>
              <w:t xml:space="preserve"> </w:t>
            </w:r>
            <w:r>
              <w:rPr>
                <w:color w:val="FF0000"/>
              </w:rPr>
              <w:t>-</w:t>
            </w:r>
            <w:r>
              <w:rPr>
                <w:color w:val="FF0000"/>
                <w:spacing w:val="-3"/>
              </w:rPr>
              <w:t xml:space="preserve"> </w:t>
            </w:r>
            <w:r>
              <w:rPr>
                <w:color w:val="FF0000"/>
              </w:rPr>
              <w:t>3.c</w:t>
            </w:r>
            <w:r>
              <w:rPr>
                <w:color w:val="FF0000"/>
                <w:spacing w:val="-4"/>
              </w:rPr>
              <w:t xml:space="preserve"> </w:t>
            </w:r>
            <w:r>
              <w:rPr>
                <w:color w:val="FF0000"/>
              </w:rPr>
              <w:t>razred</w:t>
            </w:r>
            <w:r>
              <w:rPr>
                <w:color w:val="FF0000"/>
                <w:spacing w:val="-4"/>
              </w:rPr>
              <w:t xml:space="preserve"> </w:t>
            </w:r>
            <w:r>
              <w:rPr>
                <w:color w:val="FF0000"/>
              </w:rPr>
              <w:t>jezične</w:t>
            </w:r>
            <w:r>
              <w:rPr>
                <w:color w:val="FF0000"/>
                <w:spacing w:val="-3"/>
              </w:rPr>
              <w:t xml:space="preserve"> </w:t>
            </w:r>
            <w:r>
              <w:rPr>
                <w:color w:val="FF0000"/>
              </w:rPr>
              <w:t>gimnazije</w:t>
            </w:r>
            <w:bookmarkEnd w:id="21"/>
          </w:p>
        </w:tc>
      </w:tr>
      <w:tr w:rsidR="00C4767C">
        <w:trPr>
          <w:trHeight w:val="590"/>
        </w:trPr>
        <w:tc>
          <w:tcPr>
            <w:tcW w:w="2268" w:type="dxa"/>
          </w:tcPr>
          <w:p w:rsidR="00C4767C" w:rsidRDefault="006A1F54">
            <w:pPr>
              <w:pStyle w:val="TableParagraph"/>
              <w:spacing w:before="150"/>
              <w:rPr>
                <w:rFonts w:ascii="Times New Roman" w:hAnsi="Times New Roman" w:cs="Times New Roman"/>
                <w:b/>
                <w:sz w:val="24"/>
                <w:szCs w:val="24"/>
              </w:rPr>
            </w:pPr>
            <w:r>
              <w:rPr>
                <w:rFonts w:ascii="Times New Roman" w:hAnsi="Times New Roman" w:cs="Times New Roman"/>
                <w:b/>
                <w:sz w:val="24"/>
                <w:szCs w:val="24"/>
              </w:rPr>
              <w:t>Nositelj</w:t>
            </w:r>
            <w:r>
              <w:rPr>
                <w:rFonts w:ascii="Times New Roman" w:hAnsi="Times New Roman" w:cs="Times New Roman"/>
                <w:b/>
                <w:spacing w:val="-5"/>
                <w:sz w:val="24"/>
                <w:szCs w:val="24"/>
              </w:rPr>
              <w:t xml:space="preserve"> </w:t>
            </w:r>
            <w:r>
              <w:rPr>
                <w:rFonts w:ascii="Times New Roman" w:hAnsi="Times New Roman" w:cs="Times New Roman"/>
                <w:b/>
                <w:sz w:val="24"/>
                <w:szCs w:val="24"/>
              </w:rPr>
              <w:t>programa</w:t>
            </w:r>
          </w:p>
        </w:tc>
        <w:tc>
          <w:tcPr>
            <w:tcW w:w="6804" w:type="dxa"/>
          </w:tcPr>
          <w:p w:rsidR="00C4767C" w:rsidRDefault="006A1F54">
            <w:pPr>
              <w:pStyle w:val="TableParagraph"/>
              <w:spacing w:before="150"/>
              <w:ind w:left="109"/>
              <w:rPr>
                <w:rFonts w:ascii="Times New Roman" w:hAnsi="Times New Roman" w:cs="Times New Roman"/>
                <w:b/>
                <w:sz w:val="24"/>
                <w:szCs w:val="24"/>
              </w:rPr>
            </w:pPr>
            <w:r>
              <w:rPr>
                <w:rFonts w:ascii="Times New Roman" w:hAnsi="Times New Roman" w:cs="Times New Roman"/>
                <w:b/>
                <w:sz w:val="24"/>
                <w:szCs w:val="24"/>
              </w:rPr>
              <w:t>Iva</w:t>
            </w:r>
            <w:r>
              <w:rPr>
                <w:rFonts w:ascii="Times New Roman" w:hAnsi="Times New Roman" w:cs="Times New Roman"/>
                <w:b/>
                <w:spacing w:val="-4"/>
                <w:sz w:val="24"/>
                <w:szCs w:val="24"/>
              </w:rPr>
              <w:t xml:space="preserve"> </w:t>
            </w:r>
            <w:r>
              <w:rPr>
                <w:rFonts w:ascii="Times New Roman" w:hAnsi="Times New Roman" w:cs="Times New Roman"/>
                <w:b/>
                <w:sz w:val="24"/>
                <w:szCs w:val="24"/>
              </w:rPr>
              <w:t>Čačić,</w:t>
            </w:r>
            <w:r>
              <w:rPr>
                <w:rFonts w:ascii="Times New Roman" w:hAnsi="Times New Roman" w:cs="Times New Roman"/>
                <w:b/>
                <w:spacing w:val="-2"/>
                <w:sz w:val="24"/>
                <w:szCs w:val="24"/>
              </w:rPr>
              <w:t xml:space="preserve"> </w:t>
            </w:r>
            <w:r>
              <w:rPr>
                <w:rFonts w:ascii="Times New Roman" w:hAnsi="Times New Roman" w:cs="Times New Roman"/>
                <w:b/>
                <w:sz w:val="24"/>
                <w:szCs w:val="24"/>
              </w:rPr>
              <w:t>prof. sociologije</w:t>
            </w:r>
            <w:r>
              <w:rPr>
                <w:rFonts w:ascii="Times New Roman" w:hAnsi="Times New Roman" w:cs="Times New Roman"/>
                <w:b/>
                <w:spacing w:val="-5"/>
                <w:sz w:val="24"/>
                <w:szCs w:val="24"/>
              </w:rPr>
              <w:t xml:space="preserve"> </w:t>
            </w:r>
            <w:r>
              <w:rPr>
                <w:rFonts w:ascii="Times New Roman" w:hAnsi="Times New Roman" w:cs="Times New Roman"/>
                <w:b/>
                <w:sz w:val="24"/>
                <w:szCs w:val="24"/>
              </w:rPr>
              <w:t>i</w:t>
            </w:r>
            <w:r>
              <w:rPr>
                <w:rFonts w:ascii="Times New Roman" w:hAnsi="Times New Roman" w:cs="Times New Roman"/>
                <w:b/>
                <w:spacing w:val="-2"/>
                <w:sz w:val="24"/>
                <w:szCs w:val="24"/>
              </w:rPr>
              <w:t xml:space="preserve"> </w:t>
            </w:r>
            <w:r>
              <w:rPr>
                <w:rFonts w:ascii="Times New Roman" w:hAnsi="Times New Roman" w:cs="Times New Roman"/>
                <w:b/>
                <w:sz w:val="24"/>
                <w:szCs w:val="24"/>
              </w:rPr>
              <w:t>talijanskog</w:t>
            </w:r>
            <w:r>
              <w:rPr>
                <w:rFonts w:ascii="Times New Roman" w:hAnsi="Times New Roman" w:cs="Times New Roman"/>
                <w:b/>
                <w:spacing w:val="-4"/>
                <w:sz w:val="24"/>
                <w:szCs w:val="24"/>
              </w:rPr>
              <w:t xml:space="preserve"> </w:t>
            </w:r>
            <w:r>
              <w:rPr>
                <w:rFonts w:ascii="Times New Roman" w:hAnsi="Times New Roman" w:cs="Times New Roman"/>
                <w:b/>
                <w:sz w:val="24"/>
                <w:szCs w:val="24"/>
              </w:rPr>
              <w:t>jezika</w:t>
            </w:r>
          </w:p>
        </w:tc>
      </w:tr>
      <w:tr w:rsidR="00C4767C">
        <w:trPr>
          <w:trHeight w:val="3058"/>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Ciljevi</w:t>
            </w:r>
          </w:p>
        </w:tc>
        <w:tc>
          <w:tcPr>
            <w:tcW w:w="6804" w:type="dxa"/>
          </w:tcPr>
          <w:p w:rsidR="00C4767C" w:rsidRDefault="006A1F54" w:rsidP="006A1F54">
            <w:pPr>
              <w:pStyle w:val="TableParagraph"/>
              <w:numPr>
                <w:ilvl w:val="0"/>
                <w:numId w:val="7"/>
              </w:numPr>
              <w:tabs>
                <w:tab w:val="left" w:pos="355"/>
              </w:tabs>
              <w:spacing w:line="237" w:lineRule="auto"/>
              <w:ind w:right="174" w:firstLine="0"/>
              <w:rPr>
                <w:rFonts w:ascii="Times New Roman" w:hAnsi="Times New Roman" w:cs="Times New Roman"/>
                <w:sz w:val="24"/>
                <w:szCs w:val="24"/>
              </w:rPr>
            </w:pPr>
            <w:r>
              <w:rPr>
                <w:rFonts w:ascii="Times New Roman" w:hAnsi="Times New Roman" w:cs="Times New Roman"/>
                <w:sz w:val="24"/>
                <w:szCs w:val="24"/>
              </w:rPr>
              <w:t>usvojiti</w:t>
            </w:r>
            <w:r>
              <w:rPr>
                <w:rFonts w:ascii="Times New Roman" w:hAnsi="Times New Roman" w:cs="Times New Roman"/>
                <w:spacing w:val="-9"/>
                <w:sz w:val="24"/>
                <w:szCs w:val="24"/>
              </w:rPr>
              <w:t xml:space="preserve"> </w:t>
            </w:r>
            <w:r>
              <w:rPr>
                <w:rFonts w:ascii="Times New Roman" w:hAnsi="Times New Roman" w:cs="Times New Roman"/>
                <w:sz w:val="24"/>
                <w:szCs w:val="24"/>
              </w:rPr>
              <w:t>vokabular</w:t>
            </w:r>
            <w:r>
              <w:rPr>
                <w:rFonts w:ascii="Times New Roman" w:hAnsi="Times New Roman" w:cs="Times New Roman"/>
                <w:spacing w:val="-3"/>
                <w:sz w:val="24"/>
                <w:szCs w:val="24"/>
              </w:rPr>
              <w:t xml:space="preserve"> </w:t>
            </w:r>
            <w:r>
              <w:rPr>
                <w:rFonts w:ascii="Times New Roman" w:hAnsi="Times New Roman" w:cs="Times New Roman"/>
                <w:sz w:val="24"/>
                <w:szCs w:val="24"/>
              </w:rPr>
              <w:t>potreban</w:t>
            </w:r>
            <w:r>
              <w:rPr>
                <w:rFonts w:ascii="Times New Roman" w:hAnsi="Times New Roman" w:cs="Times New Roman"/>
                <w:spacing w:val="-8"/>
                <w:sz w:val="24"/>
                <w:szCs w:val="24"/>
              </w:rPr>
              <w:t xml:space="preserve"> </w:t>
            </w:r>
            <w:r>
              <w:rPr>
                <w:rFonts w:ascii="Times New Roman" w:hAnsi="Times New Roman" w:cs="Times New Roman"/>
                <w:sz w:val="24"/>
                <w:szCs w:val="24"/>
              </w:rPr>
              <w:t>za</w:t>
            </w:r>
            <w:r>
              <w:rPr>
                <w:rFonts w:ascii="Times New Roman" w:hAnsi="Times New Roman" w:cs="Times New Roman"/>
                <w:spacing w:val="-5"/>
                <w:sz w:val="24"/>
                <w:szCs w:val="24"/>
              </w:rPr>
              <w:t xml:space="preserve"> </w:t>
            </w:r>
            <w:r>
              <w:rPr>
                <w:rFonts w:ascii="Times New Roman" w:hAnsi="Times New Roman" w:cs="Times New Roman"/>
                <w:sz w:val="24"/>
                <w:szCs w:val="24"/>
              </w:rPr>
              <w:t>sporazumijevanje</w:t>
            </w:r>
            <w:r>
              <w:rPr>
                <w:rFonts w:ascii="Times New Roman" w:hAnsi="Times New Roman" w:cs="Times New Roman"/>
                <w:spacing w:val="-1"/>
                <w:sz w:val="24"/>
                <w:szCs w:val="24"/>
              </w:rPr>
              <w:t xml:space="preserve"> </w:t>
            </w:r>
            <w:r>
              <w:rPr>
                <w:rFonts w:ascii="Times New Roman" w:hAnsi="Times New Roman" w:cs="Times New Roman"/>
                <w:sz w:val="24"/>
                <w:szCs w:val="24"/>
              </w:rPr>
              <w:t>na</w:t>
            </w:r>
            <w:r>
              <w:rPr>
                <w:rFonts w:ascii="Times New Roman" w:hAnsi="Times New Roman" w:cs="Times New Roman"/>
                <w:spacing w:val="-4"/>
                <w:sz w:val="24"/>
                <w:szCs w:val="24"/>
              </w:rPr>
              <w:t xml:space="preserve"> </w:t>
            </w:r>
            <w:r>
              <w:rPr>
                <w:rFonts w:ascii="Times New Roman" w:hAnsi="Times New Roman" w:cs="Times New Roman"/>
                <w:sz w:val="24"/>
                <w:szCs w:val="24"/>
              </w:rPr>
              <w:t>talijanskom</w:t>
            </w:r>
            <w:r>
              <w:rPr>
                <w:rFonts w:ascii="Times New Roman" w:hAnsi="Times New Roman" w:cs="Times New Roman"/>
                <w:spacing w:val="-57"/>
                <w:sz w:val="24"/>
                <w:szCs w:val="24"/>
              </w:rPr>
              <w:t xml:space="preserve"> </w:t>
            </w:r>
            <w:r>
              <w:rPr>
                <w:rFonts w:ascii="Times New Roman" w:hAnsi="Times New Roman" w:cs="Times New Roman"/>
                <w:sz w:val="24"/>
                <w:szCs w:val="24"/>
              </w:rPr>
              <w:t>jeziku</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sudjelovanje u</w:t>
            </w:r>
            <w:r>
              <w:rPr>
                <w:rFonts w:ascii="Times New Roman" w:hAnsi="Times New Roman" w:cs="Times New Roman"/>
                <w:spacing w:val="1"/>
                <w:sz w:val="24"/>
                <w:szCs w:val="24"/>
              </w:rPr>
              <w:t xml:space="preserve"> </w:t>
            </w:r>
            <w:r>
              <w:rPr>
                <w:rFonts w:ascii="Times New Roman" w:hAnsi="Times New Roman" w:cs="Times New Roman"/>
                <w:sz w:val="24"/>
                <w:szCs w:val="24"/>
              </w:rPr>
              <w:t>razgovoru</w:t>
            </w:r>
            <w:r>
              <w:rPr>
                <w:rFonts w:ascii="Times New Roman" w:hAnsi="Times New Roman" w:cs="Times New Roman"/>
                <w:spacing w:val="-3"/>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različitim</w:t>
            </w:r>
            <w:r>
              <w:rPr>
                <w:rFonts w:ascii="Times New Roman" w:hAnsi="Times New Roman" w:cs="Times New Roman"/>
                <w:spacing w:val="-8"/>
                <w:sz w:val="24"/>
                <w:szCs w:val="24"/>
              </w:rPr>
              <w:t xml:space="preserve"> </w:t>
            </w:r>
            <w:r>
              <w:rPr>
                <w:rFonts w:ascii="Times New Roman" w:hAnsi="Times New Roman" w:cs="Times New Roman"/>
                <w:sz w:val="24"/>
                <w:szCs w:val="24"/>
              </w:rPr>
              <w:t>temama</w:t>
            </w:r>
          </w:p>
          <w:p w:rsidR="00C4767C" w:rsidRDefault="006A1F54" w:rsidP="006A1F54">
            <w:pPr>
              <w:pStyle w:val="TableParagraph"/>
              <w:numPr>
                <w:ilvl w:val="0"/>
                <w:numId w:val="7"/>
              </w:numPr>
              <w:tabs>
                <w:tab w:val="left" w:pos="355"/>
              </w:tabs>
              <w:spacing w:line="275" w:lineRule="exact"/>
              <w:ind w:left="354" w:hanging="212"/>
              <w:rPr>
                <w:rFonts w:ascii="Times New Roman" w:hAnsi="Times New Roman" w:cs="Times New Roman"/>
                <w:sz w:val="24"/>
                <w:szCs w:val="24"/>
              </w:rPr>
            </w:pPr>
            <w:r>
              <w:rPr>
                <w:rFonts w:ascii="Times New Roman" w:hAnsi="Times New Roman" w:cs="Times New Roman"/>
                <w:sz w:val="24"/>
                <w:szCs w:val="24"/>
              </w:rPr>
              <w:t>upoznati</w:t>
            </w:r>
            <w:r>
              <w:rPr>
                <w:rFonts w:ascii="Times New Roman" w:hAnsi="Times New Roman" w:cs="Times New Roman"/>
                <w:spacing w:val="-10"/>
                <w:sz w:val="24"/>
                <w:szCs w:val="24"/>
              </w:rPr>
              <w:t xml:space="preserve"> </w:t>
            </w:r>
            <w:r>
              <w:rPr>
                <w:rFonts w:ascii="Times New Roman" w:hAnsi="Times New Roman" w:cs="Times New Roman"/>
                <w:sz w:val="24"/>
                <w:szCs w:val="24"/>
              </w:rPr>
              <w:t>obilježja</w:t>
            </w:r>
            <w:r>
              <w:rPr>
                <w:rFonts w:ascii="Times New Roman" w:hAnsi="Times New Roman" w:cs="Times New Roman"/>
                <w:spacing w:val="2"/>
                <w:sz w:val="24"/>
                <w:szCs w:val="24"/>
              </w:rPr>
              <w:t xml:space="preserve"> </w:t>
            </w:r>
            <w:r>
              <w:rPr>
                <w:rFonts w:ascii="Times New Roman" w:hAnsi="Times New Roman" w:cs="Times New Roman"/>
                <w:sz w:val="24"/>
                <w:szCs w:val="24"/>
              </w:rPr>
              <w:t>Italije,</w:t>
            </w:r>
            <w:r>
              <w:rPr>
                <w:rFonts w:ascii="Times New Roman" w:hAnsi="Times New Roman" w:cs="Times New Roman"/>
                <w:spacing w:val="6"/>
                <w:sz w:val="24"/>
                <w:szCs w:val="24"/>
              </w:rPr>
              <w:t xml:space="preserve"> </w:t>
            </w:r>
            <w:r>
              <w:rPr>
                <w:rFonts w:ascii="Times New Roman" w:hAnsi="Times New Roman" w:cs="Times New Roman"/>
                <w:sz w:val="24"/>
                <w:szCs w:val="24"/>
              </w:rPr>
              <w:t>njenu</w:t>
            </w:r>
            <w:r>
              <w:rPr>
                <w:rFonts w:ascii="Times New Roman" w:hAnsi="Times New Roman" w:cs="Times New Roman"/>
                <w:spacing w:val="-1"/>
                <w:sz w:val="24"/>
                <w:szCs w:val="24"/>
              </w:rPr>
              <w:t xml:space="preserve"> </w:t>
            </w:r>
            <w:r>
              <w:rPr>
                <w:rFonts w:ascii="Times New Roman" w:hAnsi="Times New Roman" w:cs="Times New Roman"/>
                <w:sz w:val="24"/>
                <w:szCs w:val="24"/>
              </w:rPr>
              <w:t>kulturu</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način</w:t>
            </w:r>
            <w:r>
              <w:rPr>
                <w:rFonts w:ascii="Times New Roman" w:hAnsi="Times New Roman" w:cs="Times New Roman"/>
                <w:spacing w:val="-5"/>
                <w:sz w:val="24"/>
                <w:szCs w:val="24"/>
              </w:rPr>
              <w:t xml:space="preserve"> </w:t>
            </w:r>
            <w:r>
              <w:rPr>
                <w:rFonts w:ascii="Times New Roman" w:hAnsi="Times New Roman" w:cs="Times New Roman"/>
                <w:sz w:val="24"/>
                <w:szCs w:val="24"/>
              </w:rPr>
              <w:t>života</w:t>
            </w:r>
          </w:p>
          <w:p w:rsidR="00C4767C" w:rsidRDefault="006A1F54" w:rsidP="006A1F54">
            <w:pPr>
              <w:pStyle w:val="TableParagraph"/>
              <w:numPr>
                <w:ilvl w:val="0"/>
                <w:numId w:val="7"/>
              </w:numPr>
              <w:tabs>
                <w:tab w:val="left" w:pos="350"/>
              </w:tabs>
              <w:spacing w:line="242" w:lineRule="auto"/>
              <w:ind w:right="259" w:firstLine="0"/>
              <w:rPr>
                <w:rFonts w:ascii="Times New Roman" w:hAnsi="Times New Roman" w:cs="Times New Roman"/>
                <w:sz w:val="24"/>
                <w:szCs w:val="24"/>
              </w:rPr>
            </w:pPr>
            <w:r>
              <w:rPr>
                <w:rFonts w:ascii="Times New Roman" w:hAnsi="Times New Roman" w:cs="Times New Roman"/>
                <w:sz w:val="24"/>
                <w:szCs w:val="24"/>
              </w:rPr>
              <w:t>razvijati</w:t>
            </w:r>
            <w:r>
              <w:rPr>
                <w:rFonts w:ascii="Times New Roman" w:hAnsi="Times New Roman" w:cs="Times New Roman"/>
                <w:spacing w:val="-6"/>
                <w:sz w:val="24"/>
                <w:szCs w:val="24"/>
              </w:rPr>
              <w:t xml:space="preserve"> </w:t>
            </w:r>
            <w:r>
              <w:rPr>
                <w:rFonts w:ascii="Times New Roman" w:hAnsi="Times New Roman" w:cs="Times New Roman"/>
                <w:sz w:val="24"/>
                <w:szCs w:val="24"/>
              </w:rPr>
              <w:t>vještine</w:t>
            </w:r>
            <w:r>
              <w:rPr>
                <w:rFonts w:ascii="Times New Roman" w:hAnsi="Times New Roman" w:cs="Times New Roman"/>
                <w:spacing w:val="-3"/>
                <w:sz w:val="24"/>
                <w:szCs w:val="24"/>
              </w:rPr>
              <w:t xml:space="preserve"> </w:t>
            </w:r>
            <w:r>
              <w:rPr>
                <w:rFonts w:ascii="Times New Roman" w:hAnsi="Times New Roman" w:cs="Times New Roman"/>
                <w:sz w:val="24"/>
                <w:szCs w:val="24"/>
              </w:rPr>
              <w:t>potrebne</w:t>
            </w:r>
            <w:r>
              <w:rPr>
                <w:rFonts w:ascii="Times New Roman" w:hAnsi="Times New Roman" w:cs="Times New Roman"/>
                <w:spacing w:val="-2"/>
                <w:sz w:val="24"/>
                <w:szCs w:val="24"/>
              </w:rPr>
              <w:t xml:space="preserve"> </w:t>
            </w:r>
            <w:r>
              <w:rPr>
                <w:rFonts w:ascii="Times New Roman" w:hAnsi="Times New Roman" w:cs="Times New Roman"/>
                <w:sz w:val="24"/>
                <w:szCs w:val="24"/>
              </w:rPr>
              <w:t>za</w:t>
            </w:r>
            <w:r>
              <w:rPr>
                <w:rFonts w:ascii="Times New Roman" w:hAnsi="Times New Roman" w:cs="Times New Roman"/>
                <w:spacing w:val="-2"/>
                <w:sz w:val="24"/>
                <w:szCs w:val="24"/>
              </w:rPr>
              <w:t xml:space="preserve"> </w:t>
            </w:r>
            <w:r>
              <w:rPr>
                <w:rFonts w:ascii="Times New Roman" w:hAnsi="Times New Roman" w:cs="Times New Roman"/>
                <w:sz w:val="24"/>
                <w:szCs w:val="24"/>
              </w:rPr>
              <w:t>receptivnu</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0"/>
                <w:sz w:val="24"/>
                <w:szCs w:val="24"/>
              </w:rPr>
              <w:t xml:space="preserve"> </w:t>
            </w:r>
            <w:r>
              <w:rPr>
                <w:rFonts w:ascii="Times New Roman" w:hAnsi="Times New Roman" w:cs="Times New Roman"/>
                <w:sz w:val="24"/>
                <w:szCs w:val="24"/>
              </w:rPr>
              <w:t>produktivnu</w:t>
            </w:r>
            <w:r>
              <w:rPr>
                <w:rFonts w:ascii="Times New Roman" w:hAnsi="Times New Roman" w:cs="Times New Roman"/>
                <w:spacing w:val="-1"/>
                <w:sz w:val="24"/>
                <w:szCs w:val="24"/>
              </w:rPr>
              <w:t xml:space="preserve"> </w:t>
            </w:r>
            <w:r>
              <w:rPr>
                <w:rFonts w:ascii="Times New Roman" w:hAnsi="Times New Roman" w:cs="Times New Roman"/>
                <w:sz w:val="24"/>
                <w:szCs w:val="24"/>
              </w:rPr>
              <w:t>uporabu</w:t>
            </w:r>
            <w:r>
              <w:rPr>
                <w:rFonts w:ascii="Times New Roman" w:hAnsi="Times New Roman" w:cs="Times New Roman"/>
                <w:spacing w:val="-57"/>
                <w:sz w:val="24"/>
                <w:szCs w:val="24"/>
              </w:rPr>
              <w:t xml:space="preserve"> </w:t>
            </w:r>
            <w:r>
              <w:rPr>
                <w:rFonts w:ascii="Times New Roman" w:hAnsi="Times New Roman" w:cs="Times New Roman"/>
                <w:sz w:val="24"/>
                <w:szCs w:val="24"/>
              </w:rPr>
              <w:t>talijanskog</w:t>
            </w:r>
            <w:r>
              <w:rPr>
                <w:rFonts w:ascii="Times New Roman" w:hAnsi="Times New Roman" w:cs="Times New Roman"/>
                <w:spacing w:val="5"/>
                <w:sz w:val="24"/>
                <w:szCs w:val="24"/>
              </w:rPr>
              <w:t xml:space="preserve"> </w:t>
            </w:r>
            <w:r>
              <w:rPr>
                <w:rFonts w:ascii="Times New Roman" w:hAnsi="Times New Roman" w:cs="Times New Roman"/>
                <w:sz w:val="24"/>
                <w:szCs w:val="24"/>
              </w:rPr>
              <w:t>jezika u</w:t>
            </w:r>
            <w:r>
              <w:rPr>
                <w:rFonts w:ascii="Times New Roman" w:hAnsi="Times New Roman" w:cs="Times New Roman"/>
                <w:spacing w:val="1"/>
                <w:sz w:val="24"/>
                <w:szCs w:val="24"/>
              </w:rPr>
              <w:t xml:space="preserve"> </w:t>
            </w:r>
            <w:r>
              <w:rPr>
                <w:rFonts w:ascii="Times New Roman" w:hAnsi="Times New Roman" w:cs="Times New Roman"/>
                <w:sz w:val="24"/>
                <w:szCs w:val="24"/>
              </w:rPr>
              <w:t>govornoj</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pisanoj</w:t>
            </w:r>
            <w:r>
              <w:rPr>
                <w:rFonts w:ascii="Times New Roman" w:hAnsi="Times New Roman" w:cs="Times New Roman"/>
                <w:spacing w:val="-7"/>
                <w:sz w:val="24"/>
                <w:szCs w:val="24"/>
              </w:rPr>
              <w:t xml:space="preserve"> </w:t>
            </w:r>
            <w:r>
              <w:rPr>
                <w:rFonts w:ascii="Times New Roman" w:hAnsi="Times New Roman" w:cs="Times New Roman"/>
                <w:sz w:val="24"/>
                <w:szCs w:val="24"/>
              </w:rPr>
              <w:t>komunikaciji</w:t>
            </w:r>
          </w:p>
          <w:p w:rsidR="00C4767C" w:rsidRDefault="006A1F54" w:rsidP="006A1F54">
            <w:pPr>
              <w:pStyle w:val="TableParagraph"/>
              <w:numPr>
                <w:ilvl w:val="0"/>
                <w:numId w:val="7"/>
              </w:numPr>
              <w:tabs>
                <w:tab w:val="left" w:pos="350"/>
              </w:tabs>
              <w:spacing w:line="242" w:lineRule="auto"/>
              <w:ind w:right="1191" w:firstLine="0"/>
              <w:rPr>
                <w:rFonts w:ascii="Times New Roman" w:hAnsi="Times New Roman" w:cs="Times New Roman"/>
                <w:sz w:val="24"/>
                <w:szCs w:val="24"/>
              </w:rPr>
            </w:pPr>
            <w:r>
              <w:rPr>
                <w:rFonts w:ascii="Times New Roman" w:hAnsi="Times New Roman" w:cs="Times New Roman"/>
                <w:sz w:val="24"/>
                <w:szCs w:val="24"/>
              </w:rPr>
              <w:t>razvijati</w:t>
            </w:r>
            <w:r>
              <w:rPr>
                <w:rFonts w:ascii="Times New Roman" w:hAnsi="Times New Roman" w:cs="Times New Roman"/>
                <w:spacing w:val="-8"/>
                <w:sz w:val="24"/>
                <w:szCs w:val="24"/>
              </w:rPr>
              <w:t xml:space="preserve"> </w:t>
            </w:r>
            <w:r>
              <w:rPr>
                <w:rFonts w:ascii="Times New Roman" w:hAnsi="Times New Roman" w:cs="Times New Roman"/>
                <w:sz w:val="24"/>
                <w:szCs w:val="24"/>
              </w:rPr>
              <w:t>jezične vještine potrebne</w:t>
            </w:r>
            <w:r>
              <w:rPr>
                <w:rFonts w:ascii="Times New Roman" w:hAnsi="Times New Roman" w:cs="Times New Roman"/>
                <w:spacing w:val="-4"/>
                <w:sz w:val="24"/>
                <w:szCs w:val="24"/>
              </w:rPr>
              <w:t xml:space="preserve"> </w:t>
            </w:r>
            <w:r>
              <w:rPr>
                <w:rFonts w:ascii="Times New Roman" w:hAnsi="Times New Roman" w:cs="Times New Roman"/>
                <w:sz w:val="24"/>
                <w:szCs w:val="24"/>
              </w:rPr>
              <w:t>za</w:t>
            </w:r>
            <w:r>
              <w:rPr>
                <w:rFonts w:ascii="Times New Roman" w:hAnsi="Times New Roman" w:cs="Times New Roman"/>
                <w:spacing w:val="-4"/>
                <w:sz w:val="24"/>
                <w:szCs w:val="24"/>
              </w:rPr>
              <w:t xml:space="preserve"> </w:t>
            </w:r>
            <w:r>
              <w:rPr>
                <w:rFonts w:ascii="Times New Roman" w:hAnsi="Times New Roman" w:cs="Times New Roman"/>
                <w:sz w:val="24"/>
                <w:szCs w:val="24"/>
              </w:rPr>
              <w:t>govornu i</w:t>
            </w:r>
            <w:r>
              <w:rPr>
                <w:rFonts w:ascii="Times New Roman" w:hAnsi="Times New Roman" w:cs="Times New Roman"/>
                <w:spacing w:val="-12"/>
                <w:sz w:val="24"/>
                <w:szCs w:val="24"/>
              </w:rPr>
              <w:t xml:space="preserve"> </w:t>
            </w:r>
            <w:r>
              <w:rPr>
                <w:rFonts w:ascii="Times New Roman" w:hAnsi="Times New Roman" w:cs="Times New Roman"/>
                <w:sz w:val="24"/>
                <w:szCs w:val="24"/>
              </w:rPr>
              <w:t>pisanu</w:t>
            </w:r>
            <w:r>
              <w:rPr>
                <w:rFonts w:ascii="Times New Roman" w:hAnsi="Times New Roman" w:cs="Times New Roman"/>
                <w:spacing w:val="-57"/>
                <w:sz w:val="24"/>
                <w:szCs w:val="24"/>
              </w:rPr>
              <w:t xml:space="preserve"> </w:t>
            </w:r>
            <w:r>
              <w:rPr>
                <w:rFonts w:ascii="Times New Roman" w:hAnsi="Times New Roman" w:cs="Times New Roman"/>
                <w:sz w:val="24"/>
                <w:szCs w:val="24"/>
              </w:rPr>
              <w:t>interpretaciju</w:t>
            </w:r>
            <w:r>
              <w:rPr>
                <w:rFonts w:ascii="Times New Roman" w:hAnsi="Times New Roman" w:cs="Times New Roman"/>
                <w:spacing w:val="1"/>
                <w:sz w:val="24"/>
                <w:szCs w:val="24"/>
              </w:rPr>
              <w:t xml:space="preserve"> </w:t>
            </w:r>
            <w:r>
              <w:rPr>
                <w:rFonts w:ascii="Times New Roman" w:hAnsi="Times New Roman" w:cs="Times New Roman"/>
                <w:sz w:val="24"/>
                <w:szCs w:val="24"/>
              </w:rPr>
              <w:t>zvučnog</w:t>
            </w:r>
            <w:r>
              <w:rPr>
                <w:rFonts w:ascii="Times New Roman" w:hAnsi="Times New Roman" w:cs="Times New Roman"/>
                <w:spacing w:val="6"/>
                <w:sz w:val="24"/>
                <w:szCs w:val="24"/>
              </w:rPr>
              <w:t xml:space="preserve"> </w:t>
            </w:r>
            <w:r>
              <w:rPr>
                <w:rFonts w:ascii="Times New Roman" w:hAnsi="Times New Roman" w:cs="Times New Roman"/>
                <w:sz w:val="24"/>
                <w:szCs w:val="24"/>
              </w:rPr>
              <w:t>ili</w:t>
            </w:r>
            <w:r>
              <w:rPr>
                <w:rFonts w:ascii="Times New Roman" w:hAnsi="Times New Roman" w:cs="Times New Roman"/>
                <w:spacing w:val="-8"/>
                <w:sz w:val="24"/>
                <w:szCs w:val="24"/>
              </w:rPr>
              <w:t xml:space="preserve"> </w:t>
            </w:r>
            <w:r>
              <w:rPr>
                <w:rFonts w:ascii="Times New Roman" w:hAnsi="Times New Roman" w:cs="Times New Roman"/>
                <w:sz w:val="24"/>
                <w:szCs w:val="24"/>
              </w:rPr>
              <w:t>pisanog</w:t>
            </w:r>
            <w:r>
              <w:rPr>
                <w:rFonts w:ascii="Times New Roman" w:hAnsi="Times New Roman" w:cs="Times New Roman"/>
                <w:spacing w:val="-3"/>
                <w:sz w:val="24"/>
                <w:szCs w:val="24"/>
              </w:rPr>
              <w:t xml:space="preserve"> </w:t>
            </w:r>
            <w:r>
              <w:rPr>
                <w:rFonts w:ascii="Times New Roman" w:hAnsi="Times New Roman" w:cs="Times New Roman"/>
                <w:sz w:val="24"/>
                <w:szCs w:val="24"/>
              </w:rPr>
              <w:t>teksta</w:t>
            </w:r>
          </w:p>
          <w:p w:rsidR="00C4767C" w:rsidRDefault="006A1F54" w:rsidP="006A1F54">
            <w:pPr>
              <w:pStyle w:val="TableParagraph"/>
              <w:numPr>
                <w:ilvl w:val="0"/>
                <w:numId w:val="7"/>
              </w:numPr>
              <w:tabs>
                <w:tab w:val="left" w:pos="355"/>
              </w:tabs>
              <w:ind w:right="626" w:firstLine="0"/>
              <w:rPr>
                <w:rFonts w:ascii="Times New Roman" w:hAnsi="Times New Roman" w:cs="Times New Roman"/>
                <w:sz w:val="24"/>
                <w:szCs w:val="24"/>
              </w:rPr>
            </w:pPr>
            <w:r>
              <w:rPr>
                <w:rFonts w:ascii="Times New Roman" w:hAnsi="Times New Roman" w:cs="Times New Roman"/>
                <w:sz w:val="24"/>
                <w:szCs w:val="24"/>
              </w:rPr>
              <w:t>usvojiti određeni lingvistički i sociolingvistički inventar</w:t>
            </w:r>
            <w:r>
              <w:rPr>
                <w:rFonts w:ascii="Times New Roman" w:hAnsi="Times New Roman" w:cs="Times New Roman"/>
                <w:spacing w:val="1"/>
                <w:sz w:val="24"/>
                <w:szCs w:val="24"/>
              </w:rPr>
              <w:t xml:space="preserve"> </w:t>
            </w:r>
            <w:r>
              <w:rPr>
                <w:rFonts w:ascii="Times New Roman" w:hAnsi="Times New Roman" w:cs="Times New Roman"/>
                <w:sz w:val="24"/>
                <w:szCs w:val="24"/>
              </w:rPr>
              <w:t>(lingvistički:</w:t>
            </w:r>
            <w:r>
              <w:rPr>
                <w:rFonts w:ascii="Times New Roman" w:hAnsi="Times New Roman" w:cs="Times New Roman"/>
                <w:spacing w:val="-4"/>
                <w:sz w:val="24"/>
                <w:szCs w:val="24"/>
              </w:rPr>
              <w:t xml:space="preserve"> </w:t>
            </w:r>
            <w:r>
              <w:rPr>
                <w:rFonts w:ascii="Times New Roman" w:hAnsi="Times New Roman" w:cs="Times New Roman"/>
                <w:sz w:val="24"/>
                <w:szCs w:val="24"/>
              </w:rPr>
              <w:t>vokabular,</w:t>
            </w:r>
            <w:r>
              <w:rPr>
                <w:rFonts w:ascii="Times New Roman" w:hAnsi="Times New Roman" w:cs="Times New Roman"/>
                <w:spacing w:val="-2"/>
                <w:sz w:val="24"/>
                <w:szCs w:val="24"/>
              </w:rPr>
              <w:t xml:space="preserve"> </w:t>
            </w:r>
            <w:r>
              <w:rPr>
                <w:rFonts w:ascii="Times New Roman" w:hAnsi="Times New Roman" w:cs="Times New Roman"/>
                <w:sz w:val="24"/>
                <w:szCs w:val="24"/>
              </w:rPr>
              <w:t>strukture</w:t>
            </w:r>
            <w:r>
              <w:rPr>
                <w:rFonts w:ascii="Times New Roman" w:hAnsi="Times New Roman" w:cs="Times New Roman"/>
                <w:spacing w:val="-5"/>
                <w:sz w:val="24"/>
                <w:szCs w:val="24"/>
              </w:rPr>
              <w:t xml:space="preserve"> </w:t>
            </w:r>
            <w:r>
              <w:rPr>
                <w:rFonts w:ascii="Times New Roman" w:hAnsi="Times New Roman" w:cs="Times New Roman"/>
                <w:sz w:val="24"/>
                <w:szCs w:val="24"/>
              </w:rPr>
              <w:t>na</w:t>
            </w:r>
            <w:r>
              <w:rPr>
                <w:rFonts w:ascii="Times New Roman" w:hAnsi="Times New Roman" w:cs="Times New Roman"/>
                <w:spacing w:val="-5"/>
                <w:sz w:val="24"/>
                <w:szCs w:val="24"/>
              </w:rPr>
              <w:t xml:space="preserve"> </w:t>
            </w:r>
            <w:r>
              <w:rPr>
                <w:rFonts w:ascii="Times New Roman" w:hAnsi="Times New Roman" w:cs="Times New Roman"/>
                <w:sz w:val="24"/>
                <w:szCs w:val="24"/>
              </w:rPr>
              <w:t>fonetskoj,</w:t>
            </w:r>
            <w:r>
              <w:rPr>
                <w:rFonts w:ascii="Times New Roman" w:hAnsi="Times New Roman" w:cs="Times New Roman"/>
                <w:spacing w:val="2"/>
                <w:sz w:val="24"/>
                <w:szCs w:val="24"/>
              </w:rPr>
              <w:t xml:space="preserve"> </w:t>
            </w:r>
            <w:r>
              <w:rPr>
                <w:rFonts w:ascii="Times New Roman" w:hAnsi="Times New Roman" w:cs="Times New Roman"/>
                <w:sz w:val="24"/>
                <w:szCs w:val="24"/>
              </w:rPr>
              <w:t>morfološkoj</w:t>
            </w:r>
            <w:r>
              <w:rPr>
                <w:rFonts w:ascii="Times New Roman" w:hAnsi="Times New Roman" w:cs="Times New Roman"/>
                <w:spacing w:val="-8"/>
                <w:sz w:val="24"/>
                <w:szCs w:val="24"/>
              </w:rPr>
              <w:t xml:space="preserve"> </w:t>
            </w:r>
            <w:r>
              <w:rPr>
                <w:rFonts w:ascii="Times New Roman" w:hAnsi="Times New Roman" w:cs="Times New Roman"/>
                <w:sz w:val="24"/>
                <w:szCs w:val="24"/>
              </w:rPr>
              <w:t>i</w:t>
            </w:r>
            <w:r>
              <w:rPr>
                <w:rFonts w:ascii="Times New Roman" w:hAnsi="Times New Roman" w:cs="Times New Roman"/>
                <w:spacing w:val="-57"/>
                <w:sz w:val="24"/>
                <w:szCs w:val="24"/>
              </w:rPr>
              <w:t xml:space="preserve"> </w:t>
            </w:r>
            <w:r>
              <w:rPr>
                <w:rFonts w:ascii="Times New Roman" w:hAnsi="Times New Roman" w:cs="Times New Roman"/>
                <w:sz w:val="24"/>
                <w:szCs w:val="24"/>
              </w:rPr>
              <w:t>sintaktičkoj razini; sociolingvistički: komunikacijski uzorci,</w:t>
            </w:r>
            <w:r>
              <w:rPr>
                <w:rFonts w:ascii="Times New Roman" w:hAnsi="Times New Roman" w:cs="Times New Roman"/>
                <w:spacing w:val="1"/>
                <w:sz w:val="24"/>
                <w:szCs w:val="24"/>
              </w:rPr>
              <w:t xml:space="preserve"> </w:t>
            </w:r>
            <w:r>
              <w:rPr>
                <w:rFonts w:ascii="Times New Roman" w:hAnsi="Times New Roman" w:cs="Times New Roman"/>
                <w:sz w:val="24"/>
                <w:szCs w:val="24"/>
              </w:rPr>
              <w:t>osobitosti</w:t>
            </w:r>
            <w:r>
              <w:rPr>
                <w:rFonts w:ascii="Times New Roman" w:hAnsi="Times New Roman" w:cs="Times New Roman"/>
                <w:spacing w:val="-8"/>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interakciji)</w:t>
            </w:r>
          </w:p>
        </w:tc>
      </w:tr>
      <w:tr w:rsidR="00C4767C">
        <w:trPr>
          <w:trHeight w:val="5794"/>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Nastavne</w:t>
            </w:r>
            <w:r>
              <w:rPr>
                <w:rFonts w:ascii="Times New Roman" w:hAnsi="Times New Roman" w:cs="Times New Roman"/>
                <w:b/>
                <w:spacing w:val="-2"/>
                <w:sz w:val="24"/>
                <w:szCs w:val="24"/>
              </w:rPr>
              <w:t xml:space="preserve"> </w:t>
            </w:r>
            <w:r>
              <w:rPr>
                <w:rFonts w:ascii="Times New Roman" w:hAnsi="Times New Roman" w:cs="Times New Roman"/>
                <w:b/>
                <w:sz w:val="24"/>
                <w:szCs w:val="24"/>
              </w:rPr>
              <w:t>teme</w:t>
            </w:r>
          </w:p>
        </w:tc>
        <w:tc>
          <w:tcPr>
            <w:tcW w:w="6804" w:type="dxa"/>
          </w:tcPr>
          <w:p w:rsidR="00C4767C" w:rsidRDefault="006A1F54" w:rsidP="006A1F54">
            <w:pPr>
              <w:pStyle w:val="TableParagraph"/>
              <w:numPr>
                <w:ilvl w:val="0"/>
                <w:numId w:val="40"/>
              </w:numPr>
              <w:tabs>
                <w:tab w:val="left" w:pos="1023"/>
              </w:tabs>
              <w:spacing w:line="268" w:lineRule="exact"/>
              <w:ind w:left="1022"/>
              <w:rPr>
                <w:rFonts w:ascii="Times New Roman" w:hAnsi="Times New Roman" w:cs="Times New Roman"/>
                <w:sz w:val="24"/>
                <w:szCs w:val="24"/>
              </w:rPr>
            </w:pPr>
            <w:r>
              <w:rPr>
                <w:rFonts w:ascii="Times New Roman" w:hAnsi="Times New Roman" w:cs="Times New Roman"/>
                <w:sz w:val="24"/>
                <w:szCs w:val="24"/>
              </w:rPr>
              <w:t>Saluti</w:t>
            </w:r>
          </w:p>
          <w:p w:rsidR="00C4767C" w:rsidRDefault="006A1F54" w:rsidP="006A1F54">
            <w:pPr>
              <w:pStyle w:val="TableParagraph"/>
              <w:numPr>
                <w:ilvl w:val="0"/>
                <w:numId w:val="40"/>
              </w:numPr>
              <w:tabs>
                <w:tab w:val="left" w:pos="1023"/>
              </w:tabs>
              <w:spacing w:line="268" w:lineRule="exact"/>
              <w:ind w:left="1022"/>
              <w:rPr>
                <w:rFonts w:ascii="Times New Roman" w:hAnsi="Times New Roman" w:cs="Times New Roman"/>
                <w:sz w:val="24"/>
                <w:szCs w:val="24"/>
              </w:rPr>
            </w:pPr>
            <w:r>
              <w:rPr>
                <w:rFonts w:ascii="Times New Roman" w:hAnsi="Times New Roman" w:cs="Times New Roman"/>
                <w:sz w:val="24"/>
                <w:szCs w:val="24"/>
              </w:rPr>
              <w:t>La classe</w:t>
            </w:r>
          </w:p>
          <w:p w:rsidR="00C4767C" w:rsidRDefault="006A1F54" w:rsidP="006A1F54">
            <w:pPr>
              <w:pStyle w:val="TableParagraph"/>
              <w:numPr>
                <w:ilvl w:val="0"/>
                <w:numId w:val="40"/>
              </w:numPr>
              <w:tabs>
                <w:tab w:val="left" w:pos="1027"/>
              </w:tabs>
              <w:spacing w:before="2" w:line="275" w:lineRule="exact"/>
              <w:ind w:left="1026" w:hanging="211"/>
              <w:rPr>
                <w:rFonts w:ascii="Times New Roman" w:hAnsi="Times New Roman" w:cs="Times New Roman"/>
                <w:sz w:val="24"/>
                <w:szCs w:val="24"/>
              </w:rPr>
            </w:pPr>
            <w:r>
              <w:rPr>
                <w:rFonts w:ascii="Times New Roman" w:hAnsi="Times New Roman" w:cs="Times New Roman"/>
                <w:sz w:val="24"/>
                <w:szCs w:val="24"/>
              </w:rPr>
              <w:t>Fare</w:t>
            </w:r>
            <w:r>
              <w:rPr>
                <w:rFonts w:ascii="Times New Roman" w:hAnsi="Times New Roman" w:cs="Times New Roman"/>
                <w:spacing w:val="-7"/>
                <w:sz w:val="24"/>
                <w:szCs w:val="24"/>
              </w:rPr>
              <w:t xml:space="preserve"> </w:t>
            </w:r>
            <w:r>
              <w:rPr>
                <w:rFonts w:ascii="Times New Roman" w:hAnsi="Times New Roman" w:cs="Times New Roman"/>
                <w:sz w:val="24"/>
                <w:szCs w:val="24"/>
              </w:rPr>
              <w:t>conoscenza</w:t>
            </w:r>
          </w:p>
          <w:p w:rsidR="00C4767C" w:rsidRDefault="006A1F54" w:rsidP="006A1F54">
            <w:pPr>
              <w:pStyle w:val="TableParagraph"/>
              <w:numPr>
                <w:ilvl w:val="0"/>
                <w:numId w:val="40"/>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I numeri</w:t>
            </w:r>
          </w:p>
          <w:p w:rsidR="00C4767C" w:rsidRDefault="006A1F54" w:rsidP="006A1F54">
            <w:pPr>
              <w:pStyle w:val="TableParagraph"/>
              <w:numPr>
                <w:ilvl w:val="0"/>
                <w:numId w:val="40"/>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La famiglia</w:t>
            </w:r>
          </w:p>
          <w:p w:rsidR="00C4767C" w:rsidRDefault="006A1F54" w:rsidP="006A1F54">
            <w:pPr>
              <w:pStyle w:val="TableParagraph"/>
              <w:numPr>
                <w:ilvl w:val="0"/>
                <w:numId w:val="40"/>
              </w:numPr>
              <w:tabs>
                <w:tab w:val="left" w:pos="1027"/>
              </w:tabs>
              <w:spacing w:before="3" w:line="275" w:lineRule="exact"/>
              <w:ind w:left="1026" w:hanging="211"/>
              <w:rPr>
                <w:rFonts w:ascii="Times New Roman" w:hAnsi="Times New Roman" w:cs="Times New Roman"/>
                <w:sz w:val="24"/>
                <w:szCs w:val="24"/>
              </w:rPr>
            </w:pPr>
            <w:r>
              <w:rPr>
                <w:rFonts w:ascii="Times New Roman" w:hAnsi="Times New Roman" w:cs="Times New Roman"/>
                <w:sz w:val="24"/>
                <w:szCs w:val="24"/>
              </w:rPr>
              <w:t>Un</w:t>
            </w:r>
            <w:r>
              <w:rPr>
                <w:rFonts w:ascii="Times New Roman" w:hAnsi="Times New Roman" w:cs="Times New Roman"/>
                <w:spacing w:val="-10"/>
                <w:sz w:val="24"/>
                <w:szCs w:val="24"/>
              </w:rPr>
              <w:t xml:space="preserve"> </w:t>
            </w:r>
            <w:r>
              <w:rPr>
                <w:rFonts w:ascii="Times New Roman" w:hAnsi="Times New Roman" w:cs="Times New Roman"/>
                <w:sz w:val="24"/>
                <w:szCs w:val="24"/>
              </w:rPr>
              <w:t>nuovo lavoro</w:t>
            </w:r>
          </w:p>
          <w:p w:rsidR="00C4767C" w:rsidRDefault="006A1F54" w:rsidP="006A1F54">
            <w:pPr>
              <w:pStyle w:val="TableParagraph"/>
              <w:numPr>
                <w:ilvl w:val="0"/>
                <w:numId w:val="40"/>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Il</w:t>
            </w:r>
            <w:r>
              <w:rPr>
                <w:rFonts w:ascii="Times New Roman" w:hAnsi="Times New Roman" w:cs="Times New Roman"/>
                <w:spacing w:val="-9"/>
                <w:sz w:val="24"/>
                <w:szCs w:val="24"/>
              </w:rPr>
              <w:t xml:space="preserve"> </w:t>
            </w:r>
            <w:r>
              <w:rPr>
                <w:rFonts w:ascii="Times New Roman" w:hAnsi="Times New Roman" w:cs="Times New Roman"/>
                <w:sz w:val="24"/>
                <w:szCs w:val="24"/>
              </w:rPr>
              <w:t>corpo</w:t>
            </w:r>
            <w:r>
              <w:rPr>
                <w:rFonts w:ascii="Times New Roman" w:hAnsi="Times New Roman" w:cs="Times New Roman"/>
                <w:spacing w:val="-1"/>
                <w:sz w:val="24"/>
                <w:szCs w:val="24"/>
              </w:rPr>
              <w:t xml:space="preserve"> </w:t>
            </w:r>
            <w:r>
              <w:rPr>
                <w:rFonts w:ascii="Times New Roman" w:hAnsi="Times New Roman" w:cs="Times New Roman"/>
                <w:sz w:val="24"/>
                <w:szCs w:val="24"/>
              </w:rPr>
              <w:t>umano</w:t>
            </w:r>
          </w:p>
          <w:p w:rsidR="00C4767C" w:rsidRDefault="006A1F54" w:rsidP="006A1F54">
            <w:pPr>
              <w:pStyle w:val="TableParagraph"/>
              <w:numPr>
                <w:ilvl w:val="0"/>
                <w:numId w:val="40"/>
              </w:numPr>
              <w:tabs>
                <w:tab w:val="left" w:pos="1027"/>
              </w:tabs>
              <w:spacing w:before="2" w:line="275" w:lineRule="exact"/>
              <w:ind w:left="1026" w:hanging="211"/>
              <w:rPr>
                <w:rFonts w:ascii="Times New Roman" w:hAnsi="Times New Roman" w:cs="Times New Roman"/>
                <w:sz w:val="24"/>
                <w:szCs w:val="24"/>
              </w:rPr>
            </w:pPr>
            <w:r>
              <w:rPr>
                <w:rFonts w:ascii="Times New Roman" w:hAnsi="Times New Roman" w:cs="Times New Roman"/>
                <w:sz w:val="24"/>
                <w:szCs w:val="24"/>
              </w:rPr>
              <w:t>Giorni</w:t>
            </w:r>
            <w:r>
              <w:rPr>
                <w:rFonts w:ascii="Times New Roman" w:hAnsi="Times New Roman" w:cs="Times New Roman"/>
                <w:spacing w:val="-12"/>
                <w:sz w:val="24"/>
                <w:szCs w:val="24"/>
              </w:rPr>
              <w:t xml:space="preserve"> </w:t>
            </w:r>
            <w:r>
              <w:rPr>
                <w:rFonts w:ascii="Times New Roman" w:hAnsi="Times New Roman" w:cs="Times New Roman"/>
                <w:sz w:val="24"/>
                <w:szCs w:val="24"/>
              </w:rPr>
              <w:t>della</w:t>
            </w:r>
            <w:r>
              <w:rPr>
                <w:rFonts w:ascii="Times New Roman" w:hAnsi="Times New Roman" w:cs="Times New Roman"/>
                <w:spacing w:val="-4"/>
                <w:sz w:val="24"/>
                <w:szCs w:val="24"/>
              </w:rPr>
              <w:t xml:space="preserve"> </w:t>
            </w:r>
            <w:r>
              <w:rPr>
                <w:rFonts w:ascii="Times New Roman" w:hAnsi="Times New Roman" w:cs="Times New Roman"/>
                <w:sz w:val="24"/>
                <w:szCs w:val="24"/>
              </w:rPr>
              <w:t>settimana,</w:t>
            </w:r>
            <w:r>
              <w:rPr>
                <w:rFonts w:ascii="Times New Roman" w:hAnsi="Times New Roman" w:cs="Times New Roman"/>
                <w:spacing w:val="3"/>
                <w:sz w:val="24"/>
                <w:szCs w:val="24"/>
              </w:rPr>
              <w:t xml:space="preserve"> </w:t>
            </w:r>
            <w:r>
              <w:rPr>
                <w:rFonts w:ascii="Times New Roman" w:hAnsi="Times New Roman" w:cs="Times New Roman"/>
                <w:sz w:val="24"/>
                <w:szCs w:val="24"/>
              </w:rPr>
              <w:t>mesi</w:t>
            </w:r>
            <w:r>
              <w:rPr>
                <w:rFonts w:ascii="Times New Roman" w:hAnsi="Times New Roman" w:cs="Times New Roman"/>
                <w:spacing w:val="-8"/>
                <w:sz w:val="24"/>
                <w:szCs w:val="24"/>
              </w:rPr>
              <w:t xml:space="preserve"> </w:t>
            </w:r>
            <w:r>
              <w:rPr>
                <w:rFonts w:ascii="Times New Roman" w:hAnsi="Times New Roman" w:cs="Times New Roman"/>
                <w:sz w:val="24"/>
                <w:szCs w:val="24"/>
              </w:rPr>
              <w:t>dell'anno</w:t>
            </w:r>
          </w:p>
          <w:p w:rsidR="00C4767C" w:rsidRDefault="006A1F54" w:rsidP="006A1F54">
            <w:pPr>
              <w:pStyle w:val="TableParagraph"/>
              <w:numPr>
                <w:ilvl w:val="0"/>
                <w:numId w:val="40"/>
              </w:numPr>
              <w:tabs>
                <w:tab w:val="left" w:pos="1027"/>
              </w:tabs>
              <w:spacing w:line="274" w:lineRule="exact"/>
              <w:ind w:left="1026" w:hanging="211"/>
              <w:rPr>
                <w:rFonts w:ascii="Times New Roman" w:hAnsi="Times New Roman" w:cs="Times New Roman"/>
                <w:sz w:val="24"/>
                <w:szCs w:val="24"/>
              </w:rPr>
            </w:pPr>
            <w:r>
              <w:rPr>
                <w:rFonts w:ascii="Times New Roman" w:hAnsi="Times New Roman" w:cs="Times New Roman"/>
                <w:sz w:val="24"/>
                <w:szCs w:val="24"/>
              </w:rPr>
              <w:t>La</w:t>
            </w:r>
            <w:r>
              <w:rPr>
                <w:rFonts w:ascii="Times New Roman" w:hAnsi="Times New Roman" w:cs="Times New Roman"/>
                <w:spacing w:val="-7"/>
                <w:sz w:val="24"/>
                <w:szCs w:val="24"/>
              </w:rPr>
              <w:t xml:space="preserve"> </w:t>
            </w:r>
            <w:r>
              <w:rPr>
                <w:rFonts w:ascii="Times New Roman" w:hAnsi="Times New Roman" w:cs="Times New Roman"/>
                <w:sz w:val="24"/>
                <w:szCs w:val="24"/>
              </w:rPr>
              <w:t>musica</w:t>
            </w:r>
            <w:r>
              <w:rPr>
                <w:rFonts w:ascii="Times New Roman" w:hAnsi="Times New Roman" w:cs="Times New Roman"/>
                <w:spacing w:val="-3"/>
                <w:sz w:val="24"/>
                <w:szCs w:val="24"/>
              </w:rPr>
              <w:t xml:space="preserve"> </w:t>
            </w:r>
            <w:r>
              <w:rPr>
                <w:rFonts w:ascii="Times New Roman" w:hAnsi="Times New Roman" w:cs="Times New Roman"/>
                <w:sz w:val="24"/>
                <w:szCs w:val="24"/>
              </w:rPr>
              <w:t>italiana</w:t>
            </w:r>
          </w:p>
          <w:p w:rsidR="00C4767C" w:rsidRDefault="006A1F54" w:rsidP="006A1F54">
            <w:pPr>
              <w:pStyle w:val="TableParagraph"/>
              <w:numPr>
                <w:ilvl w:val="0"/>
                <w:numId w:val="40"/>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Che</w:t>
            </w:r>
            <w:r>
              <w:rPr>
                <w:rFonts w:ascii="Times New Roman" w:hAnsi="Times New Roman" w:cs="Times New Roman"/>
                <w:spacing w:val="-3"/>
                <w:sz w:val="24"/>
                <w:szCs w:val="24"/>
              </w:rPr>
              <w:t xml:space="preserve"> </w:t>
            </w:r>
            <w:r>
              <w:rPr>
                <w:rFonts w:ascii="Times New Roman" w:hAnsi="Times New Roman" w:cs="Times New Roman"/>
                <w:sz w:val="24"/>
                <w:szCs w:val="24"/>
              </w:rPr>
              <w:t>ore</w:t>
            </w:r>
            <w:r>
              <w:rPr>
                <w:rFonts w:ascii="Times New Roman" w:hAnsi="Times New Roman" w:cs="Times New Roman"/>
                <w:spacing w:val="-2"/>
                <w:sz w:val="24"/>
                <w:szCs w:val="24"/>
              </w:rPr>
              <w:t xml:space="preserve"> </w:t>
            </w:r>
            <w:r>
              <w:rPr>
                <w:rFonts w:ascii="Times New Roman" w:hAnsi="Times New Roman" w:cs="Times New Roman"/>
                <w:sz w:val="24"/>
                <w:szCs w:val="24"/>
              </w:rPr>
              <w:t>sono?</w:t>
            </w:r>
          </w:p>
          <w:p w:rsidR="00C4767C" w:rsidRDefault="006A1F54" w:rsidP="006A1F54">
            <w:pPr>
              <w:pStyle w:val="TableParagraph"/>
              <w:numPr>
                <w:ilvl w:val="0"/>
                <w:numId w:val="40"/>
              </w:numPr>
              <w:tabs>
                <w:tab w:val="left" w:pos="1027"/>
              </w:tabs>
              <w:spacing w:before="3" w:line="275" w:lineRule="exact"/>
              <w:ind w:left="1026" w:hanging="211"/>
              <w:rPr>
                <w:rFonts w:ascii="Times New Roman" w:hAnsi="Times New Roman" w:cs="Times New Roman"/>
                <w:sz w:val="24"/>
                <w:szCs w:val="24"/>
              </w:rPr>
            </w:pPr>
            <w:r>
              <w:rPr>
                <w:rFonts w:ascii="Times New Roman" w:hAnsi="Times New Roman" w:cs="Times New Roman"/>
                <w:sz w:val="24"/>
                <w:szCs w:val="24"/>
              </w:rPr>
              <w:t>Dove</w:t>
            </w:r>
            <w:r>
              <w:rPr>
                <w:rFonts w:ascii="Times New Roman" w:hAnsi="Times New Roman" w:cs="Times New Roman"/>
                <w:spacing w:val="-6"/>
                <w:sz w:val="24"/>
                <w:szCs w:val="24"/>
              </w:rPr>
              <w:t xml:space="preserve"> </w:t>
            </w:r>
            <w:r>
              <w:rPr>
                <w:rFonts w:ascii="Times New Roman" w:hAnsi="Times New Roman" w:cs="Times New Roman"/>
                <w:sz w:val="24"/>
                <w:szCs w:val="24"/>
              </w:rPr>
              <w:t>abiti?</w:t>
            </w:r>
          </w:p>
          <w:p w:rsidR="00C4767C" w:rsidRDefault="006A1F54" w:rsidP="006A1F54">
            <w:pPr>
              <w:pStyle w:val="TableParagraph"/>
              <w:numPr>
                <w:ilvl w:val="0"/>
                <w:numId w:val="40"/>
              </w:numPr>
              <w:tabs>
                <w:tab w:val="left" w:pos="965"/>
              </w:tabs>
              <w:spacing w:line="275" w:lineRule="exact"/>
              <w:ind w:left="964" w:hanging="149"/>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nomi</w:t>
            </w:r>
            <w:r>
              <w:rPr>
                <w:rFonts w:ascii="Times New Roman" w:hAnsi="Times New Roman" w:cs="Times New Roman"/>
                <w:spacing w:val="-4"/>
                <w:sz w:val="24"/>
                <w:szCs w:val="24"/>
              </w:rPr>
              <w:t xml:space="preserve"> </w:t>
            </w:r>
            <w:r>
              <w:rPr>
                <w:rFonts w:ascii="Times New Roman" w:hAnsi="Times New Roman" w:cs="Times New Roman"/>
                <w:sz w:val="24"/>
                <w:szCs w:val="24"/>
              </w:rPr>
              <w:t>di</w:t>
            </w:r>
            <w:r>
              <w:rPr>
                <w:rFonts w:ascii="Times New Roman" w:hAnsi="Times New Roman" w:cs="Times New Roman"/>
                <w:spacing w:val="-9"/>
                <w:sz w:val="24"/>
                <w:szCs w:val="24"/>
              </w:rPr>
              <w:t xml:space="preserve"> </w:t>
            </w:r>
            <w:r>
              <w:rPr>
                <w:rFonts w:ascii="Times New Roman" w:hAnsi="Times New Roman" w:cs="Times New Roman"/>
                <w:sz w:val="24"/>
                <w:szCs w:val="24"/>
              </w:rPr>
              <w:t>parentela</w:t>
            </w:r>
          </w:p>
          <w:p w:rsidR="00C4767C" w:rsidRDefault="006A1F54" w:rsidP="006A1F54">
            <w:pPr>
              <w:pStyle w:val="TableParagraph"/>
              <w:numPr>
                <w:ilvl w:val="0"/>
                <w:numId w:val="40"/>
              </w:numPr>
              <w:tabs>
                <w:tab w:val="left" w:pos="1027"/>
              </w:tabs>
              <w:spacing w:before="2"/>
              <w:ind w:right="4167" w:firstLine="0"/>
              <w:rPr>
                <w:rFonts w:ascii="Times New Roman" w:hAnsi="Times New Roman" w:cs="Times New Roman"/>
                <w:sz w:val="24"/>
                <w:szCs w:val="24"/>
              </w:rPr>
            </w:pPr>
            <w:r>
              <w:rPr>
                <w:rFonts w:ascii="Times New Roman" w:hAnsi="Times New Roman" w:cs="Times New Roman"/>
                <w:sz w:val="24"/>
                <w:szCs w:val="24"/>
              </w:rPr>
              <w:t>Ordinare al bar</w:t>
            </w:r>
            <w:r>
              <w:rPr>
                <w:rFonts w:ascii="Times New Roman" w:hAnsi="Times New Roman" w:cs="Times New Roman"/>
                <w:spacing w:val="-57"/>
                <w:sz w:val="24"/>
                <w:szCs w:val="24"/>
              </w:rPr>
              <w:t xml:space="preserve"> </w:t>
            </w:r>
          </w:p>
          <w:p w:rsidR="00C4767C" w:rsidRDefault="006A1F54" w:rsidP="006A1F54">
            <w:pPr>
              <w:pStyle w:val="TableParagraph"/>
              <w:numPr>
                <w:ilvl w:val="0"/>
                <w:numId w:val="40"/>
              </w:numPr>
              <w:tabs>
                <w:tab w:val="left" w:pos="1027"/>
              </w:tabs>
              <w:spacing w:before="2"/>
              <w:ind w:right="4167" w:firstLine="0"/>
              <w:rPr>
                <w:rFonts w:ascii="Times New Roman" w:hAnsi="Times New Roman" w:cs="Times New Roman"/>
                <w:sz w:val="24"/>
                <w:szCs w:val="24"/>
              </w:rPr>
            </w:pPr>
            <w:r>
              <w:rPr>
                <w:rFonts w:ascii="Times New Roman" w:hAnsi="Times New Roman" w:cs="Times New Roman"/>
                <w:sz w:val="24"/>
                <w:szCs w:val="24"/>
              </w:rPr>
              <w:t>Parla come mangi</w:t>
            </w:r>
          </w:p>
          <w:p w:rsidR="00C4767C" w:rsidRDefault="00C4767C">
            <w:pPr>
              <w:pStyle w:val="TableParagraph"/>
              <w:tabs>
                <w:tab w:val="left" w:pos="1027"/>
              </w:tabs>
              <w:spacing w:before="2"/>
              <w:ind w:left="816" w:right="4167"/>
              <w:rPr>
                <w:rFonts w:ascii="Times New Roman" w:hAnsi="Times New Roman" w:cs="Times New Roman"/>
                <w:sz w:val="24"/>
                <w:szCs w:val="24"/>
              </w:rPr>
            </w:pPr>
          </w:p>
          <w:p w:rsidR="00C4767C" w:rsidRDefault="006A1F54">
            <w:pPr>
              <w:pStyle w:val="TableParagraph"/>
              <w:tabs>
                <w:tab w:val="left" w:pos="1027"/>
              </w:tabs>
              <w:spacing w:before="2"/>
              <w:ind w:left="816" w:right="4167"/>
              <w:rPr>
                <w:rFonts w:ascii="Times New Roman" w:hAnsi="Times New Roman" w:cs="Times New Roman"/>
                <w:sz w:val="24"/>
                <w:szCs w:val="24"/>
              </w:rPr>
            </w:pPr>
            <w:r>
              <w:rPr>
                <w:rFonts w:ascii="Times New Roman" w:hAnsi="Times New Roman" w:cs="Times New Roman"/>
                <w:spacing w:val="-1"/>
                <w:sz w:val="24"/>
                <w:szCs w:val="24"/>
              </w:rPr>
              <w:t>GRAMMATICA</w:t>
            </w:r>
          </w:p>
          <w:p w:rsidR="00C4767C" w:rsidRDefault="006A1F54" w:rsidP="006A1F54">
            <w:pPr>
              <w:pStyle w:val="TableParagraph"/>
              <w:numPr>
                <w:ilvl w:val="0"/>
                <w:numId w:val="40"/>
              </w:numPr>
              <w:tabs>
                <w:tab w:val="left" w:pos="1027"/>
              </w:tabs>
              <w:spacing w:before="1" w:line="275" w:lineRule="exact"/>
              <w:ind w:left="1026" w:hanging="211"/>
              <w:rPr>
                <w:rFonts w:ascii="Times New Roman" w:hAnsi="Times New Roman" w:cs="Times New Roman"/>
                <w:sz w:val="24"/>
                <w:szCs w:val="24"/>
              </w:rPr>
            </w:pPr>
            <w:r>
              <w:rPr>
                <w:rFonts w:ascii="Times New Roman" w:hAnsi="Times New Roman" w:cs="Times New Roman"/>
                <w:sz w:val="24"/>
                <w:szCs w:val="24"/>
              </w:rPr>
              <w:t>Alfabeto,</w:t>
            </w:r>
            <w:r>
              <w:rPr>
                <w:rFonts w:ascii="Times New Roman" w:hAnsi="Times New Roman" w:cs="Times New Roman"/>
                <w:spacing w:val="-8"/>
                <w:sz w:val="24"/>
                <w:szCs w:val="24"/>
              </w:rPr>
              <w:t xml:space="preserve"> </w:t>
            </w:r>
            <w:r>
              <w:rPr>
                <w:rFonts w:ascii="Times New Roman" w:hAnsi="Times New Roman" w:cs="Times New Roman"/>
                <w:sz w:val="24"/>
                <w:szCs w:val="24"/>
              </w:rPr>
              <w:t>pronuncia</w:t>
            </w:r>
          </w:p>
          <w:p w:rsidR="00C4767C" w:rsidRDefault="006A1F54" w:rsidP="006A1F54">
            <w:pPr>
              <w:pStyle w:val="TableParagraph"/>
              <w:numPr>
                <w:ilvl w:val="0"/>
                <w:numId w:val="40"/>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Presente</w:t>
            </w:r>
            <w:r>
              <w:rPr>
                <w:rFonts w:ascii="Times New Roman" w:hAnsi="Times New Roman" w:cs="Times New Roman"/>
                <w:spacing w:val="-1"/>
                <w:sz w:val="24"/>
                <w:szCs w:val="24"/>
              </w:rPr>
              <w:t xml:space="preserve"> </w:t>
            </w:r>
            <w:r>
              <w:rPr>
                <w:rFonts w:ascii="Times New Roman" w:hAnsi="Times New Roman" w:cs="Times New Roman"/>
                <w:sz w:val="24"/>
                <w:szCs w:val="24"/>
              </w:rPr>
              <w:t>dei</w:t>
            </w:r>
            <w:r>
              <w:rPr>
                <w:rFonts w:ascii="Times New Roman" w:hAnsi="Times New Roman" w:cs="Times New Roman"/>
                <w:spacing w:val="-9"/>
                <w:sz w:val="24"/>
                <w:szCs w:val="24"/>
              </w:rPr>
              <w:t xml:space="preserve"> </w:t>
            </w:r>
            <w:r>
              <w:rPr>
                <w:rFonts w:ascii="Times New Roman" w:hAnsi="Times New Roman" w:cs="Times New Roman"/>
                <w:sz w:val="24"/>
                <w:szCs w:val="24"/>
              </w:rPr>
              <w:t>verbi</w:t>
            </w:r>
            <w:r>
              <w:rPr>
                <w:rFonts w:ascii="Times New Roman" w:hAnsi="Times New Roman" w:cs="Times New Roman"/>
                <w:spacing w:val="-4"/>
                <w:sz w:val="24"/>
                <w:szCs w:val="24"/>
              </w:rPr>
              <w:t xml:space="preserve"> </w:t>
            </w:r>
            <w:r>
              <w:rPr>
                <w:rFonts w:ascii="Times New Roman" w:hAnsi="Times New Roman" w:cs="Times New Roman"/>
                <w:sz w:val="24"/>
                <w:szCs w:val="24"/>
              </w:rPr>
              <w:t>in-are,</w:t>
            </w:r>
            <w:r>
              <w:rPr>
                <w:rFonts w:ascii="Times New Roman" w:hAnsi="Times New Roman" w:cs="Times New Roman"/>
                <w:spacing w:val="3"/>
                <w:sz w:val="24"/>
                <w:szCs w:val="24"/>
              </w:rPr>
              <w:t xml:space="preserve"> </w:t>
            </w:r>
            <w:r>
              <w:rPr>
                <w:rFonts w:ascii="Times New Roman" w:hAnsi="Times New Roman" w:cs="Times New Roman"/>
                <w:sz w:val="24"/>
                <w:szCs w:val="24"/>
              </w:rPr>
              <w:t>-ere,</w:t>
            </w:r>
            <w:r>
              <w:rPr>
                <w:rFonts w:ascii="Times New Roman" w:hAnsi="Times New Roman" w:cs="Times New Roman"/>
                <w:spacing w:val="-2"/>
                <w:sz w:val="24"/>
                <w:szCs w:val="24"/>
              </w:rPr>
              <w:t xml:space="preserve"> </w:t>
            </w:r>
            <w:r>
              <w:rPr>
                <w:rFonts w:ascii="Times New Roman" w:hAnsi="Times New Roman" w:cs="Times New Roman"/>
                <w:sz w:val="24"/>
                <w:szCs w:val="24"/>
              </w:rPr>
              <w:t>-ire</w:t>
            </w:r>
          </w:p>
          <w:p w:rsidR="00C4767C" w:rsidRDefault="006A1F54" w:rsidP="006A1F54">
            <w:pPr>
              <w:pStyle w:val="TableParagraph"/>
              <w:numPr>
                <w:ilvl w:val="0"/>
                <w:numId w:val="40"/>
              </w:numPr>
              <w:tabs>
                <w:tab w:val="left" w:pos="1023"/>
              </w:tabs>
              <w:spacing w:before="2" w:line="275" w:lineRule="exact"/>
              <w:ind w:left="1022"/>
              <w:rPr>
                <w:rFonts w:ascii="Times New Roman" w:hAnsi="Times New Roman" w:cs="Times New Roman"/>
                <w:sz w:val="24"/>
                <w:szCs w:val="24"/>
              </w:rPr>
            </w:pPr>
            <w:r>
              <w:rPr>
                <w:rFonts w:ascii="Times New Roman" w:hAnsi="Times New Roman" w:cs="Times New Roman"/>
                <w:sz w:val="24"/>
                <w:szCs w:val="24"/>
              </w:rPr>
              <w:t>Presente</w:t>
            </w:r>
            <w:r>
              <w:rPr>
                <w:rFonts w:ascii="Times New Roman" w:hAnsi="Times New Roman" w:cs="Times New Roman"/>
                <w:spacing w:val="-1"/>
                <w:sz w:val="24"/>
                <w:szCs w:val="24"/>
              </w:rPr>
              <w:t xml:space="preserve"> </w:t>
            </w:r>
            <w:r>
              <w:rPr>
                <w:rFonts w:ascii="Times New Roman" w:hAnsi="Times New Roman" w:cs="Times New Roman"/>
                <w:sz w:val="24"/>
                <w:szCs w:val="24"/>
              </w:rPr>
              <w:t>dei</w:t>
            </w:r>
            <w:r>
              <w:rPr>
                <w:rFonts w:ascii="Times New Roman" w:hAnsi="Times New Roman" w:cs="Times New Roman"/>
                <w:spacing w:val="-8"/>
                <w:sz w:val="24"/>
                <w:szCs w:val="24"/>
              </w:rPr>
              <w:t xml:space="preserve"> </w:t>
            </w:r>
            <w:r>
              <w:rPr>
                <w:rFonts w:ascii="Times New Roman" w:hAnsi="Times New Roman" w:cs="Times New Roman"/>
                <w:sz w:val="24"/>
                <w:szCs w:val="24"/>
              </w:rPr>
              <w:t>verbi</w:t>
            </w:r>
            <w:r>
              <w:rPr>
                <w:rFonts w:ascii="Times New Roman" w:hAnsi="Times New Roman" w:cs="Times New Roman"/>
                <w:spacing w:val="-5"/>
                <w:sz w:val="24"/>
                <w:szCs w:val="24"/>
              </w:rPr>
              <w:t xml:space="preserve"> </w:t>
            </w:r>
            <w:r>
              <w:rPr>
                <w:rFonts w:ascii="Times New Roman" w:hAnsi="Times New Roman" w:cs="Times New Roman"/>
                <w:sz w:val="24"/>
                <w:szCs w:val="24"/>
              </w:rPr>
              <w:t>irregolari</w:t>
            </w:r>
            <w:r>
              <w:rPr>
                <w:rFonts w:ascii="Times New Roman" w:hAnsi="Times New Roman" w:cs="Times New Roman"/>
                <w:spacing w:val="-8"/>
                <w:sz w:val="24"/>
                <w:szCs w:val="24"/>
              </w:rPr>
              <w:t xml:space="preserve"> </w:t>
            </w:r>
            <w:r>
              <w:rPr>
                <w:rFonts w:ascii="Times New Roman" w:hAnsi="Times New Roman" w:cs="Times New Roman"/>
                <w:sz w:val="24"/>
                <w:szCs w:val="24"/>
              </w:rPr>
              <w:t>e</w:t>
            </w:r>
            <w:r>
              <w:rPr>
                <w:rFonts w:ascii="Times New Roman" w:hAnsi="Times New Roman" w:cs="Times New Roman"/>
                <w:spacing w:val="4"/>
                <w:sz w:val="24"/>
                <w:szCs w:val="24"/>
              </w:rPr>
              <w:t xml:space="preserve"> </w:t>
            </w:r>
            <w:r>
              <w:rPr>
                <w:rFonts w:ascii="Times New Roman" w:hAnsi="Times New Roman" w:cs="Times New Roman"/>
                <w:sz w:val="24"/>
                <w:szCs w:val="24"/>
              </w:rPr>
              <w:t>modali</w:t>
            </w:r>
          </w:p>
          <w:p w:rsidR="00C4767C" w:rsidRDefault="006A1F54" w:rsidP="006A1F54">
            <w:pPr>
              <w:pStyle w:val="TableParagraph"/>
              <w:numPr>
                <w:ilvl w:val="0"/>
                <w:numId w:val="40"/>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Articolo</w:t>
            </w:r>
            <w:r>
              <w:rPr>
                <w:rFonts w:ascii="Times New Roman" w:hAnsi="Times New Roman" w:cs="Times New Roman"/>
                <w:spacing w:val="-6"/>
                <w:sz w:val="24"/>
                <w:szCs w:val="24"/>
              </w:rPr>
              <w:t xml:space="preserve"> </w:t>
            </w:r>
            <w:r>
              <w:rPr>
                <w:rFonts w:ascii="Times New Roman" w:hAnsi="Times New Roman" w:cs="Times New Roman"/>
                <w:sz w:val="24"/>
                <w:szCs w:val="24"/>
              </w:rPr>
              <w:t>determinativo</w:t>
            </w:r>
            <w:r>
              <w:rPr>
                <w:rFonts w:ascii="Times New Roman" w:hAnsi="Times New Roman" w:cs="Times New Roman"/>
                <w:spacing w:val="-5"/>
                <w:sz w:val="24"/>
                <w:szCs w:val="24"/>
              </w:rPr>
              <w:t xml:space="preserve"> </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z w:val="24"/>
                <w:szCs w:val="24"/>
              </w:rPr>
              <w:t>indeterminativo</w:t>
            </w:r>
          </w:p>
          <w:p w:rsidR="00C4767C" w:rsidRDefault="006A1F54" w:rsidP="006A1F54">
            <w:pPr>
              <w:pStyle w:val="TableParagraph"/>
              <w:numPr>
                <w:ilvl w:val="0"/>
                <w:numId w:val="40"/>
              </w:numPr>
              <w:tabs>
                <w:tab w:val="left" w:pos="1023"/>
              </w:tabs>
              <w:spacing w:before="3" w:line="275" w:lineRule="exact"/>
              <w:ind w:left="1022"/>
              <w:rPr>
                <w:rFonts w:ascii="Times New Roman" w:hAnsi="Times New Roman" w:cs="Times New Roman"/>
                <w:sz w:val="24"/>
                <w:szCs w:val="24"/>
              </w:rPr>
            </w:pPr>
            <w:r>
              <w:rPr>
                <w:rFonts w:ascii="Times New Roman" w:hAnsi="Times New Roman" w:cs="Times New Roman"/>
                <w:sz w:val="24"/>
                <w:szCs w:val="24"/>
              </w:rPr>
              <w:t>Plurale</w:t>
            </w:r>
            <w:r>
              <w:rPr>
                <w:rFonts w:ascii="Times New Roman" w:hAnsi="Times New Roman" w:cs="Times New Roman"/>
                <w:spacing w:val="-2"/>
                <w:sz w:val="24"/>
                <w:szCs w:val="24"/>
              </w:rPr>
              <w:t xml:space="preserve"> </w:t>
            </w:r>
            <w:r>
              <w:rPr>
                <w:rFonts w:ascii="Times New Roman" w:hAnsi="Times New Roman" w:cs="Times New Roman"/>
                <w:sz w:val="24"/>
                <w:szCs w:val="24"/>
              </w:rPr>
              <w:t>dei</w:t>
            </w:r>
            <w:r>
              <w:rPr>
                <w:rFonts w:ascii="Times New Roman" w:hAnsi="Times New Roman" w:cs="Times New Roman"/>
                <w:spacing w:val="-5"/>
                <w:sz w:val="24"/>
                <w:szCs w:val="24"/>
              </w:rPr>
              <w:t xml:space="preserve"> </w:t>
            </w:r>
            <w:r>
              <w:rPr>
                <w:rFonts w:ascii="Times New Roman" w:hAnsi="Times New Roman" w:cs="Times New Roman"/>
                <w:sz w:val="24"/>
                <w:szCs w:val="24"/>
              </w:rPr>
              <w:t>nomi</w:t>
            </w:r>
            <w:r>
              <w:rPr>
                <w:rFonts w:ascii="Times New Roman" w:hAnsi="Times New Roman" w:cs="Times New Roman"/>
                <w:spacing w:val="-5"/>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aggettivi</w:t>
            </w:r>
          </w:p>
          <w:p w:rsidR="00C4767C" w:rsidRDefault="006A1F54" w:rsidP="006A1F54">
            <w:pPr>
              <w:pStyle w:val="TableParagraph"/>
              <w:numPr>
                <w:ilvl w:val="0"/>
                <w:numId w:val="40"/>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La</w:t>
            </w:r>
            <w:r>
              <w:rPr>
                <w:rFonts w:ascii="Times New Roman" w:hAnsi="Times New Roman" w:cs="Times New Roman"/>
                <w:spacing w:val="-2"/>
                <w:sz w:val="24"/>
                <w:szCs w:val="24"/>
              </w:rPr>
              <w:t xml:space="preserve"> </w:t>
            </w:r>
            <w:r>
              <w:rPr>
                <w:rFonts w:ascii="Times New Roman" w:hAnsi="Times New Roman" w:cs="Times New Roman"/>
                <w:sz w:val="24"/>
                <w:szCs w:val="24"/>
              </w:rPr>
              <w:t>forma</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10"/>
                <w:sz w:val="24"/>
                <w:szCs w:val="24"/>
              </w:rPr>
              <w:t xml:space="preserve"> </w:t>
            </w:r>
            <w:r>
              <w:rPr>
                <w:rFonts w:ascii="Times New Roman" w:hAnsi="Times New Roman" w:cs="Times New Roman"/>
                <w:sz w:val="24"/>
                <w:szCs w:val="24"/>
              </w:rPr>
              <w:t>cortesia</w:t>
            </w:r>
          </w:p>
          <w:p w:rsidR="00C4767C" w:rsidRDefault="006A1F54" w:rsidP="006A1F54">
            <w:pPr>
              <w:pStyle w:val="TableParagraph"/>
              <w:numPr>
                <w:ilvl w:val="0"/>
                <w:numId w:val="40"/>
              </w:numPr>
              <w:tabs>
                <w:tab w:val="left" w:pos="1023"/>
              </w:tabs>
              <w:spacing w:before="3" w:line="275" w:lineRule="exact"/>
              <w:ind w:left="1022"/>
              <w:rPr>
                <w:rFonts w:ascii="Times New Roman" w:hAnsi="Times New Roman" w:cs="Times New Roman"/>
                <w:sz w:val="24"/>
                <w:szCs w:val="24"/>
              </w:rPr>
            </w:pPr>
            <w:r>
              <w:rPr>
                <w:rFonts w:ascii="Times New Roman" w:hAnsi="Times New Roman" w:cs="Times New Roman"/>
                <w:sz w:val="24"/>
                <w:szCs w:val="24"/>
              </w:rPr>
              <w:t>Preposizioni</w:t>
            </w:r>
            <w:r>
              <w:rPr>
                <w:rFonts w:ascii="Times New Roman" w:hAnsi="Times New Roman" w:cs="Times New Roman"/>
                <w:spacing w:val="-5"/>
                <w:sz w:val="24"/>
                <w:szCs w:val="24"/>
              </w:rPr>
              <w:t xml:space="preserve"> </w:t>
            </w:r>
            <w:r>
              <w:rPr>
                <w:rFonts w:ascii="Times New Roman" w:hAnsi="Times New Roman" w:cs="Times New Roman"/>
                <w:sz w:val="24"/>
                <w:szCs w:val="24"/>
              </w:rPr>
              <w:t>semplici</w:t>
            </w:r>
            <w:r>
              <w:rPr>
                <w:rFonts w:ascii="Times New Roman" w:hAnsi="Times New Roman" w:cs="Times New Roman"/>
                <w:spacing w:val="-9"/>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articolate</w:t>
            </w:r>
          </w:p>
          <w:p w:rsidR="00C4767C" w:rsidRDefault="006A1F54" w:rsidP="006A1F54">
            <w:pPr>
              <w:pStyle w:val="TableParagraph"/>
              <w:numPr>
                <w:ilvl w:val="0"/>
                <w:numId w:val="40"/>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Aggettivi</w:t>
            </w:r>
            <w:r>
              <w:rPr>
                <w:rFonts w:ascii="Times New Roman" w:hAnsi="Times New Roman" w:cs="Times New Roman"/>
                <w:spacing w:val="-11"/>
                <w:sz w:val="24"/>
                <w:szCs w:val="24"/>
              </w:rPr>
              <w:t xml:space="preserve"> </w:t>
            </w:r>
            <w:r>
              <w:rPr>
                <w:rFonts w:ascii="Times New Roman" w:hAnsi="Times New Roman" w:cs="Times New Roman"/>
                <w:sz w:val="24"/>
                <w:szCs w:val="24"/>
              </w:rPr>
              <w:t>possessivi</w:t>
            </w:r>
          </w:p>
        </w:tc>
      </w:tr>
      <w:tr w:rsidR="00C4767C">
        <w:trPr>
          <w:trHeight w:val="556"/>
        </w:trPr>
        <w:tc>
          <w:tcPr>
            <w:tcW w:w="2268" w:type="dxa"/>
          </w:tcPr>
          <w:p w:rsidR="00C4767C" w:rsidRDefault="006A1F54">
            <w:pPr>
              <w:pStyle w:val="TableParagraph"/>
              <w:spacing w:before="1"/>
              <w:rPr>
                <w:rFonts w:ascii="Times New Roman" w:hAnsi="Times New Roman" w:cs="Times New Roman"/>
                <w:b/>
                <w:sz w:val="24"/>
                <w:szCs w:val="24"/>
              </w:rPr>
            </w:pPr>
            <w:r>
              <w:rPr>
                <w:rFonts w:ascii="Times New Roman" w:hAnsi="Times New Roman" w:cs="Times New Roman"/>
                <w:b/>
                <w:sz w:val="24"/>
                <w:szCs w:val="24"/>
              </w:rPr>
              <w:t>Način</w:t>
            </w:r>
            <w:r>
              <w:rPr>
                <w:rFonts w:ascii="Times New Roman" w:hAnsi="Times New Roman" w:cs="Times New Roman"/>
                <w:b/>
                <w:spacing w:val="-3"/>
                <w:sz w:val="24"/>
                <w:szCs w:val="24"/>
              </w:rPr>
              <w:t xml:space="preserve"> </w:t>
            </w:r>
            <w:r>
              <w:rPr>
                <w:rFonts w:ascii="Times New Roman" w:hAnsi="Times New Roman" w:cs="Times New Roman"/>
                <w:b/>
                <w:sz w:val="24"/>
                <w:szCs w:val="24"/>
              </w:rPr>
              <w:t>realizacije</w:t>
            </w:r>
          </w:p>
        </w:tc>
        <w:tc>
          <w:tcPr>
            <w:tcW w:w="6804" w:type="dxa"/>
          </w:tcPr>
          <w:p w:rsidR="00C4767C" w:rsidRDefault="006A1F54">
            <w:pPr>
              <w:pStyle w:val="TableParagraph"/>
              <w:spacing w:line="274" w:lineRule="exact"/>
              <w:ind w:left="109" w:right="150"/>
              <w:rPr>
                <w:rFonts w:ascii="Times New Roman" w:hAnsi="Times New Roman" w:cs="Times New Roman"/>
                <w:sz w:val="24"/>
                <w:szCs w:val="24"/>
              </w:rPr>
            </w:pPr>
            <w:r>
              <w:rPr>
                <w:rFonts w:ascii="Times New Roman" w:hAnsi="Times New Roman" w:cs="Times New Roman"/>
                <w:sz w:val="24"/>
                <w:szCs w:val="24"/>
              </w:rPr>
              <w:t>Rad</w:t>
            </w:r>
            <w:r>
              <w:rPr>
                <w:rFonts w:ascii="Times New Roman" w:hAnsi="Times New Roman" w:cs="Times New Roman"/>
                <w:spacing w:val="-2"/>
                <w:sz w:val="24"/>
                <w:szCs w:val="24"/>
              </w:rPr>
              <w:t xml:space="preserve"> </w:t>
            </w:r>
            <w:r>
              <w:rPr>
                <w:rFonts w:ascii="Times New Roman" w:hAnsi="Times New Roman" w:cs="Times New Roman"/>
                <w:sz w:val="24"/>
                <w:szCs w:val="24"/>
              </w:rPr>
              <w:t>na</w:t>
            </w:r>
            <w:r>
              <w:rPr>
                <w:rFonts w:ascii="Times New Roman" w:hAnsi="Times New Roman" w:cs="Times New Roman"/>
                <w:spacing w:val="-3"/>
                <w:sz w:val="24"/>
                <w:szCs w:val="24"/>
              </w:rPr>
              <w:t xml:space="preserve"> </w:t>
            </w:r>
            <w:r>
              <w:rPr>
                <w:rFonts w:ascii="Times New Roman" w:hAnsi="Times New Roman" w:cs="Times New Roman"/>
                <w:sz w:val="24"/>
                <w:szCs w:val="24"/>
              </w:rPr>
              <w:t>tekstu,</w:t>
            </w:r>
            <w:r>
              <w:rPr>
                <w:rFonts w:ascii="Times New Roman" w:hAnsi="Times New Roman" w:cs="Times New Roman"/>
                <w:spacing w:val="-5"/>
                <w:sz w:val="24"/>
                <w:szCs w:val="24"/>
              </w:rPr>
              <w:t xml:space="preserve"> </w:t>
            </w:r>
            <w:r>
              <w:rPr>
                <w:rFonts w:ascii="Times New Roman" w:hAnsi="Times New Roman" w:cs="Times New Roman"/>
                <w:sz w:val="24"/>
                <w:szCs w:val="24"/>
              </w:rPr>
              <w:t>grupni</w:t>
            </w:r>
            <w:r>
              <w:rPr>
                <w:rFonts w:ascii="Times New Roman" w:hAnsi="Times New Roman" w:cs="Times New Roman"/>
                <w:spacing w:val="-10"/>
                <w:sz w:val="24"/>
                <w:szCs w:val="24"/>
              </w:rPr>
              <w:t xml:space="preserve"> </w:t>
            </w:r>
            <w:r>
              <w:rPr>
                <w:rFonts w:ascii="Times New Roman" w:hAnsi="Times New Roman" w:cs="Times New Roman"/>
                <w:sz w:val="24"/>
                <w:szCs w:val="24"/>
              </w:rPr>
              <w:t>rad, metoda</w:t>
            </w:r>
            <w:r>
              <w:rPr>
                <w:rFonts w:ascii="Times New Roman" w:hAnsi="Times New Roman" w:cs="Times New Roman"/>
                <w:spacing w:val="-3"/>
                <w:sz w:val="24"/>
                <w:szCs w:val="24"/>
              </w:rPr>
              <w:t xml:space="preserve"> </w:t>
            </w:r>
            <w:r>
              <w:rPr>
                <w:rFonts w:ascii="Times New Roman" w:hAnsi="Times New Roman" w:cs="Times New Roman"/>
                <w:sz w:val="24"/>
                <w:szCs w:val="24"/>
              </w:rPr>
              <w:t>izlaganja,</w:t>
            </w:r>
            <w:r>
              <w:rPr>
                <w:rFonts w:ascii="Times New Roman" w:hAnsi="Times New Roman" w:cs="Times New Roman"/>
                <w:spacing w:val="5"/>
                <w:sz w:val="24"/>
                <w:szCs w:val="24"/>
              </w:rPr>
              <w:t xml:space="preserve"> </w:t>
            </w:r>
            <w:r>
              <w:rPr>
                <w:rFonts w:ascii="Times New Roman" w:hAnsi="Times New Roman" w:cs="Times New Roman"/>
                <w:sz w:val="24"/>
                <w:szCs w:val="24"/>
              </w:rPr>
              <w:t>metoda</w:t>
            </w:r>
            <w:r>
              <w:rPr>
                <w:rFonts w:ascii="Times New Roman" w:hAnsi="Times New Roman" w:cs="Times New Roman"/>
                <w:spacing w:val="-3"/>
                <w:sz w:val="24"/>
                <w:szCs w:val="24"/>
              </w:rPr>
              <w:t xml:space="preserve"> </w:t>
            </w:r>
            <w:r>
              <w:rPr>
                <w:rFonts w:ascii="Times New Roman" w:hAnsi="Times New Roman" w:cs="Times New Roman"/>
                <w:sz w:val="24"/>
                <w:szCs w:val="24"/>
              </w:rPr>
              <w:t>debate,</w:t>
            </w:r>
            <w:r>
              <w:rPr>
                <w:rFonts w:ascii="Times New Roman" w:hAnsi="Times New Roman" w:cs="Times New Roman"/>
                <w:spacing w:val="1"/>
                <w:sz w:val="24"/>
                <w:szCs w:val="24"/>
              </w:rPr>
              <w:t xml:space="preserve"> </w:t>
            </w:r>
            <w:r>
              <w:rPr>
                <w:rFonts w:ascii="Times New Roman" w:hAnsi="Times New Roman" w:cs="Times New Roman"/>
                <w:sz w:val="24"/>
                <w:szCs w:val="24"/>
              </w:rPr>
              <w:t>izrada</w:t>
            </w:r>
            <w:r>
              <w:rPr>
                <w:rFonts w:ascii="Times New Roman" w:hAnsi="Times New Roman" w:cs="Times New Roman"/>
                <w:spacing w:val="-57"/>
                <w:sz w:val="24"/>
                <w:szCs w:val="24"/>
              </w:rPr>
              <w:t xml:space="preserve"> </w:t>
            </w:r>
            <w:r>
              <w:rPr>
                <w:rFonts w:ascii="Times New Roman" w:hAnsi="Times New Roman" w:cs="Times New Roman"/>
                <w:sz w:val="24"/>
                <w:szCs w:val="24"/>
              </w:rPr>
              <w:t>power point prezentacija</w:t>
            </w:r>
          </w:p>
        </w:tc>
      </w:tr>
      <w:tr w:rsidR="00C4767C">
        <w:trPr>
          <w:trHeight w:val="551"/>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Vremenik</w:t>
            </w:r>
          </w:p>
        </w:tc>
        <w:tc>
          <w:tcPr>
            <w:tcW w:w="6804" w:type="dxa"/>
          </w:tcPr>
          <w:p w:rsidR="00C4767C" w:rsidRDefault="006A1F54">
            <w:pPr>
              <w:pStyle w:val="TableParagraph"/>
              <w:spacing w:line="268" w:lineRule="exact"/>
              <w:ind w:left="109"/>
              <w:rPr>
                <w:rFonts w:ascii="Times New Roman" w:hAnsi="Times New Roman" w:cs="Times New Roman"/>
                <w:sz w:val="24"/>
                <w:szCs w:val="24"/>
              </w:rPr>
            </w:pPr>
            <w:r>
              <w:rPr>
                <w:rFonts w:ascii="Times New Roman" w:hAnsi="Times New Roman" w:cs="Times New Roman"/>
                <w:sz w:val="24"/>
                <w:szCs w:val="24"/>
              </w:rPr>
              <w:t>Školska</w:t>
            </w:r>
            <w:r>
              <w:rPr>
                <w:rFonts w:ascii="Times New Roman" w:hAnsi="Times New Roman" w:cs="Times New Roman"/>
                <w:spacing w:val="-2"/>
                <w:sz w:val="24"/>
                <w:szCs w:val="24"/>
              </w:rPr>
              <w:t xml:space="preserve"> </w:t>
            </w:r>
            <w:r>
              <w:rPr>
                <w:rFonts w:ascii="Times New Roman" w:hAnsi="Times New Roman" w:cs="Times New Roman"/>
                <w:sz w:val="24"/>
                <w:szCs w:val="24"/>
              </w:rPr>
              <w:t>godina</w:t>
            </w:r>
            <w:r>
              <w:rPr>
                <w:rFonts w:ascii="Times New Roman" w:hAnsi="Times New Roman" w:cs="Times New Roman"/>
                <w:spacing w:val="-1"/>
                <w:sz w:val="24"/>
                <w:szCs w:val="24"/>
              </w:rPr>
              <w:t xml:space="preserve"> </w:t>
            </w:r>
            <w:r>
              <w:rPr>
                <w:rFonts w:ascii="Times New Roman" w:hAnsi="Times New Roman" w:cs="Times New Roman"/>
                <w:sz w:val="24"/>
                <w:szCs w:val="24"/>
              </w:rPr>
              <w:t>2024.</w:t>
            </w:r>
            <w:r>
              <w:rPr>
                <w:rFonts w:ascii="Times New Roman" w:hAnsi="Times New Roman" w:cs="Times New Roman"/>
                <w:spacing w:val="1"/>
                <w:sz w:val="24"/>
                <w:szCs w:val="24"/>
              </w:rPr>
              <w:t xml:space="preserve"> </w:t>
            </w:r>
            <w:r>
              <w:rPr>
                <w:rFonts w:ascii="Times New Roman" w:hAnsi="Times New Roman" w:cs="Times New Roman"/>
                <w:sz w:val="24"/>
                <w:szCs w:val="24"/>
              </w:rPr>
              <w:t>/ 2025.</w:t>
            </w:r>
          </w:p>
        </w:tc>
      </w:tr>
      <w:tr w:rsidR="00C4767C">
        <w:trPr>
          <w:trHeight w:val="513"/>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Način</w:t>
            </w:r>
            <w:r>
              <w:rPr>
                <w:rFonts w:ascii="Times New Roman" w:hAnsi="Times New Roman" w:cs="Times New Roman"/>
                <w:b/>
                <w:spacing w:val="-2"/>
                <w:sz w:val="24"/>
                <w:szCs w:val="24"/>
              </w:rPr>
              <w:t xml:space="preserve"> </w:t>
            </w:r>
            <w:r>
              <w:rPr>
                <w:rFonts w:ascii="Times New Roman" w:hAnsi="Times New Roman" w:cs="Times New Roman"/>
                <w:b/>
                <w:sz w:val="24"/>
                <w:szCs w:val="24"/>
              </w:rPr>
              <w:t>vrednovanja</w:t>
            </w:r>
          </w:p>
        </w:tc>
        <w:tc>
          <w:tcPr>
            <w:tcW w:w="6804" w:type="dxa"/>
          </w:tcPr>
          <w:p w:rsidR="00C4767C" w:rsidRDefault="006A1F54">
            <w:pPr>
              <w:pStyle w:val="TableParagraph"/>
              <w:spacing w:line="268" w:lineRule="exact"/>
              <w:ind w:left="167"/>
              <w:rPr>
                <w:rFonts w:ascii="Times New Roman" w:hAnsi="Times New Roman" w:cs="Times New Roman"/>
                <w:sz w:val="24"/>
                <w:szCs w:val="24"/>
              </w:rPr>
            </w:pPr>
            <w:r>
              <w:rPr>
                <w:rFonts w:ascii="Times New Roman" w:hAnsi="Times New Roman" w:cs="Times New Roman"/>
                <w:sz w:val="24"/>
                <w:szCs w:val="24"/>
              </w:rPr>
              <w:t>Vrednovanje</w:t>
            </w:r>
            <w:r>
              <w:rPr>
                <w:rFonts w:ascii="Times New Roman" w:hAnsi="Times New Roman" w:cs="Times New Roman"/>
                <w:spacing w:val="-2"/>
                <w:sz w:val="24"/>
                <w:szCs w:val="24"/>
              </w:rPr>
              <w:t xml:space="preserve"> </w:t>
            </w:r>
            <w:r>
              <w:rPr>
                <w:rFonts w:ascii="Times New Roman" w:hAnsi="Times New Roman" w:cs="Times New Roman"/>
                <w:sz w:val="24"/>
                <w:szCs w:val="24"/>
              </w:rPr>
              <w:t>zadataka</w:t>
            </w:r>
            <w:r>
              <w:rPr>
                <w:rFonts w:ascii="Times New Roman" w:hAnsi="Times New Roman" w:cs="Times New Roman"/>
                <w:spacing w:val="-1"/>
                <w:sz w:val="24"/>
                <w:szCs w:val="24"/>
              </w:rPr>
              <w:t xml:space="preserve"> </w:t>
            </w:r>
            <w:r>
              <w:rPr>
                <w:rFonts w:ascii="Times New Roman" w:hAnsi="Times New Roman" w:cs="Times New Roman"/>
                <w:sz w:val="24"/>
                <w:szCs w:val="24"/>
              </w:rPr>
              <w:t>prilikom</w:t>
            </w:r>
            <w:r>
              <w:rPr>
                <w:rFonts w:ascii="Times New Roman" w:hAnsi="Times New Roman" w:cs="Times New Roman"/>
                <w:spacing w:val="-9"/>
                <w:sz w:val="24"/>
                <w:szCs w:val="24"/>
              </w:rPr>
              <w:t xml:space="preserve"> </w:t>
            </w:r>
            <w:r>
              <w:rPr>
                <w:rFonts w:ascii="Times New Roman" w:hAnsi="Times New Roman" w:cs="Times New Roman"/>
                <w:sz w:val="24"/>
                <w:szCs w:val="24"/>
              </w:rPr>
              <w:t>usmenog</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pisanog</w:t>
            </w:r>
            <w:r>
              <w:rPr>
                <w:rFonts w:ascii="Times New Roman" w:hAnsi="Times New Roman" w:cs="Times New Roman"/>
                <w:spacing w:val="-5"/>
                <w:sz w:val="24"/>
                <w:szCs w:val="24"/>
              </w:rPr>
              <w:t xml:space="preserve"> </w:t>
            </w:r>
            <w:r>
              <w:rPr>
                <w:rFonts w:ascii="Times New Roman" w:hAnsi="Times New Roman" w:cs="Times New Roman"/>
                <w:sz w:val="24"/>
                <w:szCs w:val="24"/>
              </w:rPr>
              <w:t>ocjenjivanja</w:t>
            </w:r>
          </w:p>
        </w:tc>
      </w:tr>
      <w:tr w:rsidR="00C4767C">
        <w:trPr>
          <w:trHeight w:val="830"/>
        </w:trPr>
        <w:tc>
          <w:tcPr>
            <w:tcW w:w="2268" w:type="dxa"/>
          </w:tcPr>
          <w:p w:rsidR="00C4767C" w:rsidRDefault="006A1F54">
            <w:pPr>
              <w:pStyle w:val="TableParagraph"/>
              <w:spacing w:before="1"/>
              <w:rPr>
                <w:rFonts w:ascii="Times New Roman" w:hAnsi="Times New Roman" w:cs="Times New Roman"/>
                <w:b/>
                <w:sz w:val="24"/>
                <w:szCs w:val="24"/>
              </w:rPr>
            </w:pPr>
            <w:r>
              <w:rPr>
                <w:rFonts w:ascii="Times New Roman" w:hAnsi="Times New Roman" w:cs="Times New Roman"/>
                <w:b/>
                <w:sz w:val="24"/>
                <w:szCs w:val="24"/>
              </w:rPr>
              <w:t>Literatura</w:t>
            </w:r>
          </w:p>
        </w:tc>
        <w:tc>
          <w:tcPr>
            <w:tcW w:w="6804" w:type="dxa"/>
          </w:tcPr>
          <w:p w:rsidR="00C4767C" w:rsidRDefault="006A1F54">
            <w:pPr>
              <w:pStyle w:val="TableParagraph"/>
              <w:spacing w:line="237" w:lineRule="auto"/>
              <w:ind w:left="143" w:right="899" w:firstLine="24"/>
              <w:rPr>
                <w:rFonts w:ascii="Times New Roman" w:hAnsi="Times New Roman" w:cs="Times New Roman"/>
                <w:sz w:val="24"/>
                <w:szCs w:val="24"/>
              </w:rPr>
            </w:pPr>
            <w:r>
              <w:rPr>
                <w:rFonts w:ascii="Times New Roman" w:hAnsi="Times New Roman" w:cs="Times New Roman"/>
                <w:sz w:val="24"/>
                <w:szCs w:val="24"/>
              </w:rPr>
              <w:t>Marilisa</w:t>
            </w:r>
            <w:r>
              <w:rPr>
                <w:rFonts w:ascii="Times New Roman" w:hAnsi="Times New Roman" w:cs="Times New Roman"/>
                <w:spacing w:val="-6"/>
                <w:sz w:val="24"/>
                <w:szCs w:val="24"/>
              </w:rPr>
              <w:t xml:space="preserve"> </w:t>
            </w:r>
            <w:r>
              <w:rPr>
                <w:rFonts w:ascii="Times New Roman" w:hAnsi="Times New Roman" w:cs="Times New Roman"/>
                <w:sz w:val="24"/>
                <w:szCs w:val="24"/>
              </w:rPr>
              <w:t>Birello,</w:t>
            </w:r>
            <w:r>
              <w:rPr>
                <w:rFonts w:ascii="Times New Roman" w:hAnsi="Times New Roman" w:cs="Times New Roman"/>
                <w:spacing w:val="-4"/>
                <w:sz w:val="24"/>
                <w:szCs w:val="24"/>
              </w:rPr>
              <w:t xml:space="preserve"> </w:t>
            </w:r>
            <w:r>
              <w:rPr>
                <w:rFonts w:ascii="Times New Roman" w:hAnsi="Times New Roman" w:cs="Times New Roman"/>
                <w:sz w:val="24"/>
                <w:szCs w:val="24"/>
              </w:rPr>
              <w:t>Simone</w:t>
            </w:r>
            <w:r>
              <w:rPr>
                <w:rFonts w:ascii="Times New Roman" w:hAnsi="Times New Roman" w:cs="Times New Roman"/>
                <w:spacing w:val="-6"/>
                <w:sz w:val="24"/>
                <w:szCs w:val="24"/>
              </w:rPr>
              <w:t xml:space="preserve"> </w:t>
            </w:r>
            <w:r>
              <w:rPr>
                <w:rFonts w:ascii="Times New Roman" w:hAnsi="Times New Roman" w:cs="Times New Roman"/>
                <w:sz w:val="24"/>
                <w:szCs w:val="24"/>
              </w:rPr>
              <w:t>Bonafaccia,</w:t>
            </w:r>
            <w:r>
              <w:rPr>
                <w:rFonts w:ascii="Times New Roman" w:hAnsi="Times New Roman" w:cs="Times New Roman"/>
                <w:spacing w:val="-3"/>
                <w:sz w:val="24"/>
                <w:szCs w:val="24"/>
              </w:rPr>
              <w:t xml:space="preserve"> </w:t>
            </w:r>
            <w:r>
              <w:rPr>
                <w:rFonts w:ascii="Times New Roman" w:hAnsi="Times New Roman" w:cs="Times New Roman"/>
                <w:sz w:val="24"/>
                <w:szCs w:val="24"/>
              </w:rPr>
              <w:t>Andrea</w:t>
            </w:r>
            <w:r>
              <w:rPr>
                <w:rFonts w:ascii="Times New Roman" w:hAnsi="Times New Roman" w:cs="Times New Roman"/>
                <w:spacing w:val="-6"/>
                <w:sz w:val="24"/>
                <w:szCs w:val="24"/>
              </w:rPr>
              <w:t xml:space="preserve"> </w:t>
            </w:r>
            <w:r>
              <w:rPr>
                <w:rFonts w:ascii="Times New Roman" w:hAnsi="Times New Roman" w:cs="Times New Roman"/>
                <w:sz w:val="24"/>
                <w:szCs w:val="24"/>
              </w:rPr>
              <w:t>Petri,</w:t>
            </w:r>
            <w:r>
              <w:rPr>
                <w:rFonts w:ascii="Times New Roman" w:hAnsi="Times New Roman" w:cs="Times New Roman"/>
                <w:spacing w:val="-3"/>
                <w:sz w:val="24"/>
                <w:szCs w:val="24"/>
              </w:rPr>
              <w:t xml:space="preserve"> </w:t>
            </w:r>
            <w:r>
              <w:rPr>
                <w:rFonts w:ascii="Times New Roman" w:hAnsi="Times New Roman" w:cs="Times New Roman"/>
                <w:sz w:val="24"/>
                <w:szCs w:val="24"/>
              </w:rPr>
              <w:t>Albert</w:t>
            </w:r>
            <w:r>
              <w:rPr>
                <w:rFonts w:ascii="Times New Roman" w:hAnsi="Times New Roman" w:cs="Times New Roman"/>
                <w:spacing w:val="-57"/>
                <w:sz w:val="24"/>
                <w:szCs w:val="24"/>
              </w:rPr>
              <w:t xml:space="preserve"> </w:t>
            </w:r>
            <w:r>
              <w:rPr>
                <w:rFonts w:ascii="Times New Roman" w:hAnsi="Times New Roman" w:cs="Times New Roman"/>
                <w:sz w:val="24"/>
                <w:szCs w:val="24"/>
              </w:rPr>
              <w:t>Vilagrasa,</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9"/>
                <w:sz w:val="24"/>
                <w:szCs w:val="24"/>
              </w:rPr>
              <w:t xml:space="preserve"> </w:t>
            </w:r>
            <w:r>
              <w:rPr>
                <w:rFonts w:ascii="Times New Roman" w:hAnsi="Times New Roman" w:cs="Times New Roman"/>
                <w:sz w:val="24"/>
                <w:szCs w:val="24"/>
              </w:rPr>
              <w:t>dente</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(udžbenik</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priručnik)</w:t>
            </w:r>
          </w:p>
          <w:p w:rsidR="00C4767C" w:rsidRDefault="006A1F54">
            <w:pPr>
              <w:pStyle w:val="TableParagraph"/>
              <w:spacing w:before="2" w:line="262" w:lineRule="exact"/>
              <w:ind w:left="167"/>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pacing w:val="53"/>
                <w:sz w:val="24"/>
                <w:szCs w:val="24"/>
              </w:rPr>
              <w:t xml:space="preserve"> </w:t>
            </w:r>
            <w:r>
              <w:rPr>
                <w:rFonts w:ascii="Times New Roman" w:hAnsi="Times New Roman" w:cs="Times New Roman"/>
                <w:sz w:val="24"/>
                <w:szCs w:val="24"/>
              </w:rPr>
              <w:t>Jernej,</w:t>
            </w:r>
            <w:r>
              <w:rPr>
                <w:rFonts w:ascii="Times New Roman" w:hAnsi="Times New Roman" w:cs="Times New Roman"/>
                <w:spacing w:val="-2"/>
                <w:sz w:val="24"/>
                <w:szCs w:val="24"/>
              </w:rPr>
              <w:t xml:space="preserve"> </w:t>
            </w:r>
            <w:r>
              <w:rPr>
                <w:rFonts w:ascii="Times New Roman" w:hAnsi="Times New Roman" w:cs="Times New Roman"/>
                <w:sz w:val="24"/>
                <w:szCs w:val="24"/>
              </w:rPr>
              <w:t>Talijanska</w:t>
            </w:r>
            <w:r>
              <w:rPr>
                <w:rFonts w:ascii="Times New Roman" w:hAnsi="Times New Roman" w:cs="Times New Roman"/>
                <w:spacing w:val="-6"/>
                <w:sz w:val="24"/>
                <w:szCs w:val="24"/>
              </w:rPr>
              <w:t xml:space="preserve"> </w:t>
            </w:r>
            <w:r>
              <w:rPr>
                <w:rFonts w:ascii="Times New Roman" w:hAnsi="Times New Roman" w:cs="Times New Roman"/>
                <w:sz w:val="24"/>
                <w:szCs w:val="24"/>
              </w:rPr>
              <w:t>konverzacijska</w:t>
            </w:r>
            <w:r>
              <w:rPr>
                <w:rFonts w:ascii="Times New Roman" w:hAnsi="Times New Roman" w:cs="Times New Roman"/>
                <w:spacing w:val="-5"/>
                <w:sz w:val="24"/>
                <w:szCs w:val="24"/>
              </w:rPr>
              <w:t xml:space="preserve"> </w:t>
            </w:r>
            <w:r>
              <w:rPr>
                <w:rFonts w:ascii="Times New Roman" w:hAnsi="Times New Roman" w:cs="Times New Roman"/>
                <w:sz w:val="24"/>
                <w:szCs w:val="24"/>
              </w:rPr>
              <w:t>gramatika</w:t>
            </w:r>
          </w:p>
        </w:tc>
      </w:tr>
    </w:tbl>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C4767C">
        <w:trPr>
          <w:trHeight w:val="599"/>
        </w:trPr>
        <w:tc>
          <w:tcPr>
            <w:tcW w:w="2268" w:type="dxa"/>
          </w:tcPr>
          <w:p w:rsidR="00C4767C" w:rsidRDefault="006A1F54">
            <w:pPr>
              <w:pStyle w:val="TableParagraph"/>
              <w:spacing w:before="159"/>
              <w:rPr>
                <w:rFonts w:ascii="Times New Roman" w:hAnsi="Times New Roman" w:cs="Times New Roman"/>
                <w:b/>
                <w:sz w:val="24"/>
                <w:szCs w:val="24"/>
              </w:rPr>
            </w:pPr>
            <w:r>
              <w:rPr>
                <w:rFonts w:ascii="Times New Roman" w:hAnsi="Times New Roman" w:cs="Times New Roman"/>
                <w:b/>
                <w:sz w:val="24"/>
                <w:szCs w:val="24"/>
              </w:rPr>
              <w:lastRenderedPageBreak/>
              <w:t>Izborni</w:t>
            </w:r>
            <w:r>
              <w:rPr>
                <w:rFonts w:ascii="Times New Roman" w:hAnsi="Times New Roman" w:cs="Times New Roman"/>
                <w:b/>
                <w:spacing w:val="-4"/>
                <w:sz w:val="24"/>
                <w:szCs w:val="24"/>
              </w:rPr>
              <w:t xml:space="preserve"> </w:t>
            </w:r>
            <w:r>
              <w:rPr>
                <w:rFonts w:ascii="Times New Roman" w:hAnsi="Times New Roman" w:cs="Times New Roman"/>
                <w:b/>
                <w:sz w:val="24"/>
                <w:szCs w:val="24"/>
              </w:rPr>
              <w:t>predmet</w:t>
            </w:r>
          </w:p>
        </w:tc>
        <w:tc>
          <w:tcPr>
            <w:tcW w:w="6804" w:type="dxa"/>
          </w:tcPr>
          <w:p w:rsidR="00C4767C" w:rsidRDefault="006A1F54">
            <w:pPr>
              <w:pStyle w:val="Naslov3"/>
              <w:outlineLvl w:val="2"/>
              <w:rPr>
                <w:color w:val="FF0000"/>
              </w:rPr>
            </w:pPr>
            <w:bookmarkStart w:id="22" w:name="_bookmark13"/>
            <w:bookmarkStart w:id="23" w:name="_Toc178593754"/>
            <w:bookmarkEnd w:id="22"/>
            <w:r>
              <w:rPr>
                <w:color w:val="FF0000"/>
              </w:rPr>
              <w:t>Talijanski</w:t>
            </w:r>
            <w:r>
              <w:rPr>
                <w:color w:val="FF0000"/>
                <w:spacing w:val="-4"/>
              </w:rPr>
              <w:t xml:space="preserve"> </w:t>
            </w:r>
            <w:r>
              <w:rPr>
                <w:color w:val="FF0000"/>
              </w:rPr>
              <w:t>jezik</w:t>
            </w:r>
            <w:r>
              <w:rPr>
                <w:color w:val="FF0000"/>
                <w:spacing w:val="-1"/>
              </w:rPr>
              <w:t xml:space="preserve"> </w:t>
            </w:r>
            <w:r>
              <w:rPr>
                <w:color w:val="FF0000"/>
              </w:rPr>
              <w:t>-</w:t>
            </w:r>
            <w:r>
              <w:rPr>
                <w:color w:val="FF0000"/>
                <w:spacing w:val="-4"/>
              </w:rPr>
              <w:t xml:space="preserve"> </w:t>
            </w:r>
            <w:r>
              <w:rPr>
                <w:color w:val="FF0000"/>
              </w:rPr>
              <w:t>4.c</w:t>
            </w:r>
            <w:r>
              <w:rPr>
                <w:color w:val="FF0000"/>
                <w:spacing w:val="67"/>
              </w:rPr>
              <w:t xml:space="preserve"> </w:t>
            </w:r>
            <w:r>
              <w:rPr>
                <w:color w:val="FF0000"/>
              </w:rPr>
              <w:t>razred</w:t>
            </w:r>
            <w:r>
              <w:rPr>
                <w:color w:val="FF0000"/>
                <w:spacing w:val="-4"/>
              </w:rPr>
              <w:t xml:space="preserve"> </w:t>
            </w:r>
            <w:r>
              <w:rPr>
                <w:color w:val="FF0000"/>
              </w:rPr>
              <w:t>jezične</w:t>
            </w:r>
            <w:r>
              <w:rPr>
                <w:color w:val="FF0000"/>
                <w:spacing w:val="-3"/>
              </w:rPr>
              <w:t xml:space="preserve"> </w:t>
            </w:r>
            <w:r>
              <w:rPr>
                <w:color w:val="FF0000"/>
              </w:rPr>
              <w:t>gimnazije</w:t>
            </w:r>
            <w:bookmarkEnd w:id="23"/>
          </w:p>
        </w:tc>
      </w:tr>
      <w:tr w:rsidR="00C4767C">
        <w:trPr>
          <w:trHeight w:val="590"/>
        </w:trPr>
        <w:tc>
          <w:tcPr>
            <w:tcW w:w="2268" w:type="dxa"/>
          </w:tcPr>
          <w:p w:rsidR="00C4767C" w:rsidRDefault="006A1F54">
            <w:pPr>
              <w:pStyle w:val="TableParagraph"/>
              <w:spacing w:before="155"/>
              <w:rPr>
                <w:rFonts w:ascii="Times New Roman" w:hAnsi="Times New Roman" w:cs="Times New Roman"/>
                <w:b/>
                <w:sz w:val="24"/>
                <w:szCs w:val="24"/>
              </w:rPr>
            </w:pPr>
            <w:r>
              <w:rPr>
                <w:rFonts w:ascii="Times New Roman" w:hAnsi="Times New Roman" w:cs="Times New Roman"/>
                <w:b/>
                <w:sz w:val="24"/>
                <w:szCs w:val="24"/>
              </w:rPr>
              <w:t>Nositelj</w:t>
            </w:r>
            <w:r>
              <w:rPr>
                <w:rFonts w:ascii="Times New Roman" w:hAnsi="Times New Roman" w:cs="Times New Roman"/>
                <w:b/>
                <w:spacing w:val="-5"/>
                <w:sz w:val="24"/>
                <w:szCs w:val="24"/>
              </w:rPr>
              <w:t xml:space="preserve"> </w:t>
            </w:r>
            <w:r>
              <w:rPr>
                <w:rFonts w:ascii="Times New Roman" w:hAnsi="Times New Roman" w:cs="Times New Roman"/>
                <w:b/>
                <w:sz w:val="24"/>
                <w:szCs w:val="24"/>
              </w:rPr>
              <w:t>programa</w:t>
            </w:r>
          </w:p>
        </w:tc>
        <w:tc>
          <w:tcPr>
            <w:tcW w:w="6804" w:type="dxa"/>
          </w:tcPr>
          <w:p w:rsidR="00C4767C" w:rsidRDefault="006A1F54">
            <w:pPr>
              <w:pStyle w:val="TableParagraph"/>
              <w:spacing w:before="155"/>
              <w:ind w:left="109"/>
              <w:rPr>
                <w:rFonts w:ascii="Times New Roman" w:hAnsi="Times New Roman" w:cs="Times New Roman"/>
                <w:b/>
                <w:color w:val="FF0000"/>
                <w:sz w:val="24"/>
                <w:szCs w:val="24"/>
              </w:rPr>
            </w:pPr>
            <w:r>
              <w:rPr>
                <w:rFonts w:ascii="Times New Roman" w:hAnsi="Times New Roman" w:cs="Times New Roman"/>
                <w:b/>
                <w:sz w:val="24"/>
                <w:szCs w:val="24"/>
              </w:rPr>
              <w:t>Iva</w:t>
            </w:r>
            <w:r>
              <w:rPr>
                <w:rFonts w:ascii="Times New Roman" w:hAnsi="Times New Roman" w:cs="Times New Roman"/>
                <w:b/>
                <w:spacing w:val="-4"/>
                <w:sz w:val="24"/>
                <w:szCs w:val="24"/>
              </w:rPr>
              <w:t xml:space="preserve"> </w:t>
            </w:r>
            <w:r>
              <w:rPr>
                <w:rFonts w:ascii="Times New Roman" w:hAnsi="Times New Roman" w:cs="Times New Roman"/>
                <w:b/>
                <w:sz w:val="24"/>
                <w:szCs w:val="24"/>
              </w:rPr>
              <w:t>Čačić,</w:t>
            </w:r>
            <w:r>
              <w:rPr>
                <w:rFonts w:ascii="Times New Roman" w:hAnsi="Times New Roman" w:cs="Times New Roman"/>
                <w:b/>
                <w:spacing w:val="-2"/>
                <w:sz w:val="24"/>
                <w:szCs w:val="24"/>
              </w:rPr>
              <w:t xml:space="preserve"> </w:t>
            </w:r>
            <w:r>
              <w:rPr>
                <w:rFonts w:ascii="Times New Roman" w:hAnsi="Times New Roman" w:cs="Times New Roman"/>
                <w:b/>
                <w:sz w:val="24"/>
                <w:szCs w:val="24"/>
              </w:rPr>
              <w:t>prof. sociologije</w:t>
            </w:r>
            <w:r>
              <w:rPr>
                <w:rFonts w:ascii="Times New Roman" w:hAnsi="Times New Roman" w:cs="Times New Roman"/>
                <w:b/>
                <w:spacing w:val="-4"/>
                <w:sz w:val="24"/>
                <w:szCs w:val="24"/>
              </w:rPr>
              <w:t xml:space="preserve"> </w:t>
            </w:r>
            <w:r>
              <w:rPr>
                <w:rFonts w:ascii="Times New Roman" w:hAnsi="Times New Roman" w:cs="Times New Roman"/>
                <w:b/>
                <w:sz w:val="24"/>
                <w:szCs w:val="24"/>
              </w:rPr>
              <w:t>i</w:t>
            </w:r>
            <w:r>
              <w:rPr>
                <w:rFonts w:ascii="Times New Roman" w:hAnsi="Times New Roman" w:cs="Times New Roman"/>
                <w:b/>
                <w:spacing w:val="-3"/>
                <w:sz w:val="24"/>
                <w:szCs w:val="24"/>
              </w:rPr>
              <w:t xml:space="preserve"> </w:t>
            </w:r>
            <w:r>
              <w:rPr>
                <w:rFonts w:ascii="Times New Roman" w:hAnsi="Times New Roman" w:cs="Times New Roman"/>
                <w:b/>
                <w:sz w:val="24"/>
                <w:szCs w:val="24"/>
              </w:rPr>
              <w:t>talijanskog</w:t>
            </w:r>
            <w:r>
              <w:rPr>
                <w:rFonts w:ascii="Times New Roman" w:hAnsi="Times New Roman" w:cs="Times New Roman"/>
                <w:b/>
                <w:spacing w:val="-4"/>
                <w:sz w:val="24"/>
                <w:szCs w:val="24"/>
              </w:rPr>
              <w:t xml:space="preserve"> </w:t>
            </w:r>
            <w:r>
              <w:rPr>
                <w:rFonts w:ascii="Times New Roman" w:hAnsi="Times New Roman" w:cs="Times New Roman"/>
                <w:b/>
                <w:sz w:val="24"/>
                <w:szCs w:val="24"/>
              </w:rPr>
              <w:t>jezika</w:t>
            </w:r>
          </w:p>
        </w:tc>
      </w:tr>
      <w:tr w:rsidR="00C4767C">
        <w:trPr>
          <w:trHeight w:val="3057"/>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Ciljevi</w:t>
            </w:r>
          </w:p>
        </w:tc>
        <w:tc>
          <w:tcPr>
            <w:tcW w:w="6804" w:type="dxa"/>
          </w:tcPr>
          <w:p w:rsidR="00C4767C" w:rsidRDefault="006A1F54">
            <w:pPr>
              <w:pStyle w:val="TableParagraph"/>
              <w:numPr>
                <w:ilvl w:val="0"/>
                <w:numId w:val="3"/>
              </w:numPr>
              <w:tabs>
                <w:tab w:val="left" w:pos="355"/>
              </w:tabs>
              <w:spacing w:line="242" w:lineRule="auto"/>
              <w:ind w:right="170" w:firstLine="0"/>
              <w:rPr>
                <w:rFonts w:ascii="Times New Roman" w:hAnsi="Times New Roman" w:cs="Times New Roman"/>
                <w:sz w:val="24"/>
                <w:szCs w:val="24"/>
              </w:rPr>
            </w:pPr>
            <w:r>
              <w:rPr>
                <w:rFonts w:ascii="Times New Roman" w:hAnsi="Times New Roman" w:cs="Times New Roman"/>
                <w:sz w:val="24"/>
                <w:szCs w:val="24"/>
              </w:rPr>
              <w:t>usvojiti</w:t>
            </w:r>
            <w:r>
              <w:rPr>
                <w:rFonts w:ascii="Times New Roman" w:hAnsi="Times New Roman" w:cs="Times New Roman"/>
                <w:spacing w:val="-9"/>
                <w:sz w:val="24"/>
                <w:szCs w:val="24"/>
              </w:rPr>
              <w:t xml:space="preserve"> </w:t>
            </w:r>
            <w:r>
              <w:rPr>
                <w:rFonts w:ascii="Times New Roman" w:hAnsi="Times New Roman" w:cs="Times New Roman"/>
                <w:sz w:val="24"/>
                <w:szCs w:val="24"/>
              </w:rPr>
              <w:t>vokabular</w:t>
            </w:r>
            <w:r>
              <w:rPr>
                <w:rFonts w:ascii="Times New Roman" w:hAnsi="Times New Roman" w:cs="Times New Roman"/>
                <w:spacing w:val="-3"/>
                <w:sz w:val="24"/>
                <w:szCs w:val="24"/>
              </w:rPr>
              <w:t xml:space="preserve"> </w:t>
            </w:r>
            <w:r>
              <w:rPr>
                <w:rFonts w:ascii="Times New Roman" w:hAnsi="Times New Roman" w:cs="Times New Roman"/>
                <w:sz w:val="24"/>
                <w:szCs w:val="24"/>
              </w:rPr>
              <w:t>potreban</w:t>
            </w:r>
            <w:r>
              <w:rPr>
                <w:rFonts w:ascii="Times New Roman" w:hAnsi="Times New Roman" w:cs="Times New Roman"/>
                <w:spacing w:val="-8"/>
                <w:sz w:val="24"/>
                <w:szCs w:val="24"/>
              </w:rPr>
              <w:t xml:space="preserve"> </w:t>
            </w:r>
            <w:r>
              <w:rPr>
                <w:rFonts w:ascii="Times New Roman" w:hAnsi="Times New Roman" w:cs="Times New Roman"/>
                <w:sz w:val="24"/>
                <w:szCs w:val="24"/>
              </w:rPr>
              <w:t>za</w:t>
            </w:r>
            <w:r>
              <w:rPr>
                <w:rFonts w:ascii="Times New Roman" w:hAnsi="Times New Roman" w:cs="Times New Roman"/>
                <w:spacing w:val="-1"/>
                <w:sz w:val="24"/>
                <w:szCs w:val="24"/>
              </w:rPr>
              <w:t xml:space="preserve"> </w:t>
            </w:r>
            <w:r>
              <w:rPr>
                <w:rFonts w:ascii="Times New Roman" w:hAnsi="Times New Roman" w:cs="Times New Roman"/>
                <w:sz w:val="24"/>
                <w:szCs w:val="24"/>
              </w:rPr>
              <w:t>sporazumijevanje</w:t>
            </w:r>
            <w:r>
              <w:rPr>
                <w:rFonts w:ascii="Times New Roman" w:hAnsi="Times New Roman" w:cs="Times New Roman"/>
                <w:spacing w:val="-1"/>
                <w:sz w:val="24"/>
                <w:szCs w:val="24"/>
              </w:rPr>
              <w:t xml:space="preserve"> </w:t>
            </w:r>
            <w:r>
              <w:rPr>
                <w:rFonts w:ascii="Times New Roman" w:hAnsi="Times New Roman" w:cs="Times New Roman"/>
                <w:sz w:val="24"/>
                <w:szCs w:val="24"/>
              </w:rPr>
              <w:t>na</w:t>
            </w:r>
            <w:r>
              <w:rPr>
                <w:rFonts w:ascii="Times New Roman" w:hAnsi="Times New Roman" w:cs="Times New Roman"/>
                <w:spacing w:val="-4"/>
                <w:sz w:val="24"/>
                <w:szCs w:val="24"/>
              </w:rPr>
              <w:t xml:space="preserve"> </w:t>
            </w:r>
            <w:r>
              <w:rPr>
                <w:rFonts w:ascii="Times New Roman" w:hAnsi="Times New Roman" w:cs="Times New Roman"/>
                <w:sz w:val="24"/>
                <w:szCs w:val="24"/>
              </w:rPr>
              <w:t>talijanskom</w:t>
            </w:r>
            <w:r>
              <w:rPr>
                <w:rFonts w:ascii="Times New Roman" w:hAnsi="Times New Roman" w:cs="Times New Roman"/>
                <w:spacing w:val="-57"/>
                <w:sz w:val="24"/>
                <w:szCs w:val="24"/>
              </w:rPr>
              <w:t xml:space="preserve"> </w:t>
            </w:r>
            <w:r>
              <w:rPr>
                <w:rFonts w:ascii="Times New Roman" w:hAnsi="Times New Roman" w:cs="Times New Roman"/>
                <w:sz w:val="24"/>
                <w:szCs w:val="24"/>
              </w:rPr>
              <w:t>jeziku</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sudjelovanje u</w:t>
            </w:r>
            <w:r>
              <w:rPr>
                <w:rFonts w:ascii="Times New Roman" w:hAnsi="Times New Roman" w:cs="Times New Roman"/>
                <w:spacing w:val="1"/>
                <w:sz w:val="24"/>
                <w:szCs w:val="24"/>
              </w:rPr>
              <w:t xml:space="preserve"> </w:t>
            </w:r>
            <w:r>
              <w:rPr>
                <w:rFonts w:ascii="Times New Roman" w:hAnsi="Times New Roman" w:cs="Times New Roman"/>
                <w:sz w:val="24"/>
                <w:szCs w:val="24"/>
              </w:rPr>
              <w:t>razgovoru</w:t>
            </w:r>
            <w:r>
              <w:rPr>
                <w:rFonts w:ascii="Times New Roman" w:hAnsi="Times New Roman" w:cs="Times New Roman"/>
                <w:spacing w:val="-3"/>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različitim</w:t>
            </w:r>
            <w:r>
              <w:rPr>
                <w:rFonts w:ascii="Times New Roman" w:hAnsi="Times New Roman" w:cs="Times New Roman"/>
                <w:spacing w:val="-8"/>
                <w:sz w:val="24"/>
                <w:szCs w:val="24"/>
              </w:rPr>
              <w:t xml:space="preserve"> </w:t>
            </w:r>
            <w:r>
              <w:rPr>
                <w:rFonts w:ascii="Times New Roman" w:hAnsi="Times New Roman" w:cs="Times New Roman"/>
                <w:sz w:val="24"/>
                <w:szCs w:val="24"/>
              </w:rPr>
              <w:t>temama</w:t>
            </w:r>
          </w:p>
          <w:p w:rsidR="00C4767C" w:rsidRDefault="006A1F54">
            <w:pPr>
              <w:pStyle w:val="TableParagraph"/>
              <w:numPr>
                <w:ilvl w:val="0"/>
                <w:numId w:val="3"/>
              </w:numPr>
              <w:tabs>
                <w:tab w:val="left" w:pos="355"/>
              </w:tabs>
              <w:spacing w:line="271" w:lineRule="exact"/>
              <w:ind w:left="354" w:hanging="212"/>
              <w:rPr>
                <w:rFonts w:ascii="Times New Roman" w:hAnsi="Times New Roman" w:cs="Times New Roman"/>
                <w:sz w:val="24"/>
                <w:szCs w:val="24"/>
              </w:rPr>
            </w:pPr>
            <w:r>
              <w:rPr>
                <w:rFonts w:ascii="Times New Roman" w:hAnsi="Times New Roman" w:cs="Times New Roman"/>
                <w:sz w:val="24"/>
                <w:szCs w:val="24"/>
              </w:rPr>
              <w:t>upoznati</w:t>
            </w:r>
            <w:r>
              <w:rPr>
                <w:rFonts w:ascii="Times New Roman" w:hAnsi="Times New Roman" w:cs="Times New Roman"/>
                <w:spacing w:val="-10"/>
                <w:sz w:val="24"/>
                <w:szCs w:val="24"/>
              </w:rPr>
              <w:t xml:space="preserve"> </w:t>
            </w:r>
            <w:r>
              <w:rPr>
                <w:rFonts w:ascii="Times New Roman" w:hAnsi="Times New Roman" w:cs="Times New Roman"/>
                <w:sz w:val="24"/>
                <w:szCs w:val="24"/>
              </w:rPr>
              <w:t>obilježja</w:t>
            </w:r>
            <w:r>
              <w:rPr>
                <w:rFonts w:ascii="Times New Roman" w:hAnsi="Times New Roman" w:cs="Times New Roman"/>
                <w:spacing w:val="-1"/>
                <w:sz w:val="24"/>
                <w:szCs w:val="24"/>
              </w:rPr>
              <w:t xml:space="preserve"> </w:t>
            </w:r>
            <w:r>
              <w:rPr>
                <w:rFonts w:ascii="Times New Roman" w:hAnsi="Times New Roman" w:cs="Times New Roman"/>
                <w:sz w:val="24"/>
                <w:szCs w:val="24"/>
              </w:rPr>
              <w:t>Italije,</w:t>
            </w:r>
            <w:r>
              <w:rPr>
                <w:rFonts w:ascii="Times New Roman" w:hAnsi="Times New Roman" w:cs="Times New Roman"/>
                <w:spacing w:val="6"/>
                <w:sz w:val="24"/>
                <w:szCs w:val="24"/>
              </w:rPr>
              <w:t xml:space="preserve"> </w:t>
            </w:r>
            <w:r>
              <w:rPr>
                <w:rFonts w:ascii="Times New Roman" w:hAnsi="Times New Roman" w:cs="Times New Roman"/>
                <w:sz w:val="24"/>
                <w:szCs w:val="24"/>
              </w:rPr>
              <w:t>njenu</w:t>
            </w:r>
            <w:r>
              <w:rPr>
                <w:rFonts w:ascii="Times New Roman" w:hAnsi="Times New Roman" w:cs="Times New Roman"/>
                <w:spacing w:val="-1"/>
                <w:sz w:val="24"/>
                <w:szCs w:val="24"/>
              </w:rPr>
              <w:t xml:space="preserve"> </w:t>
            </w:r>
            <w:r>
              <w:rPr>
                <w:rFonts w:ascii="Times New Roman" w:hAnsi="Times New Roman" w:cs="Times New Roman"/>
                <w:sz w:val="24"/>
                <w:szCs w:val="24"/>
              </w:rPr>
              <w:t>kulturu i</w:t>
            </w:r>
            <w:r>
              <w:rPr>
                <w:rFonts w:ascii="Times New Roman" w:hAnsi="Times New Roman" w:cs="Times New Roman"/>
                <w:spacing w:val="-10"/>
                <w:sz w:val="24"/>
                <w:szCs w:val="24"/>
              </w:rPr>
              <w:t xml:space="preserve"> </w:t>
            </w:r>
            <w:r>
              <w:rPr>
                <w:rFonts w:ascii="Times New Roman" w:hAnsi="Times New Roman" w:cs="Times New Roman"/>
                <w:sz w:val="24"/>
                <w:szCs w:val="24"/>
              </w:rPr>
              <w:t>način</w:t>
            </w:r>
            <w:r>
              <w:rPr>
                <w:rFonts w:ascii="Times New Roman" w:hAnsi="Times New Roman" w:cs="Times New Roman"/>
                <w:spacing w:val="-5"/>
                <w:sz w:val="24"/>
                <w:szCs w:val="24"/>
              </w:rPr>
              <w:t xml:space="preserve"> </w:t>
            </w:r>
            <w:r>
              <w:rPr>
                <w:rFonts w:ascii="Times New Roman" w:hAnsi="Times New Roman" w:cs="Times New Roman"/>
                <w:sz w:val="24"/>
                <w:szCs w:val="24"/>
              </w:rPr>
              <w:t>života</w:t>
            </w:r>
          </w:p>
          <w:p w:rsidR="00C4767C" w:rsidRDefault="006A1F54">
            <w:pPr>
              <w:pStyle w:val="TableParagraph"/>
              <w:numPr>
                <w:ilvl w:val="0"/>
                <w:numId w:val="3"/>
              </w:numPr>
              <w:tabs>
                <w:tab w:val="left" w:pos="350"/>
              </w:tabs>
              <w:spacing w:line="237" w:lineRule="auto"/>
              <w:ind w:right="259" w:firstLine="0"/>
              <w:rPr>
                <w:rFonts w:ascii="Times New Roman" w:hAnsi="Times New Roman" w:cs="Times New Roman"/>
                <w:sz w:val="24"/>
                <w:szCs w:val="24"/>
              </w:rPr>
            </w:pPr>
            <w:r>
              <w:rPr>
                <w:rFonts w:ascii="Times New Roman" w:hAnsi="Times New Roman" w:cs="Times New Roman"/>
                <w:sz w:val="24"/>
                <w:szCs w:val="24"/>
              </w:rPr>
              <w:t>razvijati</w:t>
            </w:r>
            <w:r>
              <w:rPr>
                <w:rFonts w:ascii="Times New Roman" w:hAnsi="Times New Roman" w:cs="Times New Roman"/>
                <w:spacing w:val="-6"/>
                <w:sz w:val="24"/>
                <w:szCs w:val="24"/>
              </w:rPr>
              <w:t xml:space="preserve"> </w:t>
            </w:r>
            <w:r>
              <w:rPr>
                <w:rFonts w:ascii="Times New Roman" w:hAnsi="Times New Roman" w:cs="Times New Roman"/>
                <w:sz w:val="24"/>
                <w:szCs w:val="24"/>
              </w:rPr>
              <w:t>vještine</w:t>
            </w:r>
            <w:r>
              <w:rPr>
                <w:rFonts w:ascii="Times New Roman" w:hAnsi="Times New Roman" w:cs="Times New Roman"/>
                <w:spacing w:val="-3"/>
                <w:sz w:val="24"/>
                <w:szCs w:val="24"/>
              </w:rPr>
              <w:t xml:space="preserve"> </w:t>
            </w:r>
            <w:r>
              <w:rPr>
                <w:rFonts w:ascii="Times New Roman" w:hAnsi="Times New Roman" w:cs="Times New Roman"/>
                <w:sz w:val="24"/>
                <w:szCs w:val="24"/>
              </w:rPr>
              <w:t>potrebne</w:t>
            </w:r>
            <w:r>
              <w:rPr>
                <w:rFonts w:ascii="Times New Roman" w:hAnsi="Times New Roman" w:cs="Times New Roman"/>
                <w:spacing w:val="-2"/>
                <w:sz w:val="24"/>
                <w:szCs w:val="24"/>
              </w:rPr>
              <w:t xml:space="preserve"> </w:t>
            </w:r>
            <w:r>
              <w:rPr>
                <w:rFonts w:ascii="Times New Roman" w:hAnsi="Times New Roman" w:cs="Times New Roman"/>
                <w:sz w:val="24"/>
                <w:szCs w:val="24"/>
              </w:rPr>
              <w:t>za</w:t>
            </w:r>
            <w:r>
              <w:rPr>
                <w:rFonts w:ascii="Times New Roman" w:hAnsi="Times New Roman" w:cs="Times New Roman"/>
                <w:spacing w:val="-2"/>
                <w:sz w:val="24"/>
                <w:szCs w:val="24"/>
              </w:rPr>
              <w:t xml:space="preserve"> </w:t>
            </w:r>
            <w:r>
              <w:rPr>
                <w:rFonts w:ascii="Times New Roman" w:hAnsi="Times New Roman" w:cs="Times New Roman"/>
                <w:sz w:val="24"/>
                <w:szCs w:val="24"/>
              </w:rPr>
              <w:t>receptivnu</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0"/>
                <w:sz w:val="24"/>
                <w:szCs w:val="24"/>
              </w:rPr>
              <w:t xml:space="preserve"> </w:t>
            </w:r>
            <w:r>
              <w:rPr>
                <w:rFonts w:ascii="Times New Roman" w:hAnsi="Times New Roman" w:cs="Times New Roman"/>
                <w:sz w:val="24"/>
                <w:szCs w:val="24"/>
              </w:rPr>
              <w:t>produktivnu</w:t>
            </w:r>
            <w:r>
              <w:rPr>
                <w:rFonts w:ascii="Times New Roman" w:hAnsi="Times New Roman" w:cs="Times New Roman"/>
                <w:spacing w:val="-1"/>
                <w:sz w:val="24"/>
                <w:szCs w:val="24"/>
              </w:rPr>
              <w:t xml:space="preserve"> </w:t>
            </w:r>
            <w:r>
              <w:rPr>
                <w:rFonts w:ascii="Times New Roman" w:hAnsi="Times New Roman" w:cs="Times New Roman"/>
                <w:sz w:val="24"/>
                <w:szCs w:val="24"/>
              </w:rPr>
              <w:t>uporabu</w:t>
            </w:r>
            <w:r>
              <w:rPr>
                <w:rFonts w:ascii="Times New Roman" w:hAnsi="Times New Roman" w:cs="Times New Roman"/>
                <w:spacing w:val="-57"/>
                <w:sz w:val="24"/>
                <w:szCs w:val="24"/>
              </w:rPr>
              <w:t xml:space="preserve"> </w:t>
            </w:r>
            <w:r>
              <w:rPr>
                <w:rFonts w:ascii="Times New Roman" w:hAnsi="Times New Roman" w:cs="Times New Roman"/>
                <w:sz w:val="24"/>
                <w:szCs w:val="24"/>
              </w:rPr>
              <w:t>talijanskog</w:t>
            </w:r>
            <w:r>
              <w:rPr>
                <w:rFonts w:ascii="Times New Roman" w:hAnsi="Times New Roman" w:cs="Times New Roman"/>
                <w:spacing w:val="5"/>
                <w:sz w:val="24"/>
                <w:szCs w:val="24"/>
              </w:rPr>
              <w:t xml:space="preserve"> </w:t>
            </w:r>
            <w:r>
              <w:rPr>
                <w:rFonts w:ascii="Times New Roman" w:hAnsi="Times New Roman" w:cs="Times New Roman"/>
                <w:sz w:val="24"/>
                <w:szCs w:val="24"/>
              </w:rPr>
              <w:t>jezika u</w:t>
            </w:r>
            <w:r>
              <w:rPr>
                <w:rFonts w:ascii="Times New Roman" w:hAnsi="Times New Roman" w:cs="Times New Roman"/>
                <w:spacing w:val="2"/>
                <w:sz w:val="24"/>
                <w:szCs w:val="24"/>
              </w:rPr>
              <w:t xml:space="preserve"> </w:t>
            </w:r>
            <w:r>
              <w:rPr>
                <w:rFonts w:ascii="Times New Roman" w:hAnsi="Times New Roman" w:cs="Times New Roman"/>
                <w:sz w:val="24"/>
                <w:szCs w:val="24"/>
              </w:rPr>
              <w:t>govornoj</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pisanoj</w:t>
            </w:r>
            <w:r>
              <w:rPr>
                <w:rFonts w:ascii="Times New Roman" w:hAnsi="Times New Roman" w:cs="Times New Roman"/>
                <w:spacing w:val="-7"/>
                <w:sz w:val="24"/>
                <w:szCs w:val="24"/>
              </w:rPr>
              <w:t xml:space="preserve"> </w:t>
            </w:r>
            <w:r>
              <w:rPr>
                <w:rFonts w:ascii="Times New Roman" w:hAnsi="Times New Roman" w:cs="Times New Roman"/>
                <w:sz w:val="24"/>
                <w:szCs w:val="24"/>
              </w:rPr>
              <w:t>komunikaciji</w:t>
            </w:r>
          </w:p>
          <w:p w:rsidR="00C4767C" w:rsidRDefault="006A1F54">
            <w:pPr>
              <w:pStyle w:val="TableParagraph"/>
              <w:numPr>
                <w:ilvl w:val="0"/>
                <w:numId w:val="3"/>
              </w:numPr>
              <w:tabs>
                <w:tab w:val="left" w:pos="350"/>
              </w:tabs>
              <w:spacing w:before="2" w:line="237" w:lineRule="auto"/>
              <w:ind w:right="1191" w:firstLine="0"/>
              <w:rPr>
                <w:rFonts w:ascii="Times New Roman" w:hAnsi="Times New Roman" w:cs="Times New Roman"/>
                <w:sz w:val="24"/>
                <w:szCs w:val="24"/>
              </w:rPr>
            </w:pPr>
            <w:r>
              <w:rPr>
                <w:rFonts w:ascii="Times New Roman" w:hAnsi="Times New Roman" w:cs="Times New Roman"/>
                <w:sz w:val="24"/>
                <w:szCs w:val="24"/>
              </w:rPr>
              <w:t>razvijati</w:t>
            </w:r>
            <w:r>
              <w:rPr>
                <w:rFonts w:ascii="Times New Roman" w:hAnsi="Times New Roman" w:cs="Times New Roman"/>
                <w:spacing w:val="-8"/>
                <w:sz w:val="24"/>
                <w:szCs w:val="24"/>
              </w:rPr>
              <w:t xml:space="preserve"> </w:t>
            </w:r>
            <w:r>
              <w:rPr>
                <w:rFonts w:ascii="Times New Roman" w:hAnsi="Times New Roman" w:cs="Times New Roman"/>
                <w:sz w:val="24"/>
                <w:szCs w:val="24"/>
              </w:rPr>
              <w:t>jezične vještine potrebne</w:t>
            </w:r>
            <w:r>
              <w:rPr>
                <w:rFonts w:ascii="Times New Roman" w:hAnsi="Times New Roman" w:cs="Times New Roman"/>
                <w:spacing w:val="-4"/>
                <w:sz w:val="24"/>
                <w:szCs w:val="24"/>
              </w:rPr>
              <w:t xml:space="preserve"> </w:t>
            </w:r>
            <w:r>
              <w:rPr>
                <w:rFonts w:ascii="Times New Roman" w:hAnsi="Times New Roman" w:cs="Times New Roman"/>
                <w:sz w:val="24"/>
                <w:szCs w:val="24"/>
              </w:rPr>
              <w:t>za</w:t>
            </w:r>
            <w:r>
              <w:rPr>
                <w:rFonts w:ascii="Times New Roman" w:hAnsi="Times New Roman" w:cs="Times New Roman"/>
                <w:spacing w:val="-4"/>
                <w:sz w:val="24"/>
                <w:szCs w:val="24"/>
              </w:rPr>
              <w:t xml:space="preserve"> </w:t>
            </w:r>
            <w:r>
              <w:rPr>
                <w:rFonts w:ascii="Times New Roman" w:hAnsi="Times New Roman" w:cs="Times New Roman"/>
                <w:sz w:val="24"/>
                <w:szCs w:val="24"/>
              </w:rPr>
              <w:t>govornu i</w:t>
            </w:r>
            <w:r>
              <w:rPr>
                <w:rFonts w:ascii="Times New Roman" w:hAnsi="Times New Roman" w:cs="Times New Roman"/>
                <w:spacing w:val="-12"/>
                <w:sz w:val="24"/>
                <w:szCs w:val="24"/>
              </w:rPr>
              <w:t xml:space="preserve"> </w:t>
            </w:r>
            <w:r>
              <w:rPr>
                <w:rFonts w:ascii="Times New Roman" w:hAnsi="Times New Roman" w:cs="Times New Roman"/>
                <w:sz w:val="24"/>
                <w:szCs w:val="24"/>
              </w:rPr>
              <w:t>pisanu</w:t>
            </w:r>
            <w:r>
              <w:rPr>
                <w:rFonts w:ascii="Times New Roman" w:hAnsi="Times New Roman" w:cs="Times New Roman"/>
                <w:spacing w:val="-57"/>
                <w:sz w:val="24"/>
                <w:szCs w:val="24"/>
              </w:rPr>
              <w:t xml:space="preserve"> </w:t>
            </w:r>
            <w:r>
              <w:rPr>
                <w:rFonts w:ascii="Times New Roman" w:hAnsi="Times New Roman" w:cs="Times New Roman"/>
                <w:sz w:val="24"/>
                <w:szCs w:val="24"/>
              </w:rPr>
              <w:t>interpretaciju</w:t>
            </w:r>
            <w:r>
              <w:rPr>
                <w:rFonts w:ascii="Times New Roman" w:hAnsi="Times New Roman" w:cs="Times New Roman"/>
                <w:spacing w:val="1"/>
                <w:sz w:val="24"/>
                <w:szCs w:val="24"/>
              </w:rPr>
              <w:t xml:space="preserve"> </w:t>
            </w:r>
            <w:r>
              <w:rPr>
                <w:rFonts w:ascii="Times New Roman" w:hAnsi="Times New Roman" w:cs="Times New Roman"/>
                <w:sz w:val="24"/>
                <w:szCs w:val="24"/>
              </w:rPr>
              <w:t>zvučnog</w:t>
            </w:r>
            <w:r>
              <w:rPr>
                <w:rFonts w:ascii="Times New Roman" w:hAnsi="Times New Roman" w:cs="Times New Roman"/>
                <w:spacing w:val="6"/>
                <w:sz w:val="24"/>
                <w:szCs w:val="24"/>
              </w:rPr>
              <w:t xml:space="preserve"> </w:t>
            </w:r>
            <w:r>
              <w:rPr>
                <w:rFonts w:ascii="Times New Roman" w:hAnsi="Times New Roman" w:cs="Times New Roman"/>
                <w:sz w:val="24"/>
                <w:szCs w:val="24"/>
              </w:rPr>
              <w:t>ili</w:t>
            </w:r>
            <w:r>
              <w:rPr>
                <w:rFonts w:ascii="Times New Roman" w:hAnsi="Times New Roman" w:cs="Times New Roman"/>
                <w:spacing w:val="-8"/>
                <w:sz w:val="24"/>
                <w:szCs w:val="24"/>
              </w:rPr>
              <w:t xml:space="preserve"> </w:t>
            </w:r>
            <w:r>
              <w:rPr>
                <w:rFonts w:ascii="Times New Roman" w:hAnsi="Times New Roman" w:cs="Times New Roman"/>
                <w:sz w:val="24"/>
                <w:szCs w:val="24"/>
              </w:rPr>
              <w:t>pisanog</w:t>
            </w:r>
            <w:r>
              <w:rPr>
                <w:rFonts w:ascii="Times New Roman" w:hAnsi="Times New Roman" w:cs="Times New Roman"/>
                <w:spacing w:val="-3"/>
                <w:sz w:val="24"/>
                <w:szCs w:val="24"/>
              </w:rPr>
              <w:t xml:space="preserve"> </w:t>
            </w:r>
            <w:r>
              <w:rPr>
                <w:rFonts w:ascii="Times New Roman" w:hAnsi="Times New Roman" w:cs="Times New Roman"/>
                <w:sz w:val="24"/>
                <w:szCs w:val="24"/>
              </w:rPr>
              <w:t>teksta</w:t>
            </w:r>
          </w:p>
          <w:p w:rsidR="00C4767C" w:rsidRDefault="006A1F54">
            <w:pPr>
              <w:pStyle w:val="TableParagraph"/>
              <w:numPr>
                <w:ilvl w:val="0"/>
                <w:numId w:val="3"/>
              </w:numPr>
              <w:tabs>
                <w:tab w:val="left" w:pos="355"/>
              </w:tabs>
              <w:spacing w:before="3"/>
              <w:ind w:right="626" w:firstLine="0"/>
              <w:rPr>
                <w:rFonts w:ascii="Times New Roman" w:hAnsi="Times New Roman" w:cs="Times New Roman"/>
                <w:sz w:val="24"/>
                <w:szCs w:val="24"/>
              </w:rPr>
            </w:pPr>
            <w:r>
              <w:rPr>
                <w:rFonts w:ascii="Times New Roman" w:hAnsi="Times New Roman" w:cs="Times New Roman"/>
                <w:sz w:val="24"/>
                <w:szCs w:val="24"/>
              </w:rPr>
              <w:t>usvojiti određeni lingvistički i sociolingvistički inventar</w:t>
            </w:r>
            <w:r>
              <w:rPr>
                <w:rFonts w:ascii="Times New Roman" w:hAnsi="Times New Roman" w:cs="Times New Roman"/>
                <w:spacing w:val="1"/>
                <w:sz w:val="24"/>
                <w:szCs w:val="24"/>
              </w:rPr>
              <w:t xml:space="preserve"> </w:t>
            </w:r>
            <w:r>
              <w:rPr>
                <w:rFonts w:ascii="Times New Roman" w:hAnsi="Times New Roman" w:cs="Times New Roman"/>
                <w:sz w:val="24"/>
                <w:szCs w:val="24"/>
              </w:rPr>
              <w:t>(lingvistički:</w:t>
            </w:r>
            <w:r>
              <w:rPr>
                <w:rFonts w:ascii="Times New Roman" w:hAnsi="Times New Roman" w:cs="Times New Roman"/>
                <w:spacing w:val="-4"/>
                <w:sz w:val="24"/>
                <w:szCs w:val="24"/>
              </w:rPr>
              <w:t xml:space="preserve"> </w:t>
            </w:r>
            <w:r>
              <w:rPr>
                <w:rFonts w:ascii="Times New Roman" w:hAnsi="Times New Roman" w:cs="Times New Roman"/>
                <w:sz w:val="24"/>
                <w:szCs w:val="24"/>
              </w:rPr>
              <w:t>vokabular,</w:t>
            </w:r>
            <w:r>
              <w:rPr>
                <w:rFonts w:ascii="Times New Roman" w:hAnsi="Times New Roman" w:cs="Times New Roman"/>
                <w:spacing w:val="-2"/>
                <w:sz w:val="24"/>
                <w:szCs w:val="24"/>
              </w:rPr>
              <w:t xml:space="preserve"> </w:t>
            </w:r>
            <w:r>
              <w:rPr>
                <w:rFonts w:ascii="Times New Roman" w:hAnsi="Times New Roman" w:cs="Times New Roman"/>
                <w:sz w:val="24"/>
                <w:szCs w:val="24"/>
              </w:rPr>
              <w:t>strukture</w:t>
            </w:r>
            <w:r>
              <w:rPr>
                <w:rFonts w:ascii="Times New Roman" w:hAnsi="Times New Roman" w:cs="Times New Roman"/>
                <w:spacing w:val="-5"/>
                <w:sz w:val="24"/>
                <w:szCs w:val="24"/>
              </w:rPr>
              <w:t xml:space="preserve"> </w:t>
            </w:r>
            <w:r>
              <w:rPr>
                <w:rFonts w:ascii="Times New Roman" w:hAnsi="Times New Roman" w:cs="Times New Roman"/>
                <w:sz w:val="24"/>
                <w:szCs w:val="24"/>
              </w:rPr>
              <w:t>na</w:t>
            </w:r>
            <w:r>
              <w:rPr>
                <w:rFonts w:ascii="Times New Roman" w:hAnsi="Times New Roman" w:cs="Times New Roman"/>
                <w:spacing w:val="-5"/>
                <w:sz w:val="24"/>
                <w:szCs w:val="24"/>
              </w:rPr>
              <w:t xml:space="preserve"> </w:t>
            </w:r>
            <w:r>
              <w:rPr>
                <w:rFonts w:ascii="Times New Roman" w:hAnsi="Times New Roman" w:cs="Times New Roman"/>
                <w:sz w:val="24"/>
                <w:szCs w:val="24"/>
              </w:rPr>
              <w:t>fonetskoj,</w:t>
            </w:r>
            <w:r>
              <w:rPr>
                <w:rFonts w:ascii="Times New Roman" w:hAnsi="Times New Roman" w:cs="Times New Roman"/>
                <w:spacing w:val="2"/>
                <w:sz w:val="24"/>
                <w:szCs w:val="24"/>
              </w:rPr>
              <w:t xml:space="preserve"> </w:t>
            </w:r>
            <w:r>
              <w:rPr>
                <w:rFonts w:ascii="Times New Roman" w:hAnsi="Times New Roman" w:cs="Times New Roman"/>
                <w:sz w:val="24"/>
                <w:szCs w:val="24"/>
              </w:rPr>
              <w:t>morfološkoj</w:t>
            </w:r>
            <w:r>
              <w:rPr>
                <w:rFonts w:ascii="Times New Roman" w:hAnsi="Times New Roman" w:cs="Times New Roman"/>
                <w:spacing w:val="-8"/>
                <w:sz w:val="24"/>
                <w:szCs w:val="24"/>
              </w:rPr>
              <w:t xml:space="preserve"> </w:t>
            </w:r>
            <w:r>
              <w:rPr>
                <w:rFonts w:ascii="Times New Roman" w:hAnsi="Times New Roman" w:cs="Times New Roman"/>
                <w:sz w:val="24"/>
                <w:szCs w:val="24"/>
              </w:rPr>
              <w:t>i</w:t>
            </w:r>
            <w:r>
              <w:rPr>
                <w:rFonts w:ascii="Times New Roman" w:hAnsi="Times New Roman" w:cs="Times New Roman"/>
                <w:spacing w:val="-57"/>
                <w:sz w:val="24"/>
                <w:szCs w:val="24"/>
              </w:rPr>
              <w:t xml:space="preserve"> </w:t>
            </w:r>
            <w:r>
              <w:rPr>
                <w:rFonts w:ascii="Times New Roman" w:hAnsi="Times New Roman" w:cs="Times New Roman"/>
                <w:sz w:val="24"/>
                <w:szCs w:val="24"/>
              </w:rPr>
              <w:t>sintaktičkoj razini; sociolingvistički: komunikacijski uzorci,</w:t>
            </w:r>
            <w:r>
              <w:rPr>
                <w:rFonts w:ascii="Times New Roman" w:hAnsi="Times New Roman" w:cs="Times New Roman"/>
                <w:spacing w:val="1"/>
                <w:sz w:val="24"/>
                <w:szCs w:val="24"/>
              </w:rPr>
              <w:t xml:space="preserve"> </w:t>
            </w:r>
            <w:r>
              <w:rPr>
                <w:rFonts w:ascii="Times New Roman" w:hAnsi="Times New Roman" w:cs="Times New Roman"/>
                <w:sz w:val="24"/>
                <w:szCs w:val="24"/>
              </w:rPr>
              <w:t>osobitosti</w:t>
            </w:r>
            <w:r>
              <w:rPr>
                <w:rFonts w:ascii="Times New Roman" w:hAnsi="Times New Roman" w:cs="Times New Roman"/>
                <w:spacing w:val="-8"/>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interakciji)</w:t>
            </w:r>
          </w:p>
        </w:tc>
      </w:tr>
      <w:tr w:rsidR="00C4767C">
        <w:trPr>
          <w:trHeight w:val="5800"/>
        </w:trPr>
        <w:tc>
          <w:tcPr>
            <w:tcW w:w="2268" w:type="dxa"/>
          </w:tcPr>
          <w:p w:rsidR="00C4767C" w:rsidRDefault="006A1F54">
            <w:pPr>
              <w:pStyle w:val="TableParagraph"/>
              <w:spacing w:before="2"/>
              <w:rPr>
                <w:rFonts w:ascii="Times New Roman" w:hAnsi="Times New Roman" w:cs="Times New Roman"/>
                <w:b/>
                <w:sz w:val="24"/>
                <w:szCs w:val="24"/>
              </w:rPr>
            </w:pPr>
            <w:r>
              <w:rPr>
                <w:rFonts w:ascii="Times New Roman" w:hAnsi="Times New Roman" w:cs="Times New Roman"/>
                <w:b/>
                <w:sz w:val="24"/>
                <w:szCs w:val="24"/>
              </w:rPr>
              <w:t>Nastavne</w:t>
            </w:r>
            <w:r>
              <w:rPr>
                <w:rFonts w:ascii="Times New Roman" w:hAnsi="Times New Roman" w:cs="Times New Roman"/>
                <w:b/>
                <w:spacing w:val="-2"/>
                <w:sz w:val="24"/>
                <w:szCs w:val="24"/>
              </w:rPr>
              <w:t xml:space="preserve"> </w:t>
            </w:r>
            <w:r>
              <w:rPr>
                <w:rFonts w:ascii="Times New Roman" w:hAnsi="Times New Roman" w:cs="Times New Roman"/>
                <w:b/>
                <w:sz w:val="24"/>
                <w:szCs w:val="24"/>
              </w:rPr>
              <w:t>teme</w:t>
            </w:r>
          </w:p>
        </w:tc>
        <w:tc>
          <w:tcPr>
            <w:tcW w:w="6804" w:type="dxa"/>
          </w:tcPr>
          <w:p w:rsidR="00C4767C" w:rsidRDefault="006A1F54" w:rsidP="006A1F54">
            <w:pPr>
              <w:pStyle w:val="TableParagraph"/>
              <w:numPr>
                <w:ilvl w:val="0"/>
                <w:numId w:val="25"/>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Personaggi</w:t>
            </w:r>
            <w:r>
              <w:rPr>
                <w:rFonts w:ascii="Times New Roman" w:hAnsi="Times New Roman" w:cs="Times New Roman"/>
                <w:spacing w:val="-10"/>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storie</w:t>
            </w:r>
          </w:p>
          <w:p w:rsidR="00C4767C" w:rsidRDefault="006A1F54" w:rsidP="006A1F54">
            <w:pPr>
              <w:pStyle w:val="TableParagraph"/>
              <w:numPr>
                <w:ilvl w:val="0"/>
                <w:numId w:val="25"/>
              </w:numPr>
              <w:tabs>
                <w:tab w:val="left" w:pos="1023"/>
              </w:tabs>
              <w:spacing w:before="2" w:line="275" w:lineRule="exact"/>
              <w:ind w:left="1022"/>
              <w:rPr>
                <w:rFonts w:ascii="Times New Roman" w:hAnsi="Times New Roman" w:cs="Times New Roman"/>
                <w:sz w:val="24"/>
                <w:szCs w:val="24"/>
              </w:rPr>
            </w:pPr>
            <w:r>
              <w:rPr>
                <w:rFonts w:ascii="Times New Roman" w:hAnsi="Times New Roman" w:cs="Times New Roman"/>
                <w:sz w:val="24"/>
                <w:szCs w:val="24"/>
              </w:rPr>
              <w:t>Tutta</w:t>
            </w:r>
            <w:r>
              <w:rPr>
                <w:rFonts w:ascii="Times New Roman" w:hAnsi="Times New Roman" w:cs="Times New Roman"/>
                <w:spacing w:val="-3"/>
                <w:sz w:val="24"/>
                <w:szCs w:val="24"/>
              </w:rPr>
              <w:t xml:space="preserve"> </w:t>
            </w:r>
            <w:r>
              <w:rPr>
                <w:rFonts w:ascii="Times New Roman" w:hAnsi="Times New Roman" w:cs="Times New Roman"/>
                <w:sz w:val="24"/>
                <w:szCs w:val="24"/>
              </w:rPr>
              <w:t>mia</w:t>
            </w:r>
            <w:r>
              <w:rPr>
                <w:rFonts w:ascii="Times New Roman" w:hAnsi="Times New Roman" w:cs="Times New Roman"/>
                <w:spacing w:val="2"/>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città</w:t>
            </w:r>
          </w:p>
          <w:p w:rsidR="00C4767C" w:rsidRDefault="006A1F54" w:rsidP="006A1F54">
            <w:pPr>
              <w:pStyle w:val="TableParagraph"/>
              <w:numPr>
                <w:ilvl w:val="0"/>
                <w:numId w:val="25"/>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Questione</w:t>
            </w:r>
            <w:r>
              <w:rPr>
                <w:rFonts w:ascii="Times New Roman" w:hAnsi="Times New Roman" w:cs="Times New Roman"/>
                <w:spacing w:val="-5"/>
                <w:sz w:val="24"/>
                <w:szCs w:val="24"/>
              </w:rPr>
              <w:t xml:space="preserve"> </w:t>
            </w:r>
            <w:r>
              <w:rPr>
                <w:rFonts w:ascii="Times New Roman" w:hAnsi="Times New Roman" w:cs="Times New Roman"/>
                <w:sz w:val="24"/>
                <w:szCs w:val="24"/>
              </w:rPr>
              <w:t>di</w:t>
            </w:r>
            <w:r>
              <w:rPr>
                <w:rFonts w:ascii="Times New Roman" w:hAnsi="Times New Roman" w:cs="Times New Roman"/>
                <w:spacing w:val="-8"/>
                <w:sz w:val="24"/>
                <w:szCs w:val="24"/>
              </w:rPr>
              <w:t xml:space="preserve"> </w:t>
            </w:r>
            <w:r>
              <w:rPr>
                <w:rFonts w:ascii="Times New Roman" w:hAnsi="Times New Roman" w:cs="Times New Roman"/>
                <w:sz w:val="24"/>
                <w:szCs w:val="24"/>
              </w:rPr>
              <w:t>stile</w:t>
            </w:r>
          </w:p>
          <w:p w:rsidR="00C4767C" w:rsidRDefault="006A1F54" w:rsidP="006A1F54">
            <w:pPr>
              <w:pStyle w:val="TableParagraph"/>
              <w:numPr>
                <w:ilvl w:val="0"/>
                <w:numId w:val="25"/>
              </w:numPr>
              <w:tabs>
                <w:tab w:val="left" w:pos="1027"/>
              </w:tabs>
              <w:spacing w:before="3" w:line="275" w:lineRule="exact"/>
              <w:ind w:left="1026" w:hanging="211"/>
              <w:rPr>
                <w:rFonts w:ascii="Times New Roman" w:hAnsi="Times New Roman" w:cs="Times New Roman"/>
                <w:sz w:val="24"/>
                <w:szCs w:val="24"/>
              </w:rPr>
            </w:pPr>
            <w:r>
              <w:rPr>
                <w:rFonts w:ascii="Times New Roman" w:hAnsi="Times New Roman" w:cs="Times New Roman"/>
                <w:sz w:val="24"/>
                <w:szCs w:val="24"/>
              </w:rPr>
              <w:t>La</w:t>
            </w:r>
            <w:r>
              <w:rPr>
                <w:rFonts w:ascii="Times New Roman" w:hAnsi="Times New Roman" w:cs="Times New Roman"/>
                <w:spacing w:val="-7"/>
                <w:sz w:val="24"/>
                <w:szCs w:val="24"/>
              </w:rPr>
              <w:t xml:space="preserve"> </w:t>
            </w:r>
            <w:r>
              <w:rPr>
                <w:rFonts w:ascii="Times New Roman" w:hAnsi="Times New Roman" w:cs="Times New Roman"/>
                <w:sz w:val="24"/>
                <w:szCs w:val="24"/>
              </w:rPr>
              <w:t>musica</w:t>
            </w:r>
            <w:r>
              <w:rPr>
                <w:rFonts w:ascii="Times New Roman" w:hAnsi="Times New Roman" w:cs="Times New Roman"/>
                <w:spacing w:val="-3"/>
                <w:sz w:val="24"/>
                <w:szCs w:val="24"/>
              </w:rPr>
              <w:t xml:space="preserve"> </w:t>
            </w:r>
            <w:r>
              <w:rPr>
                <w:rFonts w:ascii="Times New Roman" w:hAnsi="Times New Roman" w:cs="Times New Roman"/>
                <w:sz w:val="24"/>
                <w:szCs w:val="24"/>
              </w:rPr>
              <w:t>italiana</w:t>
            </w:r>
          </w:p>
          <w:p w:rsidR="00C4767C" w:rsidRDefault="006A1F54" w:rsidP="006A1F54">
            <w:pPr>
              <w:pStyle w:val="TableParagraph"/>
              <w:numPr>
                <w:ilvl w:val="0"/>
                <w:numId w:val="25"/>
              </w:numPr>
              <w:tabs>
                <w:tab w:val="left" w:pos="1023"/>
              </w:tabs>
              <w:spacing w:line="275" w:lineRule="exact"/>
              <w:ind w:left="1022"/>
              <w:rPr>
                <w:rFonts w:ascii="Times New Roman" w:hAnsi="Times New Roman" w:cs="Times New Roman"/>
                <w:sz w:val="24"/>
                <w:szCs w:val="24"/>
              </w:rPr>
            </w:pPr>
            <w:r>
              <w:rPr>
                <w:rFonts w:ascii="Times New Roman" w:hAnsi="Times New Roman" w:cs="Times New Roman"/>
                <w:sz w:val="24"/>
                <w:szCs w:val="24"/>
              </w:rPr>
              <w:t>Siamo così</w:t>
            </w:r>
          </w:p>
          <w:p w:rsidR="00C4767C" w:rsidRDefault="006A1F54" w:rsidP="006A1F54">
            <w:pPr>
              <w:pStyle w:val="TableParagraph"/>
              <w:numPr>
                <w:ilvl w:val="0"/>
                <w:numId w:val="25"/>
              </w:numPr>
              <w:tabs>
                <w:tab w:val="left" w:pos="1023"/>
              </w:tabs>
              <w:spacing w:before="2" w:line="275" w:lineRule="exact"/>
              <w:ind w:left="1022"/>
              <w:rPr>
                <w:rFonts w:ascii="Times New Roman" w:hAnsi="Times New Roman" w:cs="Times New Roman"/>
                <w:sz w:val="24"/>
                <w:szCs w:val="24"/>
              </w:rPr>
            </w:pPr>
            <w:r>
              <w:rPr>
                <w:rFonts w:ascii="Times New Roman" w:hAnsi="Times New Roman" w:cs="Times New Roman"/>
                <w:sz w:val="24"/>
                <w:szCs w:val="24"/>
              </w:rPr>
              <w:t>Esprimere</w:t>
            </w:r>
            <w:r>
              <w:rPr>
                <w:rFonts w:ascii="Times New Roman" w:hAnsi="Times New Roman" w:cs="Times New Roman"/>
                <w:spacing w:val="-5"/>
                <w:sz w:val="24"/>
                <w:szCs w:val="24"/>
              </w:rPr>
              <w:t xml:space="preserve"> </w:t>
            </w:r>
            <w:r>
              <w:rPr>
                <w:rFonts w:ascii="Times New Roman" w:hAnsi="Times New Roman" w:cs="Times New Roman"/>
                <w:sz w:val="24"/>
                <w:szCs w:val="24"/>
              </w:rPr>
              <w:t>emozioni</w:t>
            </w:r>
          </w:p>
          <w:p w:rsidR="00C4767C" w:rsidRDefault="006A1F54" w:rsidP="006A1F54">
            <w:pPr>
              <w:pStyle w:val="TableParagraph"/>
              <w:numPr>
                <w:ilvl w:val="0"/>
                <w:numId w:val="25"/>
              </w:numPr>
              <w:tabs>
                <w:tab w:val="left" w:pos="1027"/>
              </w:tabs>
              <w:spacing w:line="274" w:lineRule="exact"/>
              <w:ind w:left="1026" w:hanging="211"/>
              <w:rPr>
                <w:rFonts w:ascii="Times New Roman" w:hAnsi="Times New Roman" w:cs="Times New Roman"/>
                <w:sz w:val="24"/>
                <w:szCs w:val="24"/>
              </w:rPr>
            </w:pPr>
            <w:r>
              <w:rPr>
                <w:rFonts w:ascii="Times New Roman" w:hAnsi="Times New Roman" w:cs="Times New Roman"/>
                <w:sz w:val="24"/>
                <w:szCs w:val="24"/>
              </w:rPr>
              <w:t>Case</w:t>
            </w:r>
            <w:r>
              <w:rPr>
                <w:rFonts w:ascii="Times New Roman" w:hAnsi="Times New Roman" w:cs="Times New Roman"/>
                <w:spacing w:val="-3"/>
                <w:sz w:val="24"/>
                <w:szCs w:val="24"/>
              </w:rPr>
              <w:t xml:space="preserve"> </w:t>
            </w:r>
            <w:r>
              <w:rPr>
                <w:rFonts w:ascii="Times New Roman" w:hAnsi="Times New Roman" w:cs="Times New Roman"/>
                <w:sz w:val="24"/>
                <w:szCs w:val="24"/>
              </w:rPr>
              <w:t>di</w:t>
            </w:r>
            <w:r>
              <w:rPr>
                <w:rFonts w:ascii="Times New Roman" w:hAnsi="Times New Roman" w:cs="Times New Roman"/>
                <w:spacing w:val="-9"/>
                <w:sz w:val="24"/>
                <w:szCs w:val="24"/>
              </w:rPr>
              <w:t xml:space="preserve"> </w:t>
            </w:r>
            <w:r>
              <w:rPr>
                <w:rFonts w:ascii="Times New Roman" w:hAnsi="Times New Roman" w:cs="Times New Roman"/>
                <w:sz w:val="24"/>
                <w:szCs w:val="24"/>
              </w:rPr>
              <w:t>stile</w:t>
            </w:r>
          </w:p>
          <w:p w:rsidR="00C4767C" w:rsidRDefault="006A1F54" w:rsidP="006A1F54">
            <w:pPr>
              <w:pStyle w:val="TableParagraph"/>
              <w:numPr>
                <w:ilvl w:val="0"/>
                <w:numId w:val="25"/>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Descrivere</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6"/>
                <w:sz w:val="24"/>
                <w:szCs w:val="24"/>
              </w:rPr>
              <w:t xml:space="preserve"> </w:t>
            </w:r>
            <w:r>
              <w:rPr>
                <w:rFonts w:ascii="Times New Roman" w:hAnsi="Times New Roman" w:cs="Times New Roman"/>
                <w:sz w:val="24"/>
                <w:szCs w:val="24"/>
              </w:rPr>
              <w:t>casa</w:t>
            </w:r>
          </w:p>
          <w:p w:rsidR="00C4767C" w:rsidRDefault="006A1F54" w:rsidP="006A1F54">
            <w:pPr>
              <w:pStyle w:val="TableParagraph"/>
              <w:numPr>
                <w:ilvl w:val="0"/>
                <w:numId w:val="25"/>
              </w:numPr>
              <w:tabs>
                <w:tab w:val="left" w:pos="1027"/>
              </w:tabs>
              <w:spacing w:before="3" w:line="275" w:lineRule="exact"/>
              <w:ind w:left="1026" w:hanging="211"/>
              <w:rPr>
                <w:rFonts w:ascii="Times New Roman" w:hAnsi="Times New Roman" w:cs="Times New Roman"/>
                <w:sz w:val="24"/>
                <w:szCs w:val="24"/>
              </w:rPr>
            </w:pPr>
            <w:r>
              <w:rPr>
                <w:rFonts w:ascii="Times New Roman" w:hAnsi="Times New Roman" w:cs="Times New Roman"/>
                <w:sz w:val="24"/>
                <w:szCs w:val="24"/>
              </w:rPr>
              <w:t>Correva</w:t>
            </w:r>
            <w:r>
              <w:rPr>
                <w:rFonts w:ascii="Times New Roman" w:hAnsi="Times New Roman" w:cs="Times New Roman"/>
                <w:spacing w:val="-4"/>
                <w:sz w:val="24"/>
                <w:szCs w:val="24"/>
              </w:rPr>
              <w:t xml:space="preserve"> </w:t>
            </w:r>
            <w:r>
              <w:rPr>
                <w:rFonts w:ascii="Times New Roman" w:hAnsi="Times New Roman" w:cs="Times New Roman"/>
                <w:sz w:val="24"/>
                <w:szCs w:val="24"/>
              </w:rPr>
              <w:t>l'anno…</w:t>
            </w:r>
          </w:p>
          <w:p w:rsidR="00C4767C" w:rsidRDefault="006A1F54" w:rsidP="006A1F54">
            <w:pPr>
              <w:pStyle w:val="TableParagraph"/>
              <w:numPr>
                <w:ilvl w:val="0"/>
                <w:numId w:val="25"/>
              </w:numPr>
              <w:tabs>
                <w:tab w:val="left" w:pos="1023"/>
              </w:tabs>
              <w:spacing w:line="242" w:lineRule="auto"/>
              <w:ind w:right="3879" w:firstLine="0"/>
              <w:rPr>
                <w:rFonts w:ascii="Times New Roman" w:hAnsi="Times New Roman" w:cs="Times New Roman"/>
                <w:sz w:val="24"/>
                <w:szCs w:val="24"/>
              </w:rPr>
            </w:pPr>
            <w:r>
              <w:rPr>
                <w:rFonts w:ascii="Times New Roman" w:hAnsi="Times New Roman" w:cs="Times New Roman"/>
                <w:spacing w:val="-1"/>
                <w:sz w:val="24"/>
                <w:szCs w:val="24"/>
              </w:rPr>
              <w:t xml:space="preserve">Sistema </w:t>
            </w:r>
            <w:r>
              <w:rPr>
                <w:rFonts w:ascii="Times New Roman" w:hAnsi="Times New Roman" w:cs="Times New Roman"/>
                <w:sz w:val="24"/>
                <w:szCs w:val="24"/>
              </w:rPr>
              <w:t>educativo</w:t>
            </w:r>
            <w:r>
              <w:rPr>
                <w:rFonts w:ascii="Times New Roman" w:hAnsi="Times New Roman" w:cs="Times New Roman"/>
                <w:spacing w:val="-57"/>
                <w:sz w:val="24"/>
                <w:szCs w:val="24"/>
              </w:rPr>
              <w:t xml:space="preserve"> </w:t>
            </w:r>
            <w:r>
              <w:rPr>
                <w:rFonts w:ascii="Times New Roman" w:hAnsi="Times New Roman" w:cs="Times New Roman"/>
                <w:sz w:val="24"/>
                <w:szCs w:val="24"/>
              </w:rPr>
              <w:t>GRAMMATICA</w:t>
            </w:r>
          </w:p>
          <w:p w:rsidR="00C4767C" w:rsidRDefault="006A1F54" w:rsidP="006A1F54">
            <w:pPr>
              <w:pStyle w:val="TableParagraph"/>
              <w:numPr>
                <w:ilvl w:val="0"/>
                <w:numId w:val="25"/>
              </w:numPr>
              <w:tabs>
                <w:tab w:val="left" w:pos="1028"/>
              </w:tabs>
              <w:spacing w:line="271" w:lineRule="exact"/>
              <w:ind w:left="1027" w:hanging="212"/>
              <w:rPr>
                <w:rFonts w:ascii="Times New Roman" w:hAnsi="Times New Roman" w:cs="Times New Roman"/>
                <w:sz w:val="24"/>
                <w:szCs w:val="24"/>
              </w:rPr>
            </w:pPr>
            <w:r>
              <w:rPr>
                <w:rFonts w:ascii="Times New Roman" w:hAnsi="Times New Roman" w:cs="Times New Roman"/>
                <w:sz w:val="24"/>
                <w:szCs w:val="24"/>
              </w:rPr>
              <w:t>Gli</w:t>
            </w:r>
            <w:r>
              <w:rPr>
                <w:rFonts w:ascii="Times New Roman" w:hAnsi="Times New Roman" w:cs="Times New Roman"/>
                <w:spacing w:val="-8"/>
                <w:sz w:val="24"/>
                <w:szCs w:val="24"/>
              </w:rPr>
              <w:t xml:space="preserve"> </w:t>
            </w:r>
            <w:r>
              <w:rPr>
                <w:rFonts w:ascii="Times New Roman" w:hAnsi="Times New Roman" w:cs="Times New Roman"/>
                <w:sz w:val="24"/>
                <w:szCs w:val="24"/>
              </w:rPr>
              <w:t>articoli</w:t>
            </w:r>
            <w:r>
              <w:rPr>
                <w:rFonts w:ascii="Times New Roman" w:hAnsi="Times New Roman" w:cs="Times New Roman"/>
                <w:spacing w:val="-7"/>
                <w:sz w:val="24"/>
                <w:szCs w:val="24"/>
              </w:rPr>
              <w:t xml:space="preserve"> </w:t>
            </w:r>
            <w:r>
              <w:rPr>
                <w:rFonts w:ascii="Times New Roman" w:hAnsi="Times New Roman" w:cs="Times New Roman"/>
                <w:sz w:val="24"/>
                <w:szCs w:val="24"/>
              </w:rPr>
              <w:t>partitivi</w:t>
            </w:r>
          </w:p>
          <w:p w:rsidR="00C4767C" w:rsidRDefault="006A1F54" w:rsidP="006A1F54">
            <w:pPr>
              <w:pStyle w:val="TableParagraph"/>
              <w:numPr>
                <w:ilvl w:val="0"/>
                <w:numId w:val="25"/>
              </w:numPr>
              <w:tabs>
                <w:tab w:val="left" w:pos="1028"/>
              </w:tabs>
              <w:spacing w:before="1" w:line="275" w:lineRule="exact"/>
              <w:ind w:left="1027" w:hanging="212"/>
              <w:rPr>
                <w:rFonts w:ascii="Times New Roman" w:hAnsi="Times New Roman" w:cs="Times New Roman"/>
                <w:sz w:val="24"/>
                <w:szCs w:val="24"/>
              </w:rPr>
            </w:pPr>
            <w:r>
              <w:rPr>
                <w:rFonts w:ascii="Times New Roman" w:hAnsi="Times New Roman" w:cs="Times New Roman"/>
                <w:sz w:val="24"/>
                <w:szCs w:val="24"/>
              </w:rPr>
              <w:t>Gli</w:t>
            </w:r>
            <w:r>
              <w:rPr>
                <w:rFonts w:ascii="Times New Roman" w:hAnsi="Times New Roman" w:cs="Times New Roman"/>
                <w:spacing w:val="-9"/>
                <w:sz w:val="24"/>
                <w:szCs w:val="24"/>
              </w:rPr>
              <w:t xml:space="preserve"> </w:t>
            </w:r>
            <w:r>
              <w:rPr>
                <w:rFonts w:ascii="Times New Roman" w:hAnsi="Times New Roman" w:cs="Times New Roman"/>
                <w:sz w:val="24"/>
                <w:szCs w:val="24"/>
              </w:rPr>
              <w:t>aggettivi</w:t>
            </w:r>
            <w:r>
              <w:rPr>
                <w:rFonts w:ascii="Times New Roman" w:hAnsi="Times New Roman" w:cs="Times New Roman"/>
                <w:spacing w:val="-5"/>
                <w:sz w:val="24"/>
                <w:szCs w:val="24"/>
              </w:rPr>
              <w:t xml:space="preserve"> </w:t>
            </w:r>
            <w:r>
              <w:rPr>
                <w:rFonts w:ascii="Times New Roman" w:hAnsi="Times New Roman" w:cs="Times New Roman"/>
                <w:sz w:val="24"/>
                <w:szCs w:val="24"/>
              </w:rPr>
              <w:t>indefiniti</w:t>
            </w:r>
          </w:p>
          <w:p w:rsidR="00C4767C" w:rsidRDefault="006A1F54" w:rsidP="006A1F54">
            <w:pPr>
              <w:pStyle w:val="TableParagraph"/>
              <w:numPr>
                <w:ilvl w:val="0"/>
                <w:numId w:val="25"/>
              </w:numPr>
              <w:tabs>
                <w:tab w:val="left" w:pos="1027"/>
              </w:tabs>
              <w:spacing w:line="275" w:lineRule="exact"/>
              <w:ind w:left="1026" w:hanging="211"/>
              <w:rPr>
                <w:rFonts w:ascii="Times New Roman" w:hAnsi="Times New Roman" w:cs="Times New Roman"/>
                <w:sz w:val="24"/>
                <w:szCs w:val="24"/>
              </w:rPr>
            </w:pPr>
            <w:r>
              <w:rPr>
                <w:rFonts w:ascii="Times New Roman" w:hAnsi="Times New Roman" w:cs="Times New Roman"/>
                <w:sz w:val="24"/>
                <w:szCs w:val="24"/>
              </w:rPr>
              <w:t>La</w:t>
            </w:r>
            <w:r>
              <w:rPr>
                <w:rFonts w:ascii="Times New Roman" w:hAnsi="Times New Roman" w:cs="Times New Roman"/>
                <w:spacing w:val="-8"/>
                <w:sz w:val="24"/>
                <w:szCs w:val="24"/>
              </w:rPr>
              <w:t xml:space="preserve"> </w:t>
            </w:r>
            <w:r>
              <w:rPr>
                <w:rFonts w:ascii="Times New Roman" w:hAnsi="Times New Roman" w:cs="Times New Roman"/>
                <w:sz w:val="24"/>
                <w:szCs w:val="24"/>
              </w:rPr>
              <w:t>costruzione</w:t>
            </w:r>
            <w:r>
              <w:rPr>
                <w:rFonts w:ascii="Times New Roman" w:hAnsi="Times New Roman" w:cs="Times New Roman"/>
                <w:spacing w:val="-3"/>
                <w:sz w:val="24"/>
                <w:szCs w:val="24"/>
              </w:rPr>
              <w:t xml:space="preserve"> </w:t>
            </w:r>
            <w:r>
              <w:rPr>
                <w:rFonts w:ascii="Times New Roman" w:hAnsi="Times New Roman" w:cs="Times New Roman"/>
                <w:sz w:val="24"/>
                <w:szCs w:val="24"/>
              </w:rPr>
              <w:t>impersonale</w:t>
            </w:r>
          </w:p>
          <w:p w:rsidR="00C4767C" w:rsidRDefault="006A1F54" w:rsidP="006A1F54">
            <w:pPr>
              <w:pStyle w:val="TableParagraph"/>
              <w:numPr>
                <w:ilvl w:val="0"/>
                <w:numId w:val="25"/>
              </w:numPr>
              <w:tabs>
                <w:tab w:val="left" w:pos="1023"/>
              </w:tabs>
              <w:spacing w:before="2" w:line="275" w:lineRule="exact"/>
              <w:ind w:left="1022"/>
              <w:rPr>
                <w:rFonts w:ascii="Times New Roman" w:hAnsi="Times New Roman" w:cs="Times New Roman"/>
                <w:sz w:val="24"/>
                <w:szCs w:val="24"/>
              </w:rPr>
            </w:pPr>
            <w:r>
              <w:rPr>
                <w:rFonts w:ascii="Times New Roman" w:hAnsi="Times New Roman" w:cs="Times New Roman"/>
                <w:sz w:val="24"/>
                <w:szCs w:val="24"/>
              </w:rPr>
              <w:t>Il</w:t>
            </w:r>
            <w:r>
              <w:rPr>
                <w:rFonts w:ascii="Times New Roman" w:hAnsi="Times New Roman" w:cs="Times New Roman"/>
                <w:spacing w:val="-11"/>
                <w:sz w:val="24"/>
                <w:szCs w:val="24"/>
              </w:rPr>
              <w:t xml:space="preserve"> </w:t>
            </w:r>
            <w:r>
              <w:rPr>
                <w:rFonts w:ascii="Times New Roman" w:hAnsi="Times New Roman" w:cs="Times New Roman"/>
                <w:sz w:val="24"/>
                <w:szCs w:val="24"/>
              </w:rPr>
              <w:t>passato</w:t>
            </w:r>
            <w:r>
              <w:rPr>
                <w:rFonts w:ascii="Times New Roman" w:hAnsi="Times New Roman" w:cs="Times New Roman"/>
                <w:spacing w:val="-2"/>
                <w:sz w:val="24"/>
                <w:szCs w:val="24"/>
              </w:rPr>
              <w:t xml:space="preserve"> </w:t>
            </w:r>
            <w:r>
              <w:rPr>
                <w:rFonts w:ascii="Times New Roman" w:hAnsi="Times New Roman" w:cs="Times New Roman"/>
                <w:sz w:val="24"/>
                <w:szCs w:val="24"/>
              </w:rPr>
              <w:t>prossimo</w:t>
            </w:r>
          </w:p>
          <w:p w:rsidR="00C4767C" w:rsidRDefault="006A1F54" w:rsidP="006A1F54">
            <w:pPr>
              <w:pStyle w:val="TableParagraph"/>
              <w:numPr>
                <w:ilvl w:val="0"/>
                <w:numId w:val="25"/>
              </w:numPr>
              <w:tabs>
                <w:tab w:val="left" w:pos="1028"/>
              </w:tabs>
              <w:spacing w:line="275" w:lineRule="exact"/>
              <w:ind w:left="1027" w:hanging="212"/>
              <w:rPr>
                <w:rFonts w:ascii="Times New Roman" w:hAnsi="Times New Roman" w:cs="Times New Roman"/>
                <w:sz w:val="24"/>
                <w:szCs w:val="24"/>
              </w:rPr>
            </w:pPr>
            <w:r>
              <w:rPr>
                <w:rFonts w:ascii="Times New Roman" w:hAnsi="Times New Roman" w:cs="Times New Roman"/>
                <w:sz w:val="24"/>
                <w:szCs w:val="24"/>
              </w:rPr>
              <w:t>Gli</w:t>
            </w:r>
            <w:r>
              <w:rPr>
                <w:rFonts w:ascii="Times New Roman" w:hAnsi="Times New Roman" w:cs="Times New Roman"/>
                <w:spacing w:val="-8"/>
                <w:sz w:val="24"/>
                <w:szCs w:val="24"/>
              </w:rPr>
              <w:t xml:space="preserve"> </w:t>
            </w:r>
            <w:r>
              <w:rPr>
                <w:rFonts w:ascii="Times New Roman" w:hAnsi="Times New Roman" w:cs="Times New Roman"/>
                <w:sz w:val="24"/>
                <w:szCs w:val="24"/>
              </w:rPr>
              <w:t>avverbi</w:t>
            </w:r>
          </w:p>
          <w:p w:rsidR="00C4767C" w:rsidRDefault="006A1F54" w:rsidP="006A1F54">
            <w:pPr>
              <w:pStyle w:val="TableParagraph"/>
              <w:numPr>
                <w:ilvl w:val="0"/>
                <w:numId w:val="25"/>
              </w:numPr>
              <w:tabs>
                <w:tab w:val="left" w:pos="1028"/>
              </w:tabs>
              <w:spacing w:before="3" w:line="275" w:lineRule="exact"/>
              <w:ind w:left="1027" w:hanging="212"/>
              <w:rPr>
                <w:rFonts w:ascii="Times New Roman" w:hAnsi="Times New Roman" w:cs="Times New Roman"/>
                <w:sz w:val="24"/>
                <w:szCs w:val="24"/>
              </w:rPr>
            </w:pPr>
            <w:r>
              <w:rPr>
                <w:rFonts w:ascii="Times New Roman" w:hAnsi="Times New Roman" w:cs="Times New Roman"/>
                <w:sz w:val="24"/>
                <w:szCs w:val="24"/>
              </w:rPr>
              <w:t>L'imperativo</w:t>
            </w:r>
            <w:r>
              <w:rPr>
                <w:rFonts w:ascii="Times New Roman" w:hAnsi="Times New Roman" w:cs="Times New Roman"/>
                <w:spacing w:val="-4"/>
                <w:sz w:val="24"/>
                <w:szCs w:val="24"/>
              </w:rPr>
              <w:t xml:space="preserve"> </w:t>
            </w:r>
            <w:r>
              <w:rPr>
                <w:rFonts w:ascii="Times New Roman" w:hAnsi="Times New Roman" w:cs="Times New Roman"/>
                <w:sz w:val="24"/>
                <w:szCs w:val="24"/>
              </w:rPr>
              <w:t>diretto</w:t>
            </w:r>
          </w:p>
          <w:p w:rsidR="00C4767C" w:rsidRDefault="006A1F54" w:rsidP="006A1F54">
            <w:pPr>
              <w:pStyle w:val="TableParagraph"/>
              <w:numPr>
                <w:ilvl w:val="0"/>
                <w:numId w:val="25"/>
              </w:numPr>
              <w:tabs>
                <w:tab w:val="left" w:pos="1028"/>
              </w:tabs>
              <w:spacing w:line="275" w:lineRule="exact"/>
              <w:ind w:left="1027" w:hanging="212"/>
              <w:rPr>
                <w:rFonts w:ascii="Times New Roman" w:hAnsi="Times New Roman" w:cs="Times New Roman"/>
                <w:sz w:val="24"/>
                <w:szCs w:val="24"/>
              </w:rPr>
            </w:pPr>
            <w:r>
              <w:rPr>
                <w:rFonts w:ascii="Times New Roman" w:hAnsi="Times New Roman" w:cs="Times New Roman"/>
                <w:sz w:val="24"/>
                <w:szCs w:val="24"/>
              </w:rPr>
              <w:t>L'imperfetto</w:t>
            </w:r>
          </w:p>
          <w:p w:rsidR="00C4767C" w:rsidRDefault="006A1F54" w:rsidP="006A1F54">
            <w:pPr>
              <w:pStyle w:val="TableParagraph"/>
              <w:numPr>
                <w:ilvl w:val="0"/>
                <w:numId w:val="25"/>
              </w:numPr>
              <w:tabs>
                <w:tab w:val="left" w:pos="1023"/>
              </w:tabs>
              <w:spacing w:before="3"/>
              <w:ind w:left="102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comparativi</w:t>
            </w:r>
            <w:r>
              <w:rPr>
                <w:rFonts w:ascii="Times New Roman" w:hAnsi="Times New Roman" w:cs="Times New Roman"/>
                <w:spacing w:val="-11"/>
                <w:sz w:val="24"/>
                <w:szCs w:val="24"/>
              </w:rPr>
              <w:t xml:space="preserve"> </w:t>
            </w:r>
            <w:r>
              <w:rPr>
                <w:rFonts w:ascii="Times New Roman" w:hAnsi="Times New Roman" w:cs="Times New Roman"/>
                <w:sz w:val="24"/>
                <w:szCs w:val="24"/>
              </w:rPr>
              <w:t>di</w:t>
            </w:r>
            <w:r>
              <w:rPr>
                <w:rFonts w:ascii="Times New Roman" w:hAnsi="Times New Roman" w:cs="Times New Roman"/>
                <w:spacing w:val="-11"/>
                <w:sz w:val="24"/>
                <w:szCs w:val="24"/>
              </w:rPr>
              <w:t xml:space="preserve"> </w:t>
            </w:r>
            <w:r>
              <w:rPr>
                <w:rFonts w:ascii="Times New Roman" w:hAnsi="Times New Roman" w:cs="Times New Roman"/>
                <w:sz w:val="24"/>
                <w:szCs w:val="24"/>
              </w:rPr>
              <w:t>uguaglianza,</w:t>
            </w:r>
            <w:r>
              <w:rPr>
                <w:rFonts w:ascii="Times New Roman" w:hAnsi="Times New Roman" w:cs="Times New Roman"/>
                <w:spacing w:val="4"/>
                <w:sz w:val="24"/>
                <w:szCs w:val="24"/>
              </w:rPr>
              <w:t xml:space="preserve"> </w:t>
            </w:r>
            <w:r>
              <w:rPr>
                <w:rFonts w:ascii="Times New Roman" w:hAnsi="Times New Roman" w:cs="Times New Roman"/>
                <w:sz w:val="24"/>
                <w:szCs w:val="24"/>
              </w:rPr>
              <w:t>maggioranza</w:t>
            </w:r>
            <w:r>
              <w:rPr>
                <w:rFonts w:ascii="Times New Roman" w:hAnsi="Times New Roman" w:cs="Times New Roman"/>
                <w:spacing w:val="-4"/>
                <w:sz w:val="24"/>
                <w:szCs w:val="24"/>
              </w:rPr>
              <w:t xml:space="preserve"> </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z w:val="24"/>
                <w:szCs w:val="24"/>
              </w:rPr>
              <w:t>minoranza</w:t>
            </w:r>
          </w:p>
        </w:tc>
      </w:tr>
      <w:tr w:rsidR="00C4767C">
        <w:trPr>
          <w:trHeight w:val="551"/>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Način</w:t>
            </w:r>
            <w:r>
              <w:rPr>
                <w:rFonts w:ascii="Times New Roman" w:hAnsi="Times New Roman" w:cs="Times New Roman"/>
                <w:b/>
                <w:spacing w:val="-3"/>
                <w:sz w:val="24"/>
                <w:szCs w:val="24"/>
              </w:rPr>
              <w:t xml:space="preserve"> </w:t>
            </w:r>
            <w:r>
              <w:rPr>
                <w:rFonts w:ascii="Times New Roman" w:hAnsi="Times New Roman" w:cs="Times New Roman"/>
                <w:b/>
                <w:sz w:val="24"/>
                <w:szCs w:val="24"/>
              </w:rPr>
              <w:t>realizacije</w:t>
            </w:r>
          </w:p>
        </w:tc>
        <w:tc>
          <w:tcPr>
            <w:tcW w:w="6804" w:type="dxa"/>
          </w:tcPr>
          <w:p w:rsidR="00C4767C" w:rsidRDefault="006A1F54">
            <w:pPr>
              <w:pStyle w:val="TableParagraph"/>
              <w:spacing w:line="268" w:lineRule="exact"/>
              <w:ind w:left="109"/>
              <w:rPr>
                <w:rFonts w:ascii="Times New Roman" w:hAnsi="Times New Roman" w:cs="Times New Roman"/>
                <w:sz w:val="24"/>
                <w:szCs w:val="24"/>
              </w:rPr>
            </w:pPr>
            <w:r>
              <w:rPr>
                <w:rFonts w:ascii="Times New Roman" w:hAnsi="Times New Roman" w:cs="Times New Roman"/>
                <w:sz w:val="24"/>
                <w:szCs w:val="24"/>
              </w:rPr>
              <w:t>Rad</w:t>
            </w:r>
            <w:r>
              <w:rPr>
                <w:rFonts w:ascii="Times New Roman" w:hAnsi="Times New Roman" w:cs="Times New Roman"/>
                <w:spacing w:val="-2"/>
                <w:sz w:val="24"/>
                <w:szCs w:val="24"/>
              </w:rPr>
              <w:t xml:space="preserve"> </w:t>
            </w:r>
            <w:r>
              <w:rPr>
                <w:rFonts w:ascii="Times New Roman" w:hAnsi="Times New Roman" w:cs="Times New Roman"/>
                <w:sz w:val="24"/>
                <w:szCs w:val="24"/>
              </w:rPr>
              <w:t>na</w:t>
            </w:r>
            <w:r>
              <w:rPr>
                <w:rFonts w:ascii="Times New Roman" w:hAnsi="Times New Roman" w:cs="Times New Roman"/>
                <w:spacing w:val="-3"/>
                <w:sz w:val="24"/>
                <w:szCs w:val="24"/>
              </w:rPr>
              <w:t xml:space="preserve"> </w:t>
            </w:r>
            <w:r>
              <w:rPr>
                <w:rFonts w:ascii="Times New Roman" w:hAnsi="Times New Roman" w:cs="Times New Roman"/>
                <w:sz w:val="24"/>
                <w:szCs w:val="24"/>
              </w:rPr>
              <w:t>tekstu,</w:t>
            </w:r>
            <w:r>
              <w:rPr>
                <w:rFonts w:ascii="Times New Roman" w:hAnsi="Times New Roman" w:cs="Times New Roman"/>
                <w:spacing w:val="-5"/>
                <w:sz w:val="24"/>
                <w:szCs w:val="24"/>
              </w:rPr>
              <w:t xml:space="preserve"> </w:t>
            </w:r>
            <w:r>
              <w:rPr>
                <w:rFonts w:ascii="Times New Roman" w:hAnsi="Times New Roman" w:cs="Times New Roman"/>
                <w:sz w:val="24"/>
                <w:szCs w:val="24"/>
              </w:rPr>
              <w:t>grupni</w:t>
            </w:r>
            <w:r>
              <w:rPr>
                <w:rFonts w:ascii="Times New Roman" w:hAnsi="Times New Roman" w:cs="Times New Roman"/>
                <w:spacing w:val="-10"/>
                <w:sz w:val="24"/>
                <w:szCs w:val="24"/>
              </w:rPr>
              <w:t xml:space="preserve"> </w:t>
            </w:r>
            <w:r>
              <w:rPr>
                <w:rFonts w:ascii="Times New Roman" w:hAnsi="Times New Roman" w:cs="Times New Roman"/>
                <w:sz w:val="24"/>
                <w:szCs w:val="24"/>
              </w:rPr>
              <w:t>rad, metoda</w:t>
            </w:r>
            <w:r>
              <w:rPr>
                <w:rFonts w:ascii="Times New Roman" w:hAnsi="Times New Roman" w:cs="Times New Roman"/>
                <w:spacing w:val="-3"/>
                <w:sz w:val="24"/>
                <w:szCs w:val="24"/>
              </w:rPr>
              <w:t xml:space="preserve"> </w:t>
            </w:r>
            <w:r>
              <w:rPr>
                <w:rFonts w:ascii="Times New Roman" w:hAnsi="Times New Roman" w:cs="Times New Roman"/>
                <w:sz w:val="24"/>
                <w:szCs w:val="24"/>
              </w:rPr>
              <w:t>izlaganja,</w:t>
            </w:r>
            <w:r>
              <w:rPr>
                <w:rFonts w:ascii="Times New Roman" w:hAnsi="Times New Roman" w:cs="Times New Roman"/>
                <w:spacing w:val="4"/>
                <w:sz w:val="24"/>
                <w:szCs w:val="24"/>
              </w:rPr>
              <w:t xml:space="preserve"> </w:t>
            </w:r>
            <w:r>
              <w:rPr>
                <w:rFonts w:ascii="Times New Roman" w:hAnsi="Times New Roman" w:cs="Times New Roman"/>
                <w:sz w:val="24"/>
                <w:szCs w:val="24"/>
              </w:rPr>
              <w:t>metoda</w:t>
            </w:r>
            <w:r>
              <w:rPr>
                <w:rFonts w:ascii="Times New Roman" w:hAnsi="Times New Roman" w:cs="Times New Roman"/>
                <w:spacing w:val="-2"/>
                <w:sz w:val="24"/>
                <w:szCs w:val="24"/>
              </w:rPr>
              <w:t xml:space="preserve"> </w:t>
            </w:r>
            <w:r>
              <w:rPr>
                <w:rFonts w:ascii="Times New Roman" w:hAnsi="Times New Roman" w:cs="Times New Roman"/>
                <w:sz w:val="24"/>
                <w:szCs w:val="24"/>
              </w:rPr>
              <w:t>debate, izrada</w:t>
            </w:r>
          </w:p>
          <w:p w:rsidR="00C4767C" w:rsidRDefault="006A1F54">
            <w:pPr>
              <w:pStyle w:val="TableParagraph"/>
              <w:spacing w:before="2" w:line="261" w:lineRule="exact"/>
              <w:ind w:left="109"/>
              <w:rPr>
                <w:rFonts w:ascii="Times New Roman" w:hAnsi="Times New Roman" w:cs="Times New Roman"/>
                <w:sz w:val="24"/>
                <w:szCs w:val="24"/>
              </w:rPr>
            </w:pPr>
            <w:r>
              <w:rPr>
                <w:rFonts w:ascii="Times New Roman" w:hAnsi="Times New Roman" w:cs="Times New Roman"/>
                <w:sz w:val="24"/>
                <w:szCs w:val="24"/>
              </w:rPr>
              <w:t>power point prezentacija</w:t>
            </w:r>
          </w:p>
        </w:tc>
      </w:tr>
      <w:tr w:rsidR="00C4767C">
        <w:trPr>
          <w:trHeight w:val="551"/>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Vremenik</w:t>
            </w:r>
          </w:p>
        </w:tc>
        <w:tc>
          <w:tcPr>
            <w:tcW w:w="6804" w:type="dxa"/>
          </w:tcPr>
          <w:p w:rsidR="00C4767C" w:rsidRDefault="006A1F54">
            <w:pPr>
              <w:pStyle w:val="TableParagraph"/>
              <w:spacing w:line="268" w:lineRule="exact"/>
              <w:ind w:left="109"/>
              <w:rPr>
                <w:rFonts w:ascii="Times New Roman" w:hAnsi="Times New Roman" w:cs="Times New Roman"/>
                <w:sz w:val="24"/>
                <w:szCs w:val="24"/>
              </w:rPr>
            </w:pPr>
            <w:r>
              <w:rPr>
                <w:rFonts w:ascii="Times New Roman" w:hAnsi="Times New Roman" w:cs="Times New Roman"/>
                <w:sz w:val="24"/>
                <w:szCs w:val="24"/>
              </w:rPr>
              <w:t>Školska</w:t>
            </w:r>
            <w:r>
              <w:rPr>
                <w:rFonts w:ascii="Times New Roman" w:hAnsi="Times New Roman" w:cs="Times New Roman"/>
                <w:spacing w:val="-2"/>
                <w:sz w:val="24"/>
                <w:szCs w:val="24"/>
              </w:rPr>
              <w:t xml:space="preserve"> </w:t>
            </w:r>
            <w:r>
              <w:rPr>
                <w:rFonts w:ascii="Times New Roman" w:hAnsi="Times New Roman" w:cs="Times New Roman"/>
                <w:sz w:val="24"/>
                <w:szCs w:val="24"/>
              </w:rPr>
              <w:t>godina</w:t>
            </w:r>
            <w:r>
              <w:rPr>
                <w:rFonts w:ascii="Times New Roman" w:hAnsi="Times New Roman" w:cs="Times New Roman"/>
                <w:spacing w:val="-1"/>
                <w:sz w:val="24"/>
                <w:szCs w:val="24"/>
              </w:rPr>
              <w:t xml:space="preserve"> </w:t>
            </w:r>
            <w:r>
              <w:rPr>
                <w:rFonts w:ascii="Times New Roman" w:hAnsi="Times New Roman" w:cs="Times New Roman"/>
                <w:sz w:val="24"/>
                <w:szCs w:val="24"/>
              </w:rPr>
              <w:t>2024.</w:t>
            </w:r>
            <w:r>
              <w:rPr>
                <w:rFonts w:ascii="Times New Roman" w:hAnsi="Times New Roman" w:cs="Times New Roman"/>
                <w:spacing w:val="1"/>
                <w:sz w:val="24"/>
                <w:szCs w:val="24"/>
              </w:rPr>
              <w:t xml:space="preserve"> </w:t>
            </w:r>
            <w:r>
              <w:rPr>
                <w:rFonts w:ascii="Times New Roman" w:hAnsi="Times New Roman" w:cs="Times New Roman"/>
                <w:sz w:val="24"/>
                <w:szCs w:val="24"/>
              </w:rPr>
              <w:t>/ 2025.</w:t>
            </w:r>
          </w:p>
        </w:tc>
      </w:tr>
      <w:tr w:rsidR="00C4767C">
        <w:trPr>
          <w:trHeight w:val="517"/>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Način</w:t>
            </w:r>
            <w:r>
              <w:rPr>
                <w:rFonts w:ascii="Times New Roman" w:hAnsi="Times New Roman" w:cs="Times New Roman"/>
                <w:b/>
                <w:spacing w:val="-2"/>
                <w:sz w:val="24"/>
                <w:szCs w:val="24"/>
              </w:rPr>
              <w:t xml:space="preserve"> </w:t>
            </w:r>
            <w:r>
              <w:rPr>
                <w:rFonts w:ascii="Times New Roman" w:hAnsi="Times New Roman" w:cs="Times New Roman"/>
                <w:b/>
                <w:sz w:val="24"/>
                <w:szCs w:val="24"/>
              </w:rPr>
              <w:t>vrednovanja</w:t>
            </w:r>
          </w:p>
        </w:tc>
        <w:tc>
          <w:tcPr>
            <w:tcW w:w="6804" w:type="dxa"/>
          </w:tcPr>
          <w:p w:rsidR="00C4767C" w:rsidRDefault="006A1F54">
            <w:pPr>
              <w:pStyle w:val="TableParagraph"/>
              <w:spacing w:line="268" w:lineRule="exact"/>
              <w:ind w:left="167"/>
              <w:rPr>
                <w:rFonts w:ascii="Times New Roman" w:hAnsi="Times New Roman" w:cs="Times New Roman"/>
                <w:sz w:val="24"/>
                <w:szCs w:val="24"/>
              </w:rPr>
            </w:pPr>
            <w:r>
              <w:rPr>
                <w:rFonts w:ascii="Times New Roman" w:hAnsi="Times New Roman" w:cs="Times New Roman"/>
                <w:sz w:val="24"/>
                <w:szCs w:val="24"/>
              </w:rPr>
              <w:t>Vrednovanje</w:t>
            </w:r>
            <w:r>
              <w:rPr>
                <w:rFonts w:ascii="Times New Roman" w:hAnsi="Times New Roman" w:cs="Times New Roman"/>
                <w:spacing w:val="-2"/>
                <w:sz w:val="24"/>
                <w:szCs w:val="24"/>
              </w:rPr>
              <w:t xml:space="preserve"> </w:t>
            </w:r>
            <w:r>
              <w:rPr>
                <w:rFonts w:ascii="Times New Roman" w:hAnsi="Times New Roman" w:cs="Times New Roman"/>
                <w:sz w:val="24"/>
                <w:szCs w:val="24"/>
              </w:rPr>
              <w:t>zadataka</w:t>
            </w:r>
            <w:r>
              <w:rPr>
                <w:rFonts w:ascii="Times New Roman" w:hAnsi="Times New Roman" w:cs="Times New Roman"/>
                <w:spacing w:val="-1"/>
                <w:sz w:val="24"/>
                <w:szCs w:val="24"/>
              </w:rPr>
              <w:t xml:space="preserve"> </w:t>
            </w:r>
            <w:r>
              <w:rPr>
                <w:rFonts w:ascii="Times New Roman" w:hAnsi="Times New Roman" w:cs="Times New Roman"/>
                <w:sz w:val="24"/>
                <w:szCs w:val="24"/>
              </w:rPr>
              <w:t>prilikom</w:t>
            </w:r>
            <w:r>
              <w:rPr>
                <w:rFonts w:ascii="Times New Roman" w:hAnsi="Times New Roman" w:cs="Times New Roman"/>
                <w:spacing w:val="-9"/>
                <w:sz w:val="24"/>
                <w:szCs w:val="24"/>
              </w:rPr>
              <w:t xml:space="preserve"> </w:t>
            </w:r>
            <w:r>
              <w:rPr>
                <w:rFonts w:ascii="Times New Roman" w:hAnsi="Times New Roman" w:cs="Times New Roman"/>
                <w:sz w:val="24"/>
                <w:szCs w:val="24"/>
              </w:rPr>
              <w:t>usmenog</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pisanog</w:t>
            </w:r>
            <w:r>
              <w:rPr>
                <w:rFonts w:ascii="Times New Roman" w:hAnsi="Times New Roman" w:cs="Times New Roman"/>
                <w:spacing w:val="-5"/>
                <w:sz w:val="24"/>
                <w:szCs w:val="24"/>
              </w:rPr>
              <w:t xml:space="preserve"> </w:t>
            </w:r>
            <w:r>
              <w:rPr>
                <w:rFonts w:ascii="Times New Roman" w:hAnsi="Times New Roman" w:cs="Times New Roman"/>
                <w:sz w:val="24"/>
                <w:szCs w:val="24"/>
              </w:rPr>
              <w:t>ocjenjivanja</w:t>
            </w:r>
          </w:p>
        </w:tc>
      </w:tr>
      <w:tr w:rsidR="00C4767C">
        <w:trPr>
          <w:trHeight w:val="1382"/>
        </w:trPr>
        <w:tc>
          <w:tcPr>
            <w:tcW w:w="2268" w:type="dxa"/>
          </w:tcPr>
          <w:p w:rsidR="00C4767C" w:rsidRDefault="006A1F54">
            <w:pPr>
              <w:pStyle w:val="TableParagraph"/>
              <w:spacing w:line="273" w:lineRule="exact"/>
              <w:rPr>
                <w:rFonts w:ascii="Times New Roman" w:hAnsi="Times New Roman" w:cs="Times New Roman"/>
                <w:b/>
                <w:sz w:val="24"/>
                <w:szCs w:val="24"/>
              </w:rPr>
            </w:pPr>
            <w:r>
              <w:rPr>
                <w:rFonts w:ascii="Times New Roman" w:hAnsi="Times New Roman" w:cs="Times New Roman"/>
                <w:b/>
                <w:sz w:val="24"/>
                <w:szCs w:val="24"/>
              </w:rPr>
              <w:t>Literatura</w:t>
            </w:r>
          </w:p>
        </w:tc>
        <w:tc>
          <w:tcPr>
            <w:tcW w:w="6804" w:type="dxa"/>
          </w:tcPr>
          <w:p w:rsidR="00C4767C" w:rsidRDefault="006A1F54">
            <w:pPr>
              <w:pStyle w:val="TableParagraph"/>
              <w:spacing w:line="242" w:lineRule="auto"/>
              <w:ind w:left="143" w:right="920"/>
              <w:rPr>
                <w:rFonts w:ascii="Times New Roman" w:hAnsi="Times New Roman" w:cs="Times New Roman"/>
                <w:sz w:val="24"/>
                <w:szCs w:val="24"/>
              </w:rPr>
            </w:pPr>
            <w:r>
              <w:rPr>
                <w:rFonts w:ascii="Times New Roman" w:hAnsi="Times New Roman" w:cs="Times New Roman"/>
                <w:sz w:val="24"/>
                <w:szCs w:val="24"/>
              </w:rPr>
              <w:t>Marilisa</w:t>
            </w:r>
            <w:r>
              <w:rPr>
                <w:rFonts w:ascii="Times New Roman" w:hAnsi="Times New Roman" w:cs="Times New Roman"/>
                <w:spacing w:val="-6"/>
                <w:sz w:val="24"/>
                <w:szCs w:val="24"/>
              </w:rPr>
              <w:t xml:space="preserve"> </w:t>
            </w:r>
            <w:r>
              <w:rPr>
                <w:rFonts w:ascii="Times New Roman" w:hAnsi="Times New Roman" w:cs="Times New Roman"/>
                <w:sz w:val="24"/>
                <w:szCs w:val="24"/>
              </w:rPr>
              <w:t>Birello,</w:t>
            </w:r>
            <w:r>
              <w:rPr>
                <w:rFonts w:ascii="Times New Roman" w:hAnsi="Times New Roman" w:cs="Times New Roman"/>
                <w:spacing w:val="-3"/>
                <w:sz w:val="24"/>
                <w:szCs w:val="24"/>
              </w:rPr>
              <w:t xml:space="preserve"> </w:t>
            </w:r>
            <w:r>
              <w:rPr>
                <w:rFonts w:ascii="Times New Roman" w:hAnsi="Times New Roman" w:cs="Times New Roman"/>
                <w:sz w:val="24"/>
                <w:szCs w:val="24"/>
              </w:rPr>
              <w:t>Simone</w:t>
            </w:r>
            <w:r>
              <w:rPr>
                <w:rFonts w:ascii="Times New Roman" w:hAnsi="Times New Roman" w:cs="Times New Roman"/>
                <w:spacing w:val="-5"/>
                <w:sz w:val="24"/>
                <w:szCs w:val="24"/>
              </w:rPr>
              <w:t xml:space="preserve"> </w:t>
            </w:r>
            <w:r>
              <w:rPr>
                <w:rFonts w:ascii="Times New Roman" w:hAnsi="Times New Roman" w:cs="Times New Roman"/>
                <w:sz w:val="24"/>
                <w:szCs w:val="24"/>
              </w:rPr>
              <w:t>Bonafaccia,</w:t>
            </w:r>
            <w:r>
              <w:rPr>
                <w:rFonts w:ascii="Times New Roman" w:hAnsi="Times New Roman" w:cs="Times New Roman"/>
                <w:spacing w:val="-3"/>
                <w:sz w:val="24"/>
                <w:szCs w:val="24"/>
              </w:rPr>
              <w:t xml:space="preserve"> </w:t>
            </w:r>
            <w:r>
              <w:rPr>
                <w:rFonts w:ascii="Times New Roman" w:hAnsi="Times New Roman" w:cs="Times New Roman"/>
                <w:sz w:val="24"/>
                <w:szCs w:val="24"/>
              </w:rPr>
              <w:t>Andrea</w:t>
            </w:r>
            <w:r>
              <w:rPr>
                <w:rFonts w:ascii="Times New Roman" w:hAnsi="Times New Roman" w:cs="Times New Roman"/>
                <w:spacing w:val="-6"/>
                <w:sz w:val="24"/>
                <w:szCs w:val="24"/>
              </w:rPr>
              <w:t xml:space="preserve"> </w:t>
            </w:r>
            <w:r>
              <w:rPr>
                <w:rFonts w:ascii="Times New Roman" w:hAnsi="Times New Roman" w:cs="Times New Roman"/>
                <w:sz w:val="24"/>
                <w:szCs w:val="24"/>
              </w:rPr>
              <w:t>Petri,</w:t>
            </w:r>
            <w:r>
              <w:rPr>
                <w:rFonts w:ascii="Times New Roman" w:hAnsi="Times New Roman" w:cs="Times New Roman"/>
                <w:spacing w:val="-2"/>
                <w:sz w:val="24"/>
                <w:szCs w:val="24"/>
              </w:rPr>
              <w:t xml:space="preserve"> </w:t>
            </w:r>
            <w:r>
              <w:rPr>
                <w:rFonts w:ascii="Times New Roman" w:hAnsi="Times New Roman" w:cs="Times New Roman"/>
                <w:sz w:val="24"/>
                <w:szCs w:val="24"/>
              </w:rPr>
              <w:t>Albert</w:t>
            </w:r>
            <w:r>
              <w:rPr>
                <w:rFonts w:ascii="Times New Roman" w:hAnsi="Times New Roman" w:cs="Times New Roman"/>
                <w:spacing w:val="-57"/>
                <w:sz w:val="24"/>
                <w:szCs w:val="24"/>
              </w:rPr>
              <w:t xml:space="preserve"> </w:t>
            </w:r>
            <w:r>
              <w:rPr>
                <w:rFonts w:ascii="Times New Roman" w:hAnsi="Times New Roman" w:cs="Times New Roman"/>
                <w:sz w:val="24"/>
                <w:szCs w:val="24"/>
              </w:rPr>
              <w:t>Vilagrasa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8"/>
                <w:sz w:val="24"/>
                <w:szCs w:val="24"/>
              </w:rPr>
              <w:t xml:space="preserve"> </w:t>
            </w:r>
            <w:r>
              <w:rPr>
                <w:rFonts w:ascii="Times New Roman" w:hAnsi="Times New Roman" w:cs="Times New Roman"/>
                <w:sz w:val="24"/>
                <w:szCs w:val="24"/>
              </w:rPr>
              <w:t>dente 1</w:t>
            </w:r>
            <w:r>
              <w:rPr>
                <w:rFonts w:ascii="Times New Roman" w:hAnsi="Times New Roman" w:cs="Times New Roman"/>
                <w:spacing w:val="2"/>
                <w:sz w:val="24"/>
                <w:szCs w:val="24"/>
              </w:rPr>
              <w:t xml:space="preserve"> </w:t>
            </w:r>
            <w:r>
              <w:rPr>
                <w:rFonts w:ascii="Times New Roman" w:hAnsi="Times New Roman" w:cs="Times New Roman"/>
                <w:sz w:val="24"/>
                <w:szCs w:val="24"/>
              </w:rPr>
              <w:t>(udžbenik</w:t>
            </w:r>
            <w:r>
              <w:rPr>
                <w:rFonts w:ascii="Times New Roman" w:hAnsi="Times New Roman" w:cs="Times New Roman"/>
                <w:spacing w:val="6"/>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priručnik)</w:t>
            </w:r>
          </w:p>
          <w:p w:rsidR="00C4767C" w:rsidRDefault="006A1F54">
            <w:pPr>
              <w:pStyle w:val="TableParagraph"/>
              <w:spacing w:line="242" w:lineRule="auto"/>
              <w:ind w:left="143" w:firstLine="24"/>
              <w:rPr>
                <w:rFonts w:ascii="Times New Roman" w:hAnsi="Times New Roman" w:cs="Times New Roman"/>
                <w:sz w:val="24"/>
                <w:szCs w:val="24"/>
              </w:rPr>
            </w:pPr>
            <w:r>
              <w:rPr>
                <w:rFonts w:ascii="Times New Roman" w:hAnsi="Times New Roman" w:cs="Times New Roman"/>
                <w:sz w:val="24"/>
                <w:szCs w:val="24"/>
              </w:rPr>
              <w:t>Marilisa</w:t>
            </w:r>
            <w:r>
              <w:rPr>
                <w:rFonts w:ascii="Times New Roman" w:hAnsi="Times New Roman" w:cs="Times New Roman"/>
                <w:spacing w:val="-5"/>
                <w:sz w:val="24"/>
                <w:szCs w:val="24"/>
              </w:rPr>
              <w:t xml:space="preserve"> </w:t>
            </w:r>
            <w:r>
              <w:rPr>
                <w:rFonts w:ascii="Times New Roman" w:hAnsi="Times New Roman" w:cs="Times New Roman"/>
                <w:sz w:val="24"/>
                <w:szCs w:val="24"/>
              </w:rPr>
              <w:t>Birello, Simone</w:t>
            </w:r>
            <w:r>
              <w:rPr>
                <w:rFonts w:ascii="Times New Roman" w:hAnsi="Times New Roman" w:cs="Times New Roman"/>
                <w:spacing w:val="-5"/>
                <w:sz w:val="24"/>
                <w:szCs w:val="24"/>
              </w:rPr>
              <w:t xml:space="preserve"> </w:t>
            </w:r>
            <w:r>
              <w:rPr>
                <w:rFonts w:ascii="Times New Roman" w:hAnsi="Times New Roman" w:cs="Times New Roman"/>
                <w:sz w:val="24"/>
                <w:szCs w:val="24"/>
              </w:rPr>
              <w:t>Bonafaccia,</w:t>
            </w:r>
            <w:r>
              <w:rPr>
                <w:rFonts w:ascii="Times New Roman" w:hAnsi="Times New Roman" w:cs="Times New Roman"/>
                <w:spacing w:val="-2"/>
                <w:sz w:val="24"/>
                <w:szCs w:val="24"/>
              </w:rPr>
              <w:t xml:space="preserve"> </w:t>
            </w:r>
            <w:r>
              <w:rPr>
                <w:rFonts w:ascii="Times New Roman" w:hAnsi="Times New Roman" w:cs="Times New Roman"/>
                <w:sz w:val="24"/>
                <w:szCs w:val="24"/>
              </w:rPr>
              <w:t>Franca</w:t>
            </w:r>
            <w:r>
              <w:rPr>
                <w:rFonts w:ascii="Times New Roman" w:hAnsi="Times New Roman" w:cs="Times New Roman"/>
                <w:spacing w:val="-5"/>
                <w:sz w:val="24"/>
                <w:szCs w:val="24"/>
              </w:rPr>
              <w:t xml:space="preserve"> </w:t>
            </w:r>
            <w:r>
              <w:rPr>
                <w:rFonts w:ascii="Times New Roman" w:hAnsi="Times New Roman" w:cs="Times New Roman"/>
                <w:sz w:val="24"/>
                <w:szCs w:val="24"/>
              </w:rPr>
              <w:t>Bosc,</w:t>
            </w:r>
            <w:r>
              <w:rPr>
                <w:rFonts w:ascii="Times New Roman" w:hAnsi="Times New Roman" w:cs="Times New Roman"/>
                <w:spacing w:val="-2"/>
                <w:sz w:val="24"/>
                <w:szCs w:val="24"/>
              </w:rPr>
              <w:t xml:space="preserve"> </w:t>
            </w:r>
            <w:r>
              <w:rPr>
                <w:rFonts w:ascii="Times New Roman" w:hAnsi="Times New Roman" w:cs="Times New Roman"/>
                <w:sz w:val="24"/>
                <w:szCs w:val="24"/>
              </w:rPr>
              <w:t>Giada</w:t>
            </w:r>
            <w:r>
              <w:rPr>
                <w:rFonts w:ascii="Times New Roman" w:hAnsi="Times New Roman" w:cs="Times New Roman"/>
                <w:spacing w:val="-5"/>
                <w:sz w:val="24"/>
                <w:szCs w:val="24"/>
              </w:rPr>
              <w:t xml:space="preserve"> </w:t>
            </w:r>
            <w:r>
              <w:rPr>
                <w:rFonts w:ascii="Times New Roman" w:hAnsi="Times New Roman" w:cs="Times New Roman"/>
                <w:sz w:val="24"/>
                <w:szCs w:val="24"/>
              </w:rPr>
              <w:t>Licastro</w:t>
            </w:r>
            <w:r>
              <w:rPr>
                <w:rFonts w:ascii="Times New Roman" w:hAnsi="Times New Roman" w:cs="Times New Roman"/>
                <w:spacing w:val="-57"/>
                <w:sz w:val="24"/>
                <w:szCs w:val="24"/>
              </w:rPr>
              <w:t xml:space="preserve"> </w:t>
            </w:r>
            <w:r>
              <w:rPr>
                <w:rFonts w:ascii="Times New Roman" w:hAnsi="Times New Roman" w:cs="Times New Roman"/>
                <w:sz w:val="24"/>
                <w:szCs w:val="24"/>
              </w:rPr>
              <w:t>Albert</w:t>
            </w:r>
            <w:r>
              <w:rPr>
                <w:rFonts w:ascii="Times New Roman" w:hAnsi="Times New Roman" w:cs="Times New Roman"/>
                <w:spacing w:val="6"/>
                <w:sz w:val="24"/>
                <w:szCs w:val="24"/>
              </w:rPr>
              <w:t xml:space="preserve"> </w:t>
            </w:r>
            <w:r>
              <w:rPr>
                <w:rFonts w:ascii="Times New Roman" w:hAnsi="Times New Roman" w:cs="Times New Roman"/>
                <w:sz w:val="24"/>
                <w:szCs w:val="24"/>
              </w:rPr>
              <w:t>Vilagrasa</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9"/>
                <w:sz w:val="24"/>
                <w:szCs w:val="24"/>
              </w:rPr>
              <w:t xml:space="preserve"> </w:t>
            </w:r>
            <w:r>
              <w:rPr>
                <w:rFonts w:ascii="Times New Roman" w:hAnsi="Times New Roman" w:cs="Times New Roman"/>
                <w:sz w:val="24"/>
                <w:szCs w:val="24"/>
              </w:rPr>
              <w:t>dente</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(udžbenik</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priručnik)</w:t>
            </w:r>
          </w:p>
          <w:p w:rsidR="00C4767C" w:rsidRDefault="006A1F54">
            <w:pPr>
              <w:pStyle w:val="TableParagraph"/>
              <w:spacing w:line="261" w:lineRule="exact"/>
              <w:ind w:left="167"/>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pacing w:val="53"/>
                <w:sz w:val="24"/>
                <w:szCs w:val="24"/>
              </w:rPr>
              <w:t xml:space="preserve"> </w:t>
            </w:r>
            <w:r>
              <w:rPr>
                <w:rFonts w:ascii="Times New Roman" w:hAnsi="Times New Roman" w:cs="Times New Roman"/>
                <w:sz w:val="24"/>
                <w:szCs w:val="24"/>
              </w:rPr>
              <w:t>Jernej,</w:t>
            </w:r>
            <w:r>
              <w:rPr>
                <w:rFonts w:ascii="Times New Roman" w:hAnsi="Times New Roman" w:cs="Times New Roman"/>
                <w:spacing w:val="-2"/>
                <w:sz w:val="24"/>
                <w:szCs w:val="24"/>
              </w:rPr>
              <w:t xml:space="preserve"> </w:t>
            </w:r>
            <w:r>
              <w:rPr>
                <w:rFonts w:ascii="Times New Roman" w:hAnsi="Times New Roman" w:cs="Times New Roman"/>
                <w:sz w:val="24"/>
                <w:szCs w:val="24"/>
              </w:rPr>
              <w:t>Talijanska</w:t>
            </w:r>
            <w:r>
              <w:rPr>
                <w:rFonts w:ascii="Times New Roman" w:hAnsi="Times New Roman" w:cs="Times New Roman"/>
                <w:spacing w:val="-6"/>
                <w:sz w:val="24"/>
                <w:szCs w:val="24"/>
              </w:rPr>
              <w:t xml:space="preserve"> </w:t>
            </w:r>
            <w:r>
              <w:rPr>
                <w:rFonts w:ascii="Times New Roman" w:hAnsi="Times New Roman" w:cs="Times New Roman"/>
                <w:sz w:val="24"/>
                <w:szCs w:val="24"/>
              </w:rPr>
              <w:t>konverzacijska</w:t>
            </w:r>
            <w:r>
              <w:rPr>
                <w:rFonts w:ascii="Times New Roman" w:hAnsi="Times New Roman" w:cs="Times New Roman"/>
                <w:spacing w:val="-5"/>
                <w:sz w:val="24"/>
                <w:szCs w:val="24"/>
              </w:rPr>
              <w:t xml:space="preserve"> </w:t>
            </w:r>
            <w:r>
              <w:rPr>
                <w:rFonts w:ascii="Times New Roman" w:hAnsi="Times New Roman" w:cs="Times New Roman"/>
                <w:sz w:val="24"/>
                <w:szCs w:val="24"/>
              </w:rPr>
              <w:t>gramatika</w:t>
            </w:r>
          </w:p>
        </w:tc>
      </w:tr>
    </w:tbl>
    <w:p w:rsidR="00C4767C" w:rsidRDefault="00C4767C">
      <w:pPr>
        <w:rPr>
          <w:lang w:val="hr-HR"/>
        </w:rPr>
      </w:pPr>
    </w:p>
    <w:p w:rsidR="00C4767C" w:rsidRDefault="00C4767C">
      <w:pPr>
        <w:rPr>
          <w:lang w:val="hr-HR"/>
        </w:rPr>
      </w:pPr>
    </w:p>
    <w:p w:rsidR="00C4767C" w:rsidRDefault="00C4767C">
      <w:pPr>
        <w:rPr>
          <w:lang w:val="hr-HR"/>
        </w:rPr>
      </w:pPr>
    </w:p>
    <w:tbl>
      <w:tblPr>
        <w:tblStyle w:val="Reetkatablice"/>
        <w:tblpPr w:leftFromText="180" w:rightFromText="180" w:tblpY="1789"/>
        <w:tblW w:w="0" w:type="auto"/>
        <w:tblLook w:val="04A0" w:firstRow="1" w:lastRow="0" w:firstColumn="1" w:lastColumn="0" w:noHBand="0" w:noVBand="1"/>
      </w:tblPr>
      <w:tblGrid>
        <w:gridCol w:w="2263"/>
        <w:gridCol w:w="6799"/>
      </w:tblGrid>
      <w:tr w:rsidR="00C4767C">
        <w:tc>
          <w:tcPr>
            <w:tcW w:w="2263" w:type="dxa"/>
          </w:tcPr>
          <w:p w:rsidR="00C4767C" w:rsidRDefault="006A1F54">
            <w:pPr>
              <w:rPr>
                <w:b/>
                <w:color w:val="0070C0"/>
              </w:rPr>
            </w:pPr>
            <w:r>
              <w:rPr>
                <w:b/>
              </w:rPr>
              <w:lastRenderedPageBreak/>
              <w:t>Izborni predmet</w:t>
            </w:r>
          </w:p>
        </w:tc>
        <w:tc>
          <w:tcPr>
            <w:tcW w:w="6799" w:type="dxa"/>
          </w:tcPr>
          <w:p w:rsidR="00C4767C" w:rsidRDefault="006A1F54">
            <w:pPr>
              <w:pStyle w:val="Naslov3"/>
              <w:rPr>
                <w:color w:val="FF0000"/>
              </w:rPr>
            </w:pPr>
            <w:bookmarkStart w:id="24" w:name="_Toc178593755"/>
            <w:r>
              <w:rPr>
                <w:color w:val="FF0000"/>
              </w:rPr>
              <w:t>Informatika: 2A, 3A, 4A</w:t>
            </w:r>
            <w:bookmarkEnd w:id="24"/>
          </w:p>
          <w:p w:rsidR="00C4767C" w:rsidRDefault="00C4767C">
            <w:pPr>
              <w:pStyle w:val="Naslov3"/>
              <w:rPr>
                <w:color w:val="0070C0"/>
              </w:rPr>
            </w:pPr>
          </w:p>
        </w:tc>
      </w:tr>
      <w:tr w:rsidR="00C4767C">
        <w:tc>
          <w:tcPr>
            <w:tcW w:w="2263" w:type="dxa"/>
          </w:tcPr>
          <w:p w:rsidR="00C4767C" w:rsidRDefault="006A1F54">
            <w:pPr>
              <w:rPr>
                <w:b/>
              </w:rPr>
            </w:pPr>
            <w:r>
              <w:rPr>
                <w:b/>
              </w:rPr>
              <w:t>Ciljevi</w:t>
            </w:r>
          </w:p>
        </w:tc>
        <w:tc>
          <w:tcPr>
            <w:tcW w:w="6799" w:type="dxa"/>
          </w:tcPr>
          <w:p w:rsidR="00C4767C" w:rsidRDefault="006A1F54">
            <w:r>
              <w:t>Proširiti i nadopuniti redovni nastavni plan i program i proširiti informatičku pismenost</w:t>
            </w:r>
          </w:p>
        </w:tc>
      </w:tr>
      <w:tr w:rsidR="00C4767C">
        <w:tc>
          <w:tcPr>
            <w:tcW w:w="2263" w:type="dxa"/>
          </w:tcPr>
          <w:p w:rsidR="00C4767C" w:rsidRDefault="006A1F54">
            <w:pPr>
              <w:rPr>
                <w:b/>
              </w:rPr>
            </w:pPr>
            <w:r>
              <w:rPr>
                <w:b/>
              </w:rPr>
              <w:t>Namjena aktivnosti</w:t>
            </w:r>
          </w:p>
        </w:tc>
        <w:tc>
          <w:tcPr>
            <w:tcW w:w="6799" w:type="dxa"/>
          </w:tcPr>
          <w:p w:rsidR="00C4767C" w:rsidRDefault="006A1F54">
            <w:r>
              <w:t>Informatičko područje</w:t>
            </w:r>
          </w:p>
          <w:p w:rsidR="00C4767C" w:rsidRDefault="00C4767C"/>
        </w:tc>
      </w:tr>
      <w:tr w:rsidR="00C4767C">
        <w:tc>
          <w:tcPr>
            <w:tcW w:w="2263" w:type="dxa"/>
          </w:tcPr>
          <w:p w:rsidR="00C4767C" w:rsidRDefault="006A1F54">
            <w:pPr>
              <w:rPr>
                <w:b/>
              </w:rPr>
            </w:pPr>
            <w:r>
              <w:rPr>
                <w:b/>
              </w:rPr>
              <w:t>Nositelj programa</w:t>
            </w:r>
          </w:p>
        </w:tc>
        <w:tc>
          <w:tcPr>
            <w:tcW w:w="6799" w:type="dxa"/>
          </w:tcPr>
          <w:p w:rsidR="00C4767C" w:rsidRDefault="006A1F54">
            <w:r>
              <w:t>Berta Dragičević, prof.</w:t>
            </w:r>
          </w:p>
          <w:p w:rsidR="00C4767C" w:rsidRDefault="00C4767C"/>
        </w:tc>
      </w:tr>
      <w:tr w:rsidR="00C4767C">
        <w:tc>
          <w:tcPr>
            <w:tcW w:w="2263" w:type="dxa"/>
          </w:tcPr>
          <w:p w:rsidR="00C4767C" w:rsidRDefault="006A1F54">
            <w:pPr>
              <w:rPr>
                <w:b/>
              </w:rPr>
            </w:pPr>
            <w:r>
              <w:rPr>
                <w:b/>
              </w:rPr>
              <w:t>Način realizacije</w:t>
            </w:r>
          </w:p>
        </w:tc>
        <w:tc>
          <w:tcPr>
            <w:tcW w:w="6799" w:type="dxa"/>
          </w:tcPr>
          <w:p w:rsidR="00C4767C" w:rsidRDefault="006A1F54">
            <w:r>
              <w:t>Izvodi se u okviru redovne nastave, dva sata tjedno</w:t>
            </w:r>
          </w:p>
          <w:p w:rsidR="00C4767C" w:rsidRDefault="00C4767C"/>
        </w:tc>
      </w:tr>
      <w:tr w:rsidR="00C4767C">
        <w:tc>
          <w:tcPr>
            <w:tcW w:w="2263" w:type="dxa"/>
          </w:tcPr>
          <w:p w:rsidR="00C4767C" w:rsidRDefault="006A1F54">
            <w:pPr>
              <w:rPr>
                <w:b/>
              </w:rPr>
            </w:pPr>
            <w:r>
              <w:rPr>
                <w:b/>
              </w:rPr>
              <w:t>Vremenik</w:t>
            </w:r>
          </w:p>
        </w:tc>
        <w:tc>
          <w:tcPr>
            <w:tcW w:w="6799" w:type="dxa"/>
          </w:tcPr>
          <w:p w:rsidR="00C4767C" w:rsidRDefault="006A1F54">
            <w:r>
              <w:t>Prema važećem rasporedu sati</w:t>
            </w:r>
          </w:p>
          <w:p w:rsidR="00C4767C" w:rsidRDefault="00C4767C"/>
        </w:tc>
      </w:tr>
      <w:tr w:rsidR="00C4767C">
        <w:tc>
          <w:tcPr>
            <w:tcW w:w="2263" w:type="dxa"/>
          </w:tcPr>
          <w:p w:rsidR="00C4767C" w:rsidRDefault="006A1F54">
            <w:pPr>
              <w:rPr>
                <w:b/>
              </w:rPr>
            </w:pPr>
            <w:r>
              <w:rPr>
                <w:b/>
              </w:rPr>
              <w:t>Način vrednovanja i korištenja rezultata</w:t>
            </w:r>
          </w:p>
        </w:tc>
        <w:tc>
          <w:tcPr>
            <w:tcW w:w="6799" w:type="dxa"/>
          </w:tcPr>
          <w:p w:rsidR="00C4767C" w:rsidRDefault="006A1F54">
            <w:r>
              <w:t>Vrednovanje učenika prema važećem Pravilniku o ocjenjivanju učenika</w:t>
            </w:r>
          </w:p>
        </w:tc>
      </w:tr>
      <w:tr w:rsidR="00C4767C">
        <w:trPr>
          <w:trHeight w:val="6079"/>
        </w:trPr>
        <w:tc>
          <w:tcPr>
            <w:tcW w:w="2263" w:type="dxa"/>
          </w:tcPr>
          <w:p w:rsidR="00C4767C" w:rsidRDefault="006A1F54">
            <w:pPr>
              <w:rPr>
                <w:b/>
              </w:rPr>
            </w:pPr>
            <w:r>
              <w:rPr>
                <w:b/>
              </w:rPr>
              <w:t>Sadržaj</w:t>
            </w:r>
          </w:p>
        </w:tc>
        <w:tc>
          <w:tcPr>
            <w:tcW w:w="6799" w:type="dxa"/>
          </w:tcPr>
          <w:p w:rsidR="00C4767C" w:rsidRDefault="006A1F54">
            <w:pPr>
              <w:rPr>
                <w:b/>
              </w:rPr>
            </w:pPr>
            <w:r>
              <w:rPr>
                <w:b/>
              </w:rPr>
              <w:t>2A:</w:t>
            </w:r>
          </w:p>
          <w:p w:rsidR="00C4767C" w:rsidRDefault="006A1F54">
            <w:r>
              <w:t>Ponavljanje Word</w:t>
            </w:r>
          </w:p>
          <w:p w:rsidR="00C4767C" w:rsidRDefault="006A1F54">
            <w:r>
              <w:t>Excel</w:t>
            </w:r>
          </w:p>
          <w:p w:rsidR="00C4767C" w:rsidRDefault="006A1F54">
            <w:r>
              <w:t>Računalne mreže</w:t>
            </w:r>
          </w:p>
          <w:p w:rsidR="00C4767C" w:rsidRDefault="006A1F54">
            <w:r>
              <w:t>Python - uvod</w:t>
            </w:r>
          </w:p>
          <w:p w:rsidR="00C4767C" w:rsidRDefault="006A1F54">
            <w:r>
              <w:t>Projektni zadatak</w:t>
            </w:r>
          </w:p>
          <w:p w:rsidR="00C4767C" w:rsidRDefault="006A1F54">
            <w:pPr>
              <w:rPr>
                <w:b/>
              </w:rPr>
            </w:pPr>
            <w:r>
              <w:rPr>
                <w:b/>
              </w:rPr>
              <w:t>3A:</w:t>
            </w:r>
          </w:p>
          <w:p w:rsidR="00C4767C" w:rsidRDefault="006A1F54">
            <w:r>
              <w:t>Organizacija i pohrana podataka</w:t>
            </w:r>
          </w:p>
          <w:p w:rsidR="00C4767C" w:rsidRDefault="006A1F54">
            <w:r>
              <w:t>Digitalna tehnologija (Građa računala) – ponavljanje</w:t>
            </w:r>
          </w:p>
          <w:p w:rsidR="00C4767C" w:rsidRDefault="006A1F54">
            <w:r>
              <w:t>Izrada digitalnih podataka (Word)</w:t>
            </w:r>
          </w:p>
          <w:p w:rsidR="00C4767C" w:rsidRDefault="006A1F54">
            <w:r>
              <w:t>Python</w:t>
            </w:r>
          </w:p>
          <w:p w:rsidR="00C4767C" w:rsidRDefault="006A1F54">
            <w:pPr>
              <w:rPr>
                <w:b/>
              </w:rPr>
            </w:pPr>
            <w:r>
              <w:rPr>
                <w:b/>
              </w:rPr>
              <w:t>4A:</w:t>
            </w:r>
          </w:p>
          <w:p w:rsidR="00C4767C" w:rsidRDefault="006A1F54">
            <w:r>
              <w:t>Python</w:t>
            </w:r>
          </w:p>
          <w:p w:rsidR="00C4767C" w:rsidRDefault="006A1F54">
            <w:r>
              <w:t>Baze podataka (Access)</w:t>
            </w:r>
          </w:p>
          <w:p w:rsidR="00C4767C" w:rsidRDefault="006A1F54">
            <w:r>
              <w:t>CMS</w:t>
            </w:r>
          </w:p>
          <w:p w:rsidR="00C4767C" w:rsidRDefault="006A1F54">
            <w:r>
              <w:t>Scratch</w:t>
            </w:r>
          </w:p>
          <w:p w:rsidR="00C4767C" w:rsidRDefault="006A1F54">
            <w:r>
              <w:t>GIMP</w:t>
            </w:r>
          </w:p>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Reetkatablice"/>
        <w:tblW w:w="5000" w:type="pct"/>
        <w:jc w:val="center"/>
        <w:tblLook w:val="04A0" w:firstRow="1" w:lastRow="0" w:firstColumn="1" w:lastColumn="0" w:noHBand="0" w:noVBand="1"/>
      </w:tblPr>
      <w:tblGrid>
        <w:gridCol w:w="2263"/>
        <w:gridCol w:w="6799"/>
      </w:tblGrid>
      <w:tr w:rsidR="00C4767C">
        <w:trPr>
          <w:trHeight w:val="391"/>
          <w:jc w:val="center"/>
        </w:trPr>
        <w:tc>
          <w:tcPr>
            <w:tcW w:w="2263" w:type="dxa"/>
          </w:tcPr>
          <w:p w:rsidR="00C4767C" w:rsidRDefault="006A1F54">
            <w:pPr>
              <w:rPr>
                <w:b/>
                <w:bCs/>
                <w:lang w:val="hr-HR"/>
              </w:rPr>
            </w:pPr>
            <w:r>
              <w:rPr>
                <w:b/>
                <w:bCs/>
                <w:lang w:val="hr-HR"/>
              </w:rPr>
              <w:lastRenderedPageBreak/>
              <w:t>Izborni predmet</w:t>
            </w:r>
          </w:p>
        </w:tc>
        <w:tc>
          <w:tcPr>
            <w:tcW w:w="6799" w:type="dxa"/>
          </w:tcPr>
          <w:p w:rsidR="00C4767C" w:rsidRDefault="006A1F54">
            <w:pPr>
              <w:pStyle w:val="Naslov3"/>
              <w:rPr>
                <w:rFonts w:ascii="Times New Roman" w:hAnsi="Times New Roman" w:cs="Times New Roman"/>
                <w:color w:val="FF0000"/>
                <w:sz w:val="28"/>
                <w:szCs w:val="28"/>
              </w:rPr>
            </w:pPr>
            <w:bookmarkStart w:id="25" w:name="_Toc178593756"/>
            <w:r>
              <w:rPr>
                <w:rFonts w:ascii="Times New Roman" w:eastAsiaTheme="majorEastAsia" w:hAnsi="Times New Roman" w:cs="Times New Roman"/>
                <w:color w:val="FF0000"/>
                <w:sz w:val="28"/>
                <w:szCs w:val="28"/>
              </w:rPr>
              <w:t>Hrvatski jezik i književnost</w:t>
            </w:r>
            <w:r>
              <w:rPr>
                <w:rFonts w:ascii="Times New Roman" w:hAnsi="Times New Roman" w:cs="Times New Roman"/>
                <w:color w:val="FF0000"/>
                <w:sz w:val="28"/>
                <w:szCs w:val="28"/>
              </w:rPr>
              <w:t xml:space="preserve"> - 2.a opća gimnazija</w:t>
            </w:r>
            <w:bookmarkEnd w:id="25"/>
          </w:p>
        </w:tc>
      </w:tr>
      <w:tr w:rsidR="00C4767C">
        <w:trPr>
          <w:jc w:val="center"/>
        </w:trPr>
        <w:tc>
          <w:tcPr>
            <w:tcW w:w="2263" w:type="dxa"/>
          </w:tcPr>
          <w:p w:rsidR="00C4767C" w:rsidRDefault="006A1F54">
            <w:pPr>
              <w:rPr>
                <w:b/>
                <w:bCs/>
                <w:lang w:val="hr-HR"/>
              </w:rPr>
            </w:pPr>
            <w:r>
              <w:rPr>
                <w:b/>
                <w:bCs/>
                <w:lang w:val="hr-HR"/>
              </w:rPr>
              <w:t xml:space="preserve">Ciljevi </w:t>
            </w:r>
          </w:p>
        </w:tc>
        <w:tc>
          <w:tcPr>
            <w:tcW w:w="6799" w:type="dxa"/>
          </w:tcPr>
          <w:p w:rsidR="00C4767C" w:rsidRDefault="00C4767C"/>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kritičkog mišljenja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komunikacijskih i socijalnih vještina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razvijati i učvršćivati skrb i ljubav prema hrvatskom jeziku i književnosti</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 xml:space="preserve">razvijati jezičnu, književnu i medijsku kulturu kao važni temelj u životu svakog pojedinca i   društva </w:t>
            </w:r>
          </w:p>
          <w:p w:rsidR="00C4767C" w:rsidRDefault="00C4767C">
            <w:pPr>
              <w:pStyle w:val="Odlomakpopisa"/>
              <w:spacing w:after="0" w:line="240" w:lineRule="auto"/>
              <w:rPr>
                <w:rFonts w:ascii="Times New Roman" w:hAnsi="Times New Roman"/>
                <w:sz w:val="24"/>
                <w:szCs w:val="24"/>
              </w:rPr>
            </w:pPr>
          </w:p>
        </w:tc>
      </w:tr>
      <w:tr w:rsidR="00C4767C">
        <w:trPr>
          <w:jc w:val="center"/>
        </w:trPr>
        <w:tc>
          <w:tcPr>
            <w:tcW w:w="2263" w:type="dxa"/>
          </w:tcPr>
          <w:p w:rsidR="00C4767C" w:rsidRDefault="006A1F54">
            <w:pPr>
              <w:rPr>
                <w:b/>
                <w:bCs/>
                <w:lang w:val="hr-HR"/>
              </w:rPr>
            </w:pPr>
            <w:r>
              <w:rPr>
                <w:b/>
                <w:bCs/>
                <w:lang w:val="hr-HR"/>
              </w:rPr>
              <w:t>Namjena aktivnosti</w:t>
            </w:r>
          </w:p>
        </w:tc>
        <w:tc>
          <w:tcPr>
            <w:tcW w:w="6799" w:type="dxa"/>
          </w:tcPr>
          <w:p w:rsidR="00C4767C" w:rsidRDefault="006A1F54">
            <w:pPr>
              <w:spacing w:line="276" w:lineRule="auto"/>
              <w:rPr>
                <w:lang w:val="hr-HR"/>
              </w:rPr>
            </w:pPr>
            <w:r>
              <w:rPr>
                <w:lang w:val="hr-HR"/>
              </w:rPr>
              <w:t>Učenicima  2.a opće gimnazije ( 10 učenika).</w:t>
            </w:r>
          </w:p>
          <w:p w:rsidR="00C4767C" w:rsidRDefault="00C4767C">
            <w:pPr>
              <w:spacing w:line="276" w:lineRule="auto"/>
              <w:rPr>
                <w:color w:val="FF0000"/>
                <w:lang w:val="hr-HR"/>
              </w:rPr>
            </w:pPr>
          </w:p>
        </w:tc>
      </w:tr>
      <w:tr w:rsidR="00C4767C">
        <w:trPr>
          <w:jc w:val="center"/>
        </w:trPr>
        <w:tc>
          <w:tcPr>
            <w:tcW w:w="2263" w:type="dxa"/>
          </w:tcPr>
          <w:p w:rsidR="00C4767C" w:rsidRDefault="006A1F54">
            <w:pPr>
              <w:rPr>
                <w:b/>
                <w:bCs/>
                <w:lang w:val="hr-HR"/>
              </w:rPr>
            </w:pPr>
            <w:r>
              <w:rPr>
                <w:b/>
                <w:bCs/>
                <w:lang w:val="hr-HR"/>
              </w:rPr>
              <w:t>Nositelj programa</w:t>
            </w:r>
          </w:p>
        </w:tc>
        <w:tc>
          <w:tcPr>
            <w:tcW w:w="6799" w:type="dxa"/>
          </w:tcPr>
          <w:p w:rsidR="00C4767C" w:rsidRDefault="006A1F54">
            <w:pPr>
              <w:spacing w:line="276" w:lineRule="auto"/>
              <w:rPr>
                <w:b/>
                <w:lang w:val="hr-HR"/>
              </w:rPr>
            </w:pPr>
            <w:r>
              <w:rPr>
                <w:b/>
                <w:lang w:val="hr-HR"/>
              </w:rPr>
              <w:t>Marina Marinović Radmilo, prof. (zamjena Ana Marija Poljak)</w:t>
            </w:r>
          </w:p>
          <w:p w:rsidR="00C4767C" w:rsidRDefault="00C4767C">
            <w:pPr>
              <w:spacing w:line="276" w:lineRule="auto"/>
              <w:rPr>
                <w:b/>
                <w:lang w:val="hr-HR"/>
              </w:rPr>
            </w:pPr>
          </w:p>
        </w:tc>
      </w:tr>
      <w:tr w:rsidR="00C4767C">
        <w:trPr>
          <w:jc w:val="center"/>
        </w:trPr>
        <w:tc>
          <w:tcPr>
            <w:tcW w:w="2263" w:type="dxa"/>
          </w:tcPr>
          <w:p w:rsidR="00C4767C" w:rsidRDefault="006A1F54">
            <w:pPr>
              <w:rPr>
                <w:b/>
                <w:bCs/>
                <w:lang w:val="hr-HR"/>
              </w:rPr>
            </w:pPr>
            <w:r>
              <w:rPr>
                <w:b/>
                <w:bCs/>
                <w:lang w:val="hr-HR"/>
              </w:rPr>
              <w:t>Način realizacije</w:t>
            </w:r>
          </w:p>
        </w:tc>
        <w:tc>
          <w:tcPr>
            <w:tcW w:w="6799" w:type="dxa"/>
          </w:tcPr>
          <w:p w:rsidR="00C4767C" w:rsidRDefault="006A1F54">
            <w:pPr>
              <w:spacing w:line="276" w:lineRule="auto"/>
              <w:rPr>
                <w:lang w:val="hr-HR"/>
              </w:rPr>
            </w:pPr>
            <w:r>
              <w:rPr>
                <w:lang w:val="hr-HR"/>
              </w:rPr>
              <w:t>Aktivnost će se odvijati u školskoj učionici,ali i izvan nje posjetima kazalištu, muzejima, kinu, knjižnicama …</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Vremenik</w:t>
            </w:r>
          </w:p>
        </w:tc>
        <w:tc>
          <w:tcPr>
            <w:tcW w:w="6799" w:type="dxa"/>
          </w:tcPr>
          <w:p w:rsidR="00C4767C" w:rsidRDefault="006A1F54">
            <w:pPr>
              <w:spacing w:line="276" w:lineRule="auto"/>
              <w:rPr>
                <w:lang w:val="hr-HR"/>
              </w:rPr>
            </w:pPr>
            <w:r>
              <w:rPr>
                <w:lang w:val="hr-HR"/>
              </w:rPr>
              <w:t>Od rujna do lipnja  tijekom čitave nastavne godine (70 sati).</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Način vrednovanja</w:t>
            </w:r>
          </w:p>
        </w:tc>
        <w:tc>
          <w:tcPr>
            <w:tcW w:w="6799" w:type="dxa"/>
          </w:tcPr>
          <w:p w:rsidR="00C4767C" w:rsidRDefault="006A1F54">
            <w:pPr>
              <w:rPr>
                <w:lang w:val="hr-HR"/>
              </w:rPr>
            </w:pPr>
            <w:r>
              <w:rPr>
                <w:lang w:val="hr-HR"/>
              </w:rPr>
              <w:t xml:space="preserve"> Ocjenjuju se učenički radovi, angažiranost te kreativnost. </w:t>
            </w:r>
          </w:p>
          <w:p w:rsidR="00C4767C" w:rsidRDefault="00C4767C">
            <w:pPr>
              <w:rPr>
                <w:lang w:val="hr-HR"/>
              </w:rPr>
            </w:pPr>
          </w:p>
        </w:tc>
      </w:tr>
    </w:tbl>
    <w:p w:rsidR="00C4767C" w:rsidRDefault="00C4767C">
      <w:pPr>
        <w:rPr>
          <w:lang w:val="hr-HR"/>
        </w:rPr>
      </w:pPr>
    </w:p>
    <w:tbl>
      <w:tblPr>
        <w:tblStyle w:val="Reetkatablice"/>
        <w:tblW w:w="5000" w:type="pct"/>
        <w:jc w:val="center"/>
        <w:tblLook w:val="04A0" w:firstRow="1" w:lastRow="0" w:firstColumn="1" w:lastColumn="0" w:noHBand="0" w:noVBand="1"/>
      </w:tblPr>
      <w:tblGrid>
        <w:gridCol w:w="2263"/>
        <w:gridCol w:w="6799"/>
      </w:tblGrid>
      <w:tr w:rsidR="00C4767C">
        <w:trPr>
          <w:trHeight w:val="391"/>
          <w:jc w:val="center"/>
        </w:trPr>
        <w:tc>
          <w:tcPr>
            <w:tcW w:w="2263" w:type="dxa"/>
          </w:tcPr>
          <w:p w:rsidR="00C4767C" w:rsidRDefault="006A1F54">
            <w:pPr>
              <w:rPr>
                <w:b/>
                <w:bCs/>
                <w:lang w:val="hr-HR"/>
              </w:rPr>
            </w:pPr>
            <w:r>
              <w:rPr>
                <w:b/>
                <w:bCs/>
                <w:lang w:val="hr-HR"/>
              </w:rPr>
              <w:t>Izborni predmet</w:t>
            </w:r>
          </w:p>
        </w:tc>
        <w:tc>
          <w:tcPr>
            <w:tcW w:w="6799" w:type="dxa"/>
          </w:tcPr>
          <w:p w:rsidR="00C4767C" w:rsidRDefault="006A1F54">
            <w:pPr>
              <w:pStyle w:val="Naslov3"/>
              <w:rPr>
                <w:rFonts w:ascii="Times New Roman" w:hAnsi="Times New Roman" w:cs="Times New Roman"/>
                <w:color w:val="FF0000"/>
                <w:sz w:val="28"/>
                <w:szCs w:val="28"/>
              </w:rPr>
            </w:pPr>
            <w:bookmarkStart w:id="26" w:name="_Toc178593757"/>
            <w:r>
              <w:rPr>
                <w:rFonts w:ascii="Times New Roman" w:eastAsiaTheme="majorEastAsia" w:hAnsi="Times New Roman" w:cs="Times New Roman"/>
                <w:color w:val="FF0000"/>
                <w:sz w:val="28"/>
                <w:szCs w:val="28"/>
              </w:rPr>
              <w:t>Hrvatski jezik i književnost</w:t>
            </w:r>
            <w:r>
              <w:rPr>
                <w:rFonts w:ascii="Times New Roman" w:hAnsi="Times New Roman" w:cs="Times New Roman"/>
                <w:color w:val="FF0000"/>
                <w:sz w:val="28"/>
                <w:szCs w:val="28"/>
              </w:rPr>
              <w:t xml:space="preserve"> - 3.a opća gimnazija</w:t>
            </w:r>
            <w:bookmarkEnd w:id="26"/>
          </w:p>
        </w:tc>
      </w:tr>
      <w:tr w:rsidR="00C4767C">
        <w:trPr>
          <w:jc w:val="center"/>
        </w:trPr>
        <w:tc>
          <w:tcPr>
            <w:tcW w:w="2263" w:type="dxa"/>
          </w:tcPr>
          <w:p w:rsidR="00C4767C" w:rsidRDefault="006A1F54">
            <w:pPr>
              <w:rPr>
                <w:b/>
                <w:bCs/>
                <w:lang w:val="hr-HR"/>
              </w:rPr>
            </w:pPr>
            <w:r>
              <w:rPr>
                <w:b/>
                <w:bCs/>
                <w:lang w:val="hr-HR"/>
              </w:rPr>
              <w:t xml:space="preserve">Ciljevi </w:t>
            </w:r>
          </w:p>
        </w:tc>
        <w:tc>
          <w:tcPr>
            <w:tcW w:w="6799" w:type="dxa"/>
          </w:tcPr>
          <w:p w:rsidR="00C4767C" w:rsidRDefault="00C4767C"/>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kritičkog mišljenja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komunikacijskih i socijalnih vještina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razvijati i učvršćivati skrb i ljubav prema hrvatskom jeziku i književnosti</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 xml:space="preserve">razvijati jezičnu, književnu i medijsku kulturu kao važni temelj u životu svakog pojedinca i   društva </w:t>
            </w:r>
          </w:p>
          <w:p w:rsidR="00C4767C" w:rsidRDefault="00C4767C">
            <w:pPr>
              <w:pStyle w:val="Odlomakpopisa"/>
              <w:spacing w:after="0" w:line="240" w:lineRule="auto"/>
              <w:rPr>
                <w:rFonts w:ascii="Times New Roman" w:hAnsi="Times New Roman"/>
                <w:sz w:val="24"/>
                <w:szCs w:val="24"/>
              </w:rPr>
            </w:pPr>
          </w:p>
        </w:tc>
      </w:tr>
      <w:tr w:rsidR="00C4767C">
        <w:trPr>
          <w:jc w:val="center"/>
        </w:trPr>
        <w:tc>
          <w:tcPr>
            <w:tcW w:w="2263" w:type="dxa"/>
          </w:tcPr>
          <w:p w:rsidR="00C4767C" w:rsidRDefault="006A1F54">
            <w:pPr>
              <w:rPr>
                <w:b/>
                <w:bCs/>
                <w:lang w:val="hr-HR"/>
              </w:rPr>
            </w:pPr>
            <w:r>
              <w:rPr>
                <w:b/>
                <w:bCs/>
                <w:lang w:val="hr-HR"/>
              </w:rPr>
              <w:t>Namjena aktivnosti</w:t>
            </w:r>
          </w:p>
        </w:tc>
        <w:tc>
          <w:tcPr>
            <w:tcW w:w="6799" w:type="dxa"/>
          </w:tcPr>
          <w:p w:rsidR="00C4767C" w:rsidRDefault="006A1F54">
            <w:pPr>
              <w:spacing w:line="276" w:lineRule="auto"/>
              <w:rPr>
                <w:lang w:val="hr-HR"/>
              </w:rPr>
            </w:pPr>
            <w:r>
              <w:rPr>
                <w:lang w:val="hr-HR"/>
              </w:rPr>
              <w:t>Učenicima  3.a opće gimnazije (8 učenika).</w:t>
            </w:r>
          </w:p>
          <w:p w:rsidR="00C4767C" w:rsidRDefault="00C4767C">
            <w:pPr>
              <w:spacing w:line="276" w:lineRule="auto"/>
              <w:rPr>
                <w:color w:val="FF0000"/>
                <w:lang w:val="hr-HR"/>
              </w:rPr>
            </w:pPr>
          </w:p>
        </w:tc>
      </w:tr>
      <w:tr w:rsidR="00C4767C">
        <w:trPr>
          <w:jc w:val="center"/>
        </w:trPr>
        <w:tc>
          <w:tcPr>
            <w:tcW w:w="2263" w:type="dxa"/>
          </w:tcPr>
          <w:p w:rsidR="00C4767C" w:rsidRDefault="006A1F54">
            <w:pPr>
              <w:rPr>
                <w:b/>
                <w:bCs/>
                <w:lang w:val="hr-HR"/>
              </w:rPr>
            </w:pPr>
            <w:r>
              <w:rPr>
                <w:b/>
                <w:bCs/>
                <w:lang w:val="hr-HR"/>
              </w:rPr>
              <w:t>Nositelj programa</w:t>
            </w:r>
          </w:p>
        </w:tc>
        <w:tc>
          <w:tcPr>
            <w:tcW w:w="6799" w:type="dxa"/>
          </w:tcPr>
          <w:p w:rsidR="00C4767C" w:rsidRDefault="006A1F54">
            <w:pPr>
              <w:spacing w:line="276" w:lineRule="auto"/>
              <w:rPr>
                <w:b/>
                <w:lang w:val="hr-HR"/>
              </w:rPr>
            </w:pPr>
            <w:r>
              <w:rPr>
                <w:b/>
                <w:lang w:val="hr-HR"/>
              </w:rPr>
              <w:t>Nada Jakovčević, prof.</w:t>
            </w:r>
          </w:p>
          <w:p w:rsidR="00C4767C" w:rsidRDefault="00C4767C">
            <w:pPr>
              <w:spacing w:line="276" w:lineRule="auto"/>
              <w:rPr>
                <w:b/>
                <w:lang w:val="hr-HR"/>
              </w:rPr>
            </w:pPr>
          </w:p>
        </w:tc>
      </w:tr>
      <w:tr w:rsidR="00C4767C">
        <w:trPr>
          <w:jc w:val="center"/>
        </w:trPr>
        <w:tc>
          <w:tcPr>
            <w:tcW w:w="2263" w:type="dxa"/>
          </w:tcPr>
          <w:p w:rsidR="00C4767C" w:rsidRDefault="006A1F54">
            <w:pPr>
              <w:rPr>
                <w:b/>
                <w:bCs/>
                <w:lang w:val="hr-HR"/>
              </w:rPr>
            </w:pPr>
            <w:r>
              <w:rPr>
                <w:b/>
                <w:bCs/>
                <w:lang w:val="hr-HR"/>
              </w:rPr>
              <w:t>Način realizacije</w:t>
            </w:r>
          </w:p>
        </w:tc>
        <w:tc>
          <w:tcPr>
            <w:tcW w:w="6799" w:type="dxa"/>
          </w:tcPr>
          <w:p w:rsidR="00C4767C" w:rsidRDefault="006A1F54">
            <w:pPr>
              <w:spacing w:line="276" w:lineRule="auto"/>
              <w:rPr>
                <w:lang w:val="hr-HR"/>
              </w:rPr>
            </w:pPr>
            <w:r>
              <w:rPr>
                <w:lang w:val="hr-HR"/>
              </w:rPr>
              <w:t>Aktivnost će se odvijati u školskoj učionici,ali i izvan nje posjetima kazalištu, muzejima, kinu, knjižnicama … Posjet medijskim kućama. Sudjelovanje u projektu „Mreža čitanja“.</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Vremenik</w:t>
            </w:r>
          </w:p>
        </w:tc>
        <w:tc>
          <w:tcPr>
            <w:tcW w:w="6799" w:type="dxa"/>
          </w:tcPr>
          <w:p w:rsidR="00C4767C" w:rsidRDefault="006A1F54">
            <w:pPr>
              <w:spacing w:line="276" w:lineRule="auto"/>
              <w:rPr>
                <w:lang w:val="hr-HR"/>
              </w:rPr>
            </w:pPr>
            <w:r>
              <w:rPr>
                <w:lang w:val="hr-HR"/>
              </w:rPr>
              <w:t>Od rujna do lipnja  tijekom čitave nastavne godine (70 sati).</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Način vrednovanja</w:t>
            </w:r>
          </w:p>
        </w:tc>
        <w:tc>
          <w:tcPr>
            <w:tcW w:w="6799" w:type="dxa"/>
          </w:tcPr>
          <w:p w:rsidR="00C4767C" w:rsidRDefault="006A1F54">
            <w:pPr>
              <w:rPr>
                <w:lang w:val="hr-HR"/>
              </w:rPr>
            </w:pPr>
            <w:r>
              <w:rPr>
                <w:lang w:val="hr-HR"/>
              </w:rPr>
              <w:t xml:space="preserve"> Ocjenjuju se učenički radovi, angažiranost te kreativnost. </w:t>
            </w:r>
          </w:p>
          <w:p w:rsidR="00C4767C" w:rsidRDefault="00C4767C">
            <w:pPr>
              <w:rPr>
                <w:lang w:val="hr-HR"/>
              </w:rPr>
            </w:pPr>
          </w:p>
        </w:tc>
      </w:tr>
    </w:tbl>
    <w:p w:rsidR="00C4767C" w:rsidRDefault="00C4767C">
      <w:pPr>
        <w:rPr>
          <w:lang w:val="hr-HR"/>
        </w:rPr>
      </w:pPr>
    </w:p>
    <w:p w:rsidR="00C4767C" w:rsidRDefault="006A1F54">
      <w:pPr>
        <w:rPr>
          <w:lang w:val="hr-HR"/>
        </w:rPr>
      </w:pPr>
      <w:r>
        <w:rPr>
          <w:lang w:val="hr-HR"/>
        </w:rPr>
        <w:br w:type="page"/>
      </w:r>
    </w:p>
    <w:p w:rsidR="00C4767C" w:rsidRDefault="00C4767C">
      <w:pPr>
        <w:rPr>
          <w:lang w:val="hr-HR"/>
        </w:rPr>
      </w:pPr>
    </w:p>
    <w:tbl>
      <w:tblPr>
        <w:tblStyle w:val="Reetkatablice"/>
        <w:tblW w:w="5000" w:type="pct"/>
        <w:jc w:val="center"/>
        <w:tblLook w:val="04A0" w:firstRow="1" w:lastRow="0" w:firstColumn="1" w:lastColumn="0" w:noHBand="0" w:noVBand="1"/>
      </w:tblPr>
      <w:tblGrid>
        <w:gridCol w:w="2263"/>
        <w:gridCol w:w="6799"/>
      </w:tblGrid>
      <w:tr w:rsidR="00C4767C">
        <w:trPr>
          <w:trHeight w:val="391"/>
          <w:jc w:val="center"/>
        </w:trPr>
        <w:tc>
          <w:tcPr>
            <w:tcW w:w="2263" w:type="dxa"/>
          </w:tcPr>
          <w:p w:rsidR="00C4767C" w:rsidRDefault="006A1F54">
            <w:pPr>
              <w:rPr>
                <w:b/>
                <w:bCs/>
                <w:lang w:val="hr-HR"/>
              </w:rPr>
            </w:pPr>
            <w:r>
              <w:rPr>
                <w:b/>
                <w:bCs/>
                <w:lang w:val="hr-HR"/>
              </w:rPr>
              <w:t>Izborni predmet</w:t>
            </w:r>
          </w:p>
        </w:tc>
        <w:tc>
          <w:tcPr>
            <w:tcW w:w="6799" w:type="dxa"/>
          </w:tcPr>
          <w:p w:rsidR="00C4767C" w:rsidRDefault="006A1F54">
            <w:pPr>
              <w:pStyle w:val="Naslov3"/>
              <w:rPr>
                <w:rFonts w:ascii="Times New Roman" w:hAnsi="Times New Roman" w:cs="Times New Roman"/>
                <w:sz w:val="28"/>
                <w:szCs w:val="28"/>
              </w:rPr>
            </w:pPr>
            <w:bookmarkStart w:id="27" w:name="_Toc178593758"/>
            <w:r>
              <w:rPr>
                <w:rFonts w:ascii="Times New Roman" w:eastAsiaTheme="majorEastAsia" w:hAnsi="Times New Roman" w:cs="Times New Roman"/>
                <w:color w:val="FF0000"/>
                <w:sz w:val="28"/>
                <w:szCs w:val="28"/>
              </w:rPr>
              <w:t>Hrvatski jezik i književnost</w:t>
            </w:r>
            <w:r>
              <w:rPr>
                <w:rFonts w:ascii="Times New Roman" w:hAnsi="Times New Roman" w:cs="Times New Roman"/>
                <w:color w:val="FF0000"/>
                <w:sz w:val="28"/>
                <w:szCs w:val="28"/>
              </w:rPr>
              <w:t xml:space="preserve"> - 4.a opća gimnazija</w:t>
            </w:r>
            <w:bookmarkEnd w:id="27"/>
          </w:p>
        </w:tc>
      </w:tr>
      <w:tr w:rsidR="00C4767C">
        <w:trPr>
          <w:jc w:val="center"/>
        </w:trPr>
        <w:tc>
          <w:tcPr>
            <w:tcW w:w="2263" w:type="dxa"/>
          </w:tcPr>
          <w:p w:rsidR="00C4767C" w:rsidRDefault="006A1F54">
            <w:pPr>
              <w:rPr>
                <w:b/>
                <w:bCs/>
                <w:lang w:val="hr-HR"/>
              </w:rPr>
            </w:pPr>
            <w:r>
              <w:rPr>
                <w:b/>
                <w:bCs/>
                <w:lang w:val="hr-HR"/>
              </w:rPr>
              <w:t xml:space="preserve">Ciljevi </w:t>
            </w:r>
          </w:p>
        </w:tc>
        <w:tc>
          <w:tcPr>
            <w:tcW w:w="6799" w:type="dxa"/>
          </w:tcPr>
          <w:p w:rsidR="00C4767C" w:rsidRDefault="00C4767C">
            <w:pPr>
              <w:pStyle w:val="Odlomakpopisa"/>
              <w:rPr>
                <w:rFonts w:ascii="Times New Roman" w:hAnsi="Times New Roman"/>
                <w:sz w:val="24"/>
                <w:szCs w:val="24"/>
              </w:rPr>
            </w:pP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kritičkog mišljenja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razvoj komunikacijskih i socijalnih vještina</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razvijati i učvršćivati skrb i ljubav prema hrvatskom jeziku i književnosti</w:t>
            </w:r>
          </w:p>
          <w:p w:rsidR="00C4767C" w:rsidRDefault="006A1F54" w:rsidP="006A1F54">
            <w:pPr>
              <w:pStyle w:val="Odlomakpopisa"/>
              <w:numPr>
                <w:ilvl w:val="0"/>
                <w:numId w:val="9"/>
              </w:numPr>
              <w:spacing w:after="0" w:line="240" w:lineRule="auto"/>
              <w:rPr>
                <w:rFonts w:ascii="Times New Roman" w:hAnsi="Times New Roman"/>
                <w:sz w:val="24"/>
                <w:szCs w:val="24"/>
              </w:rPr>
            </w:pPr>
            <w:r>
              <w:rPr>
                <w:rFonts w:ascii="Times New Roman" w:hAnsi="Times New Roman"/>
                <w:sz w:val="24"/>
                <w:szCs w:val="24"/>
              </w:rPr>
              <w:t xml:space="preserve">razvijati jezičnu, književnu i medijsku kulturu kao važni temelj u životu svakog pojedinca i društva </w:t>
            </w:r>
          </w:p>
          <w:p w:rsidR="00C4767C" w:rsidRDefault="00C4767C">
            <w:pPr>
              <w:rPr>
                <w:lang w:val="hr-HR"/>
              </w:rPr>
            </w:pPr>
          </w:p>
        </w:tc>
      </w:tr>
      <w:tr w:rsidR="00C4767C">
        <w:trPr>
          <w:jc w:val="center"/>
        </w:trPr>
        <w:tc>
          <w:tcPr>
            <w:tcW w:w="2263" w:type="dxa"/>
          </w:tcPr>
          <w:p w:rsidR="00C4767C" w:rsidRDefault="006A1F54">
            <w:pPr>
              <w:rPr>
                <w:b/>
                <w:bCs/>
                <w:lang w:val="hr-HR"/>
              </w:rPr>
            </w:pPr>
            <w:r>
              <w:rPr>
                <w:b/>
                <w:bCs/>
                <w:lang w:val="hr-HR"/>
              </w:rPr>
              <w:t>Namjena aktivnosti</w:t>
            </w:r>
          </w:p>
        </w:tc>
        <w:tc>
          <w:tcPr>
            <w:tcW w:w="6799" w:type="dxa"/>
          </w:tcPr>
          <w:p w:rsidR="00C4767C" w:rsidRDefault="006A1F54">
            <w:pPr>
              <w:spacing w:line="276" w:lineRule="auto"/>
              <w:rPr>
                <w:lang w:val="hr-HR"/>
              </w:rPr>
            </w:pPr>
            <w:r>
              <w:rPr>
                <w:lang w:val="hr-HR"/>
              </w:rPr>
              <w:t>Učenicima 4.a opće gimnazije (6 učenika).</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Nositelj programa</w:t>
            </w:r>
          </w:p>
        </w:tc>
        <w:tc>
          <w:tcPr>
            <w:tcW w:w="6799" w:type="dxa"/>
          </w:tcPr>
          <w:p w:rsidR="00C4767C" w:rsidRDefault="006A1F54">
            <w:pPr>
              <w:spacing w:line="276" w:lineRule="auto"/>
              <w:rPr>
                <w:b/>
                <w:lang w:val="hr-HR"/>
              </w:rPr>
            </w:pPr>
            <w:r>
              <w:rPr>
                <w:b/>
                <w:lang w:val="hr-HR"/>
              </w:rPr>
              <w:t>Tatjana Kovač - Lovrić, prof.</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Način realizacije</w:t>
            </w:r>
          </w:p>
        </w:tc>
        <w:tc>
          <w:tcPr>
            <w:tcW w:w="6799" w:type="dxa"/>
          </w:tcPr>
          <w:p w:rsidR="00C4767C" w:rsidRDefault="006A1F54">
            <w:pPr>
              <w:spacing w:line="276" w:lineRule="auto"/>
              <w:rPr>
                <w:lang w:val="hr-HR"/>
              </w:rPr>
            </w:pPr>
            <w:r>
              <w:rPr>
                <w:lang w:val="hr-HR"/>
              </w:rPr>
              <w:t>Aktivnost će se odvijati u školskoj učionici, ali i izvan nje, posjetima kazalištu, muzejima, kinu, knjižnicama …</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Vremenik</w:t>
            </w:r>
          </w:p>
        </w:tc>
        <w:tc>
          <w:tcPr>
            <w:tcW w:w="6799" w:type="dxa"/>
          </w:tcPr>
          <w:p w:rsidR="00C4767C" w:rsidRDefault="006A1F54">
            <w:pPr>
              <w:spacing w:line="276" w:lineRule="auto"/>
              <w:rPr>
                <w:lang w:val="hr-HR"/>
              </w:rPr>
            </w:pPr>
            <w:r>
              <w:rPr>
                <w:lang w:val="hr-HR"/>
              </w:rPr>
              <w:t>Od rujna do lipnja tijekom čitave nastavne godine (64 sata).</w:t>
            </w:r>
          </w:p>
          <w:p w:rsidR="00C4767C" w:rsidRDefault="00C4767C">
            <w:pPr>
              <w:spacing w:line="276" w:lineRule="auto"/>
              <w:rPr>
                <w:lang w:val="hr-HR"/>
              </w:rPr>
            </w:pPr>
          </w:p>
        </w:tc>
      </w:tr>
      <w:tr w:rsidR="00C4767C">
        <w:trPr>
          <w:jc w:val="center"/>
        </w:trPr>
        <w:tc>
          <w:tcPr>
            <w:tcW w:w="2263" w:type="dxa"/>
          </w:tcPr>
          <w:p w:rsidR="00C4767C" w:rsidRDefault="006A1F54">
            <w:pPr>
              <w:rPr>
                <w:b/>
                <w:bCs/>
                <w:lang w:val="hr-HR"/>
              </w:rPr>
            </w:pPr>
            <w:r>
              <w:rPr>
                <w:b/>
                <w:bCs/>
                <w:lang w:val="hr-HR"/>
              </w:rPr>
              <w:t>Način vrednovanja</w:t>
            </w:r>
          </w:p>
        </w:tc>
        <w:tc>
          <w:tcPr>
            <w:tcW w:w="6799" w:type="dxa"/>
          </w:tcPr>
          <w:p w:rsidR="00C4767C" w:rsidRDefault="006A1F54">
            <w:pPr>
              <w:rPr>
                <w:lang w:val="hr-HR"/>
              </w:rPr>
            </w:pPr>
            <w:r>
              <w:rPr>
                <w:lang w:val="hr-HR"/>
              </w:rPr>
              <w:t xml:space="preserve"> Ocjenjuju se učenički radovi, angažiranost te kreativnost.</w:t>
            </w:r>
          </w:p>
          <w:p w:rsidR="00C4767C" w:rsidRDefault="00C4767C">
            <w:pPr>
              <w:rPr>
                <w:lang w:val="hr-HR"/>
              </w:rPr>
            </w:pPr>
          </w:p>
        </w:tc>
      </w:tr>
    </w:tbl>
    <w:p w:rsidR="00C4767C" w:rsidRDefault="00C4767C">
      <w:pPr>
        <w:rPr>
          <w:lang w:val="hr-HR"/>
        </w:rPr>
      </w:pPr>
    </w:p>
    <w:p w:rsidR="00C4767C" w:rsidRDefault="006A1F54">
      <w:pPr>
        <w:rPr>
          <w:lang w:val="hr-HR"/>
        </w:rPr>
      </w:pPr>
      <w:r>
        <w:rPr>
          <w:lang w:val="hr-HR"/>
        </w:rPr>
        <w:br w:type="page"/>
      </w:r>
    </w:p>
    <w:p w:rsidR="00C4767C" w:rsidRDefault="006A1F54" w:rsidP="006A1F54">
      <w:pPr>
        <w:pStyle w:val="Naslov1"/>
        <w:numPr>
          <w:ilvl w:val="0"/>
          <w:numId w:val="13"/>
        </w:numPr>
        <w:rPr>
          <w:color w:val="FF0000"/>
        </w:rPr>
      </w:pPr>
      <w:bookmarkStart w:id="28" w:name="_Toc178593759"/>
      <w:r>
        <w:rPr>
          <w:color w:val="FF0000"/>
        </w:rPr>
        <w:lastRenderedPageBreak/>
        <w:t>DODATNA NASTAVA</w:t>
      </w:r>
      <w:bookmarkEnd w:id="28"/>
    </w:p>
    <w:p w:rsidR="00C4767C" w:rsidRDefault="00C4767C"/>
    <w:p w:rsidR="00C4767C" w:rsidRDefault="00C4767C">
      <w:pPr>
        <w:rPr>
          <w:lang w:val="hr-HR"/>
        </w:rPr>
      </w:pPr>
    </w:p>
    <w:p w:rsidR="00C4767C" w:rsidRDefault="00C4767C">
      <w:pPr>
        <w:tabs>
          <w:tab w:val="left" w:pos="2568"/>
        </w:tabs>
        <w:rPr>
          <w:lang w:val="hr-HR"/>
        </w:rPr>
      </w:pPr>
    </w:p>
    <w:tbl>
      <w:tblPr>
        <w:tblStyle w:val="Reetkatablice"/>
        <w:tblW w:w="9072" w:type="dxa"/>
        <w:tblInd w:w="-5" w:type="dxa"/>
        <w:tblLook w:val="04A0" w:firstRow="1" w:lastRow="0" w:firstColumn="1" w:lastColumn="0" w:noHBand="0" w:noVBand="1"/>
      </w:tblPr>
      <w:tblGrid>
        <w:gridCol w:w="2523"/>
        <w:gridCol w:w="6549"/>
      </w:tblGrid>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color w:val="0070C0"/>
                <w:lang w:val="hr-HR"/>
              </w:rPr>
            </w:pPr>
            <w:r>
              <w:rPr>
                <w:b/>
                <w:color w:val="000000"/>
                <w:lang w:val="hr-HR"/>
              </w:rPr>
              <w:t>Naziv dodatne nastave</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pStyle w:val="Naslov3"/>
              <w:rPr>
                <w:rFonts w:ascii="Times New Roman" w:hAnsi="Times New Roman" w:cs="Times New Roman"/>
                <w:color w:val="FF0000"/>
                <w:sz w:val="28"/>
                <w:szCs w:val="28"/>
              </w:rPr>
            </w:pPr>
            <w:bookmarkStart w:id="29" w:name="_Toc178593760"/>
            <w:r>
              <w:rPr>
                <w:rFonts w:ascii="Times New Roman" w:eastAsiaTheme="majorEastAsia" w:hAnsi="Times New Roman" w:cs="Times New Roman"/>
                <w:color w:val="FF0000"/>
                <w:sz w:val="28"/>
                <w:szCs w:val="28"/>
                <w:lang w:val="hr-HR"/>
              </w:rPr>
              <w:t>Hrvatski jezik</w:t>
            </w:r>
            <w:r>
              <w:rPr>
                <w:rFonts w:ascii="Times New Roman" w:hAnsi="Times New Roman" w:cs="Times New Roman"/>
                <w:color w:val="FF0000"/>
                <w:sz w:val="28"/>
                <w:szCs w:val="28"/>
              </w:rPr>
              <w:t xml:space="preserve"> – priprema za državnu maturu – 4.b ekonomist i 4.d agrotehničar</w:t>
            </w:r>
            <w:bookmarkEnd w:id="29"/>
          </w:p>
          <w:p w:rsidR="00C4767C" w:rsidRDefault="00C4767C">
            <w:pPr>
              <w:rPr>
                <w:color w:val="FF0000"/>
                <w:sz w:val="28"/>
                <w:szCs w:val="28"/>
                <w:lang w:val="hr-HR" w:eastAsia="hr-HR"/>
              </w:rPr>
            </w:pPr>
          </w:p>
          <w:p w:rsidR="00C4767C" w:rsidRDefault="00C4767C">
            <w:pPr>
              <w:rPr>
                <w:color w:val="0070C0"/>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Ciljevi</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 Usklađivanje s gimnazijskim programom.</w:t>
            </w:r>
          </w:p>
          <w:p w:rsidR="00C4767C" w:rsidRDefault="006A1F54">
            <w:pPr>
              <w:rPr>
                <w:lang w:val="hr-HR"/>
              </w:rPr>
            </w:pPr>
            <w:r>
              <w:rPr>
                <w:lang w:val="hr-HR"/>
              </w:rPr>
              <w:t>- Pripremanje za školski esej na maturi.</w:t>
            </w:r>
          </w:p>
          <w:p w:rsidR="00C4767C" w:rsidRDefault="006A1F54">
            <w:pPr>
              <w:rPr>
                <w:lang w:val="hr-HR"/>
              </w:rPr>
            </w:pPr>
            <w:r>
              <w:rPr>
                <w:lang w:val="hr-HR"/>
              </w:rPr>
              <w:t>- Ponavljanje pravopisnih i gramatičkih sadržaja.</w:t>
            </w:r>
          </w:p>
          <w:p w:rsidR="00C4767C" w:rsidRDefault="006A1F54">
            <w:pPr>
              <w:rPr>
                <w:lang w:val="hr-HR"/>
              </w:rPr>
            </w:pPr>
            <w:r>
              <w:rPr>
                <w:lang w:val="hr-HR"/>
              </w:rPr>
              <w:t>- Uspješno položiti ispit.</w:t>
            </w:r>
          </w:p>
          <w:p w:rsidR="00C4767C" w:rsidRDefault="00C4767C">
            <w:pPr>
              <w:rPr>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Namjena aktivnosti</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Učenicima završnih razreda četverogodišnjih strukovnih programa (4.b i 4.d).</w:t>
            </w:r>
          </w:p>
          <w:p w:rsidR="00C4767C" w:rsidRDefault="00C4767C">
            <w:pPr>
              <w:rPr>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Nositelj programa</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b/>
                <w:lang w:val="hr-HR"/>
              </w:rPr>
              <w:t>Marina Marinović Radmilo, prof. (zamjena Ana Marija Poljak)</w:t>
            </w: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Način realizacije</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C4767C">
            <w:pPr>
              <w:rPr>
                <w:lang w:val="hr-HR"/>
              </w:rPr>
            </w:pPr>
          </w:p>
          <w:p w:rsidR="00C4767C" w:rsidRDefault="006A1F54">
            <w:pPr>
              <w:rPr>
                <w:lang w:val="hr-HR"/>
              </w:rPr>
            </w:pPr>
            <w:r>
              <w:rPr>
                <w:lang w:val="hr-HR"/>
              </w:rPr>
              <w:t>Aktivnost će se odvijati u školskoj učionici. Koristit će se ispitni materijali, udžbenici, čitanke i ispitna djela.</w:t>
            </w:r>
          </w:p>
          <w:p w:rsidR="00C4767C" w:rsidRDefault="00C4767C">
            <w:pPr>
              <w:rPr>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Vremenik</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Od rujna do svibnja tijekom čitave nastavne godine (najmanje 64 sata, 32 sata sa svakim razredom).</w:t>
            </w:r>
          </w:p>
          <w:p w:rsidR="00C4767C" w:rsidRDefault="00C4767C">
            <w:pPr>
              <w:rPr>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Troškovnik</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Troškovi kopiranja materijala za vježbanje.</w:t>
            </w:r>
          </w:p>
          <w:p w:rsidR="00C4767C" w:rsidRDefault="00C4767C">
            <w:pPr>
              <w:rPr>
                <w:lang w:val="hr-HR"/>
              </w:rPr>
            </w:pPr>
          </w:p>
        </w:tc>
      </w:tr>
      <w:tr w:rsidR="00C4767C">
        <w:tc>
          <w:tcPr>
            <w:tcW w:w="2523"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Vrednovanje</w:t>
            </w:r>
          </w:p>
        </w:tc>
        <w:tc>
          <w:tcPr>
            <w:tcW w:w="6549"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 xml:space="preserve"> Rezultati na državnoj maturi.</w:t>
            </w:r>
          </w:p>
          <w:p w:rsidR="00C4767C" w:rsidRDefault="00C4767C">
            <w:pPr>
              <w:rPr>
                <w:lang w:val="hr-HR"/>
              </w:rPr>
            </w:pPr>
          </w:p>
        </w:tc>
      </w:tr>
    </w:tbl>
    <w:p w:rsidR="00C4767C" w:rsidRDefault="00C4767C">
      <w:pPr>
        <w:rPr>
          <w:lang w:val="hr-HR"/>
        </w:rPr>
      </w:pPr>
    </w:p>
    <w:p w:rsidR="00C4767C" w:rsidRDefault="006A1F54">
      <w:pPr>
        <w:rPr>
          <w:lang w:val="hr-HR"/>
        </w:rPr>
      </w:pPr>
      <w:r>
        <w:rPr>
          <w:lang w:val="hr-HR"/>
        </w:rPr>
        <w:br w:type="page"/>
      </w:r>
    </w:p>
    <w:tbl>
      <w:tblPr>
        <w:tblStyle w:val="Reetkatablice"/>
        <w:tblW w:w="9243" w:type="dxa"/>
        <w:tblInd w:w="-34" w:type="dxa"/>
        <w:tblLook w:val="04A0" w:firstRow="1" w:lastRow="0" w:firstColumn="1" w:lastColumn="0" w:noHBand="0" w:noVBand="1"/>
      </w:tblPr>
      <w:tblGrid>
        <w:gridCol w:w="2552"/>
        <w:gridCol w:w="6691"/>
      </w:tblGrid>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color w:val="FF0000"/>
                <w:lang w:val="hr-HR"/>
              </w:rPr>
            </w:pPr>
            <w:r>
              <w:rPr>
                <w:b/>
                <w:color w:val="000000"/>
                <w:lang w:val="hr-HR"/>
              </w:rPr>
              <w:lastRenderedPageBreak/>
              <w:t>Naziv dodatne nastave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pStyle w:val="Naslov3"/>
              <w:rPr>
                <w:color w:val="FF0000"/>
              </w:rPr>
            </w:pPr>
            <w:bookmarkStart w:id="30" w:name="_Toc178593761"/>
            <w:r>
              <w:rPr>
                <w:rFonts w:eastAsiaTheme="majorEastAsia"/>
                <w:color w:val="FF0000"/>
              </w:rPr>
              <w:t>Fizika</w:t>
            </w:r>
            <w:r>
              <w:rPr>
                <w:color w:val="FF0000"/>
              </w:rPr>
              <w:t xml:space="preserve"> – priprema za državnu maturu - 4.a opća gimnazija (po potrebi)</w:t>
            </w:r>
            <w:bookmarkEnd w:id="30"/>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Ciljevi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rsidP="006A1F54">
            <w:pPr>
              <w:pStyle w:val="Odlomakpopisa"/>
              <w:numPr>
                <w:ilvl w:val="0"/>
                <w:numId w:val="46"/>
              </w:numPr>
              <w:spacing w:after="0" w:line="240" w:lineRule="auto"/>
              <w:rPr>
                <w:rFonts w:ascii="Times New Roman" w:hAnsi="Times New Roman"/>
                <w:sz w:val="24"/>
                <w:szCs w:val="24"/>
              </w:rPr>
            </w:pPr>
            <w:r>
              <w:rPr>
                <w:rFonts w:ascii="Times New Roman" w:hAnsi="Times New Roman"/>
                <w:sz w:val="24"/>
                <w:szCs w:val="24"/>
              </w:rPr>
              <w:t>Usklađivanje s gimnazijskim programom.</w:t>
            </w:r>
          </w:p>
          <w:p w:rsidR="00C4767C" w:rsidRDefault="006A1F54" w:rsidP="006A1F54">
            <w:pPr>
              <w:pStyle w:val="Odlomakpopisa"/>
              <w:numPr>
                <w:ilvl w:val="0"/>
                <w:numId w:val="46"/>
              </w:numPr>
              <w:spacing w:after="0" w:line="240" w:lineRule="auto"/>
              <w:rPr>
                <w:rFonts w:ascii="Times New Roman" w:hAnsi="Times New Roman"/>
                <w:sz w:val="24"/>
                <w:szCs w:val="24"/>
              </w:rPr>
            </w:pPr>
            <w:r>
              <w:rPr>
                <w:rFonts w:ascii="Times New Roman" w:hAnsi="Times New Roman"/>
                <w:sz w:val="24"/>
                <w:szCs w:val="24"/>
              </w:rPr>
              <w:t>Pripremanje za državnu maturu.</w:t>
            </w:r>
          </w:p>
          <w:p w:rsidR="00C4767C" w:rsidRDefault="006A1F54" w:rsidP="006A1F54">
            <w:pPr>
              <w:pStyle w:val="Odlomakpopisa"/>
              <w:numPr>
                <w:ilvl w:val="0"/>
                <w:numId w:val="46"/>
              </w:numPr>
              <w:spacing w:after="0" w:line="240" w:lineRule="auto"/>
              <w:rPr>
                <w:rFonts w:ascii="Times New Roman" w:hAnsi="Times New Roman"/>
                <w:sz w:val="24"/>
                <w:szCs w:val="24"/>
              </w:rPr>
            </w:pPr>
            <w:r>
              <w:rPr>
                <w:rFonts w:ascii="Times New Roman" w:hAnsi="Times New Roman"/>
                <w:sz w:val="24"/>
                <w:szCs w:val="24"/>
              </w:rPr>
              <w:t>Ponavljanje sadržaja od 1. do 4. razreda srednje škole.</w:t>
            </w:r>
          </w:p>
          <w:p w:rsidR="00C4767C" w:rsidRDefault="006A1F54">
            <w:pPr>
              <w:pStyle w:val="Odlomakpopisa"/>
              <w:rPr>
                <w:rFonts w:ascii="Times New Roman" w:hAnsi="Times New Roman"/>
                <w:sz w:val="24"/>
                <w:szCs w:val="24"/>
              </w:rPr>
            </w:pPr>
            <w:r>
              <w:rPr>
                <w:rFonts w:ascii="Times New Roman" w:hAnsi="Times New Roman"/>
                <w:sz w:val="24"/>
                <w:szCs w:val="24"/>
              </w:rPr>
              <w:t>Uspješno položiti ispit.</w:t>
            </w: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Namjena aktivnosti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Učenicima završnih razreda četverogodišnjih gimnazijskih programa (4.a).</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Nositelj programa</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Sandro Vujanić, bacc. ing. mech</w:t>
            </w:r>
          </w:p>
          <w:p w:rsidR="00C4767C" w:rsidRDefault="00C4767C">
            <w:pPr>
              <w:rPr>
                <w:b/>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Način realizacije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Aktivnost će se odvijati u školskoj učionici. Koristit će se ispitni materijali, udžbenici, zbirke zadataka.</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Vremenik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Od rujna do lipnja  tijekom čitave nastavne godine ( najmanje 64. sata).</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Troškovnik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Troškovi kopiranja materijala za vježbanje.</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Vrednovanje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 xml:space="preserve"> Rezultati na državnoj maturi.</w:t>
            </w:r>
          </w:p>
          <w:p w:rsidR="00C4767C" w:rsidRDefault="00C4767C">
            <w:pPr>
              <w:rPr>
                <w:lang w:val="hr-HR"/>
              </w:rPr>
            </w:pPr>
          </w:p>
          <w:p w:rsidR="00C4767C" w:rsidRDefault="00C4767C">
            <w:pPr>
              <w:rPr>
                <w:lang w:val="hr-HR"/>
              </w:rPr>
            </w:pPr>
          </w:p>
        </w:tc>
      </w:tr>
    </w:tbl>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6A1F54">
      <w:pPr>
        <w:rPr>
          <w:b/>
          <w:lang w:val="hr-HR"/>
        </w:rPr>
      </w:pPr>
      <w:r>
        <w:rPr>
          <w:b/>
          <w:lang w:val="hr-HR"/>
        </w:rPr>
        <w:br w:type="page"/>
      </w:r>
    </w:p>
    <w:tbl>
      <w:tblPr>
        <w:tblStyle w:val="Reetkatablice"/>
        <w:tblW w:w="9243" w:type="dxa"/>
        <w:tblInd w:w="-34" w:type="dxa"/>
        <w:tblLook w:val="04A0" w:firstRow="1" w:lastRow="0" w:firstColumn="1" w:lastColumn="0" w:noHBand="0" w:noVBand="1"/>
      </w:tblPr>
      <w:tblGrid>
        <w:gridCol w:w="2552"/>
        <w:gridCol w:w="6691"/>
      </w:tblGrid>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color w:val="C00000"/>
                <w:lang w:val="hr-HR"/>
              </w:rPr>
            </w:pPr>
            <w:r>
              <w:rPr>
                <w:b/>
                <w:color w:val="000000"/>
                <w:lang w:val="hr-HR"/>
              </w:rPr>
              <w:lastRenderedPageBreak/>
              <w:t>Naziv dodatne nastave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pStyle w:val="Naslov3"/>
              <w:rPr>
                <w:rFonts w:ascii="Times New Roman" w:hAnsi="Times New Roman" w:cs="Times New Roman"/>
                <w:color w:val="FF0000"/>
                <w:sz w:val="28"/>
                <w:szCs w:val="28"/>
              </w:rPr>
            </w:pPr>
            <w:bookmarkStart w:id="31" w:name="_Toc178593762"/>
            <w:r>
              <w:rPr>
                <w:rFonts w:ascii="Times New Roman" w:eastAsiaTheme="majorEastAsia" w:hAnsi="Times New Roman" w:cs="Times New Roman"/>
                <w:color w:val="FF0000"/>
                <w:sz w:val="28"/>
                <w:szCs w:val="28"/>
                <w:lang w:val="hr-HR"/>
              </w:rPr>
              <w:t>E</w:t>
            </w:r>
            <w:r>
              <w:rPr>
                <w:rFonts w:ascii="Times New Roman" w:eastAsiaTheme="majorEastAsia" w:hAnsi="Times New Roman" w:cs="Times New Roman"/>
                <w:color w:val="FF0000"/>
                <w:sz w:val="28"/>
                <w:szCs w:val="28"/>
              </w:rPr>
              <w:t>ngleski jezik</w:t>
            </w:r>
            <w:r>
              <w:rPr>
                <w:rFonts w:ascii="Times New Roman" w:hAnsi="Times New Roman" w:cs="Times New Roman"/>
                <w:color w:val="FF0000"/>
                <w:sz w:val="28"/>
                <w:szCs w:val="28"/>
              </w:rPr>
              <w:t xml:space="preserve"> –priprema za državnu maturu – 4.b ekonomist</w:t>
            </w:r>
            <w:bookmarkEnd w:id="31"/>
            <w:r>
              <w:rPr>
                <w:rFonts w:ascii="Times New Roman" w:hAnsi="Times New Roman" w:cs="Times New Roman"/>
                <w:color w:val="FF0000"/>
                <w:sz w:val="28"/>
                <w:szCs w:val="28"/>
              </w:rPr>
              <w:t xml:space="preserve"> </w:t>
            </w:r>
          </w:p>
        </w:tc>
      </w:tr>
      <w:tr w:rsidR="00C4767C">
        <w:trPr>
          <w:trHeight w:val="1162"/>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Ciljevi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Upoznavanje sa tehničkim i sadržajnim aspektima</w:t>
            </w:r>
          </w:p>
          <w:p w:rsidR="00C4767C" w:rsidRDefault="006A1F54">
            <w:pPr>
              <w:ind w:left="357"/>
            </w:pPr>
            <w:r>
              <w:t xml:space="preserve">      ispita državne mature</w:t>
            </w:r>
          </w:p>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Pripremanje za školski esej na maturi.</w:t>
            </w:r>
          </w:p>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Razvoj vještina čitanja i slušanja s razumijevanjem</w:t>
            </w:r>
          </w:p>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Ponavljanje sadržaja od 1.- 4. razreda srednje škole.</w:t>
            </w:r>
          </w:p>
          <w:p w:rsidR="00C4767C" w:rsidRDefault="006A1F54" w:rsidP="006A1F54">
            <w:pPr>
              <w:pStyle w:val="Odlomakpopisa"/>
              <w:numPr>
                <w:ilvl w:val="0"/>
                <w:numId w:val="46"/>
              </w:numPr>
              <w:spacing w:line="240" w:lineRule="auto"/>
              <w:ind w:left="714" w:hanging="357"/>
              <w:rPr>
                <w:rFonts w:ascii="Times New Roman" w:hAnsi="Times New Roman"/>
                <w:sz w:val="24"/>
                <w:szCs w:val="24"/>
              </w:rPr>
            </w:pPr>
            <w:r>
              <w:rPr>
                <w:rFonts w:ascii="Times New Roman" w:hAnsi="Times New Roman"/>
                <w:sz w:val="24"/>
                <w:szCs w:val="24"/>
              </w:rPr>
              <w:t>Uspješno položiti ispit.</w:t>
            </w: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Namjena aktivnosti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lang w:val="hr-HR"/>
              </w:rPr>
            </w:pPr>
            <w:r>
              <w:rPr>
                <w:lang w:val="hr-HR"/>
              </w:rPr>
              <w:t>Učenicima završnog razreda ekonomist (4.b)</w:t>
            </w: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Nositelj programa</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Kristina Kalat, prof. engleskog jezika</w:t>
            </w:r>
          </w:p>
        </w:tc>
      </w:tr>
      <w:tr w:rsidR="00C4767C">
        <w:trPr>
          <w:trHeight w:val="696"/>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Način realizacije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Nastava će se odvijati u školskoj učionici. Koristit će se ispitni materijali, udžbenici, video klipovi i dodatni materijali.</w:t>
            </w:r>
          </w:p>
          <w:p w:rsidR="00C4767C" w:rsidRDefault="00C4767C">
            <w:pPr>
              <w:rPr>
                <w:lang w:val="hr-HR"/>
              </w:rPr>
            </w:pPr>
          </w:p>
        </w:tc>
      </w:tr>
      <w:tr w:rsidR="00C4767C">
        <w:trPr>
          <w:trHeight w:val="677"/>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Vremenik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Od rujna do svibnja tijekom čitave nastavne godine, 2 sata tjedno (najmanje 64 sata).</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Troškovnik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Troškovi kopiranja materijala za vježbanje.</w:t>
            </w:r>
          </w:p>
        </w:tc>
      </w:tr>
      <w:tr w:rsidR="00C4767C">
        <w:trPr>
          <w:trHeight w:val="721"/>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Vrednovanje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Postignuća učenika će se očitovati kroz rezultate na državnoj maturi.</w:t>
            </w:r>
          </w:p>
        </w:tc>
      </w:tr>
    </w:tbl>
    <w:p w:rsidR="00C4767C" w:rsidRDefault="00C4767C">
      <w:pPr>
        <w:rPr>
          <w:b/>
          <w:lang w:val="hr-HR"/>
        </w:rPr>
      </w:pPr>
    </w:p>
    <w:p w:rsidR="00C4767C" w:rsidRDefault="006A1F54">
      <w:pPr>
        <w:rPr>
          <w:b/>
          <w:lang w:val="hr-HR"/>
        </w:rPr>
      </w:pPr>
      <w:r>
        <w:rPr>
          <w:b/>
          <w:lang w:val="hr-HR"/>
        </w:rPr>
        <w:br w:type="page"/>
      </w:r>
    </w:p>
    <w:tbl>
      <w:tblPr>
        <w:tblStyle w:val="Reetkatablice"/>
        <w:tblW w:w="9243" w:type="dxa"/>
        <w:tblInd w:w="-34" w:type="dxa"/>
        <w:tblLook w:val="04A0" w:firstRow="1" w:lastRow="0" w:firstColumn="1" w:lastColumn="0" w:noHBand="0" w:noVBand="1"/>
      </w:tblPr>
      <w:tblGrid>
        <w:gridCol w:w="2552"/>
        <w:gridCol w:w="6691"/>
      </w:tblGrid>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color w:val="C00000"/>
                <w:lang w:val="hr-HR"/>
              </w:rPr>
            </w:pPr>
            <w:r>
              <w:rPr>
                <w:b/>
                <w:color w:val="000000"/>
                <w:lang w:val="hr-HR"/>
              </w:rPr>
              <w:lastRenderedPageBreak/>
              <w:t>Naziv dodatne nastave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pStyle w:val="Naslov3"/>
              <w:rPr>
                <w:rFonts w:ascii="Times New Roman" w:hAnsi="Times New Roman" w:cs="Times New Roman"/>
                <w:color w:val="FF0000"/>
                <w:sz w:val="28"/>
                <w:szCs w:val="28"/>
              </w:rPr>
            </w:pPr>
            <w:bookmarkStart w:id="32" w:name="_Toc178593763"/>
            <w:r>
              <w:rPr>
                <w:rFonts w:ascii="Times New Roman" w:eastAsiaTheme="majorEastAsia" w:hAnsi="Times New Roman" w:cs="Times New Roman"/>
                <w:color w:val="FF0000"/>
                <w:sz w:val="28"/>
                <w:szCs w:val="28"/>
                <w:lang w:val="hr-HR"/>
              </w:rPr>
              <w:t>E</w:t>
            </w:r>
            <w:r>
              <w:rPr>
                <w:rFonts w:ascii="Times New Roman" w:eastAsiaTheme="majorEastAsia" w:hAnsi="Times New Roman" w:cs="Times New Roman"/>
                <w:color w:val="FF0000"/>
                <w:sz w:val="28"/>
                <w:szCs w:val="28"/>
              </w:rPr>
              <w:t>ngleski jezik</w:t>
            </w:r>
            <w:r>
              <w:rPr>
                <w:rFonts w:ascii="Times New Roman" w:hAnsi="Times New Roman" w:cs="Times New Roman"/>
                <w:color w:val="FF0000"/>
                <w:sz w:val="28"/>
                <w:szCs w:val="28"/>
              </w:rPr>
              <w:t xml:space="preserve"> –priprema za državnu maturu – 4.d agrotehničar</w:t>
            </w:r>
            <w:bookmarkEnd w:id="32"/>
            <w:r>
              <w:rPr>
                <w:rFonts w:ascii="Times New Roman" w:hAnsi="Times New Roman" w:cs="Times New Roman"/>
                <w:color w:val="FF0000"/>
                <w:sz w:val="28"/>
                <w:szCs w:val="28"/>
              </w:rPr>
              <w:t xml:space="preserve"> </w:t>
            </w:r>
          </w:p>
        </w:tc>
      </w:tr>
      <w:tr w:rsidR="00C4767C">
        <w:trPr>
          <w:trHeight w:val="1162"/>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Ciljevi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Upoznavanje sa tehničkim i sadržajnim aspektima</w:t>
            </w:r>
          </w:p>
          <w:p w:rsidR="00C4767C" w:rsidRDefault="006A1F54">
            <w:pPr>
              <w:ind w:left="357"/>
            </w:pPr>
            <w:r>
              <w:t xml:space="preserve">      ispita državne mature</w:t>
            </w:r>
          </w:p>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Pripremanje za školski esej na maturi.</w:t>
            </w:r>
          </w:p>
          <w:p w:rsidR="00C4767C" w:rsidRDefault="006A1F54" w:rsidP="006A1F54">
            <w:pPr>
              <w:pStyle w:val="Odlomakpopisa"/>
              <w:numPr>
                <w:ilvl w:val="0"/>
                <w:numId w:val="46"/>
              </w:numPr>
              <w:spacing w:after="0" w:line="240" w:lineRule="auto"/>
              <w:ind w:left="714" w:hanging="357"/>
              <w:rPr>
                <w:rFonts w:ascii="Times New Roman" w:hAnsi="Times New Roman"/>
                <w:sz w:val="24"/>
                <w:szCs w:val="24"/>
              </w:rPr>
            </w:pPr>
            <w:r>
              <w:rPr>
                <w:rFonts w:ascii="Times New Roman" w:hAnsi="Times New Roman"/>
                <w:sz w:val="24"/>
                <w:szCs w:val="24"/>
              </w:rPr>
              <w:t>Ponavljanje sadržaja od 1.- 4. razreda srednje škole.</w:t>
            </w:r>
          </w:p>
          <w:p w:rsidR="00C4767C" w:rsidRDefault="006A1F54" w:rsidP="006A1F54">
            <w:pPr>
              <w:pStyle w:val="Odlomakpopisa"/>
              <w:numPr>
                <w:ilvl w:val="0"/>
                <w:numId w:val="46"/>
              </w:numPr>
              <w:spacing w:line="240" w:lineRule="auto"/>
              <w:ind w:left="714" w:hanging="357"/>
              <w:rPr>
                <w:rFonts w:ascii="Times New Roman" w:hAnsi="Times New Roman"/>
                <w:sz w:val="24"/>
                <w:szCs w:val="24"/>
              </w:rPr>
            </w:pPr>
            <w:r>
              <w:rPr>
                <w:rFonts w:ascii="Times New Roman" w:hAnsi="Times New Roman"/>
                <w:sz w:val="24"/>
                <w:szCs w:val="24"/>
              </w:rPr>
              <w:t>Uspješno položiti ispit.</w:t>
            </w: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Namjena aktivnosti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lang w:val="hr-HR"/>
              </w:rPr>
            </w:pPr>
            <w:r>
              <w:rPr>
                <w:lang w:val="hr-HR"/>
              </w:rPr>
              <w:t>Učenicima završnog razreda agrotehničar (4.d)</w:t>
            </w: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Nositelj programa</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Nada Grabovac, prof. engleskog jezika</w:t>
            </w:r>
          </w:p>
        </w:tc>
      </w:tr>
      <w:tr w:rsidR="00C4767C">
        <w:trPr>
          <w:trHeight w:val="696"/>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Način realizacije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Nastava će se odvijati u školskoj učionici. Koristit će se ispitni materijali, udžbenici, video klipovi i dodatni materijali.</w:t>
            </w:r>
          </w:p>
          <w:p w:rsidR="00C4767C" w:rsidRDefault="00C4767C">
            <w:pPr>
              <w:rPr>
                <w:lang w:val="hr-HR"/>
              </w:rPr>
            </w:pPr>
          </w:p>
        </w:tc>
      </w:tr>
      <w:tr w:rsidR="00C4767C">
        <w:trPr>
          <w:trHeight w:val="677"/>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Vremenik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Od rujna do svibnja tijekom čitave nastavne godine, 2 sata tjedno (najmanje 64 sata).</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Troškovnik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Troškovi kopiranja materijala za vježbanje.</w:t>
            </w:r>
          </w:p>
        </w:tc>
      </w:tr>
      <w:tr w:rsidR="00C4767C">
        <w:trPr>
          <w:trHeight w:val="721"/>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spacing w:line="360" w:lineRule="auto"/>
              <w:rPr>
                <w:b/>
                <w:lang w:val="hr-HR"/>
              </w:rPr>
            </w:pPr>
            <w:r>
              <w:rPr>
                <w:b/>
                <w:lang w:val="hr-HR"/>
              </w:rPr>
              <w:t>Vrednovanje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Postignuća učenika će se očitovati kroz rezultate na državnoj maturi.</w:t>
            </w:r>
          </w:p>
        </w:tc>
      </w:tr>
    </w:tbl>
    <w:p w:rsidR="00C4767C" w:rsidRDefault="00C4767C">
      <w:pPr>
        <w:rPr>
          <w:b/>
          <w:lang w:val="hr-HR"/>
        </w:rPr>
      </w:pPr>
    </w:p>
    <w:p w:rsidR="00C4767C" w:rsidRDefault="006A1F54">
      <w:pPr>
        <w:rPr>
          <w:b/>
          <w:lang w:val="hr-HR"/>
        </w:rPr>
      </w:pPr>
      <w:r>
        <w:rPr>
          <w:b/>
          <w:lang w:val="hr-HR"/>
        </w:rPr>
        <w:br w:type="page"/>
      </w:r>
    </w:p>
    <w:p w:rsidR="00C4767C" w:rsidRDefault="00C4767C">
      <w:pPr>
        <w:rPr>
          <w:b/>
          <w:sz w:val="28"/>
          <w:szCs w:val="28"/>
          <w:lang w:val="hr-HR"/>
        </w:rPr>
      </w:pPr>
    </w:p>
    <w:tbl>
      <w:tblPr>
        <w:tblStyle w:val="Reetkatablice"/>
        <w:tblW w:w="9243" w:type="dxa"/>
        <w:tblInd w:w="-34" w:type="dxa"/>
        <w:tblLook w:val="04A0" w:firstRow="1" w:lastRow="0" w:firstColumn="1" w:lastColumn="0" w:noHBand="0" w:noVBand="1"/>
      </w:tblPr>
      <w:tblGrid>
        <w:gridCol w:w="2552"/>
        <w:gridCol w:w="6691"/>
      </w:tblGrid>
      <w:tr w:rsidR="00C4767C">
        <w:trPr>
          <w:trHeight w:val="973"/>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C4767C">
            <w:pPr>
              <w:jc w:val="both"/>
              <w:rPr>
                <w:b/>
                <w:color w:val="000000"/>
                <w:lang w:val="hr-HR"/>
              </w:rPr>
            </w:pPr>
          </w:p>
          <w:p w:rsidR="00C4767C" w:rsidRDefault="006A1F54">
            <w:pPr>
              <w:jc w:val="both"/>
              <w:rPr>
                <w:b/>
                <w:color w:val="FF0000"/>
                <w:lang w:val="hr-HR"/>
              </w:rPr>
            </w:pPr>
            <w:r>
              <w:rPr>
                <w:b/>
                <w:color w:val="000000"/>
                <w:lang w:val="hr-HR"/>
              </w:rPr>
              <w:t>Naziv dodatne nastave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pStyle w:val="Naslov3"/>
              <w:rPr>
                <w:rFonts w:ascii="Times New Roman" w:hAnsi="Times New Roman" w:cs="Times New Roman"/>
                <w:color w:val="FF0000"/>
                <w:sz w:val="28"/>
                <w:szCs w:val="28"/>
              </w:rPr>
            </w:pPr>
            <w:bookmarkStart w:id="33" w:name="_Toc178593764"/>
            <w:r>
              <w:rPr>
                <w:rFonts w:ascii="Times New Roman" w:eastAsiaTheme="majorEastAsia" w:hAnsi="Times New Roman" w:cs="Times New Roman"/>
                <w:color w:val="FF0000"/>
                <w:sz w:val="28"/>
                <w:szCs w:val="28"/>
                <w:lang w:val="hr-HR"/>
              </w:rPr>
              <w:t>Matematika</w:t>
            </w:r>
            <w:r>
              <w:rPr>
                <w:rFonts w:ascii="Times New Roman" w:hAnsi="Times New Roman" w:cs="Times New Roman"/>
                <w:color w:val="FF0000"/>
                <w:sz w:val="28"/>
                <w:szCs w:val="28"/>
              </w:rPr>
              <w:t xml:space="preserve"> – priprema za državnu maturu  - 4.b ekonomist i 4.d agrotehničar (po potrebi)</w:t>
            </w:r>
            <w:bookmarkEnd w:id="33"/>
          </w:p>
          <w:p w:rsidR="00C4767C" w:rsidRDefault="00C4767C">
            <w:pPr>
              <w:rPr>
                <w:b/>
                <w:color w:val="FF0000"/>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Ciljevi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rsidP="006A1F54">
            <w:pPr>
              <w:numPr>
                <w:ilvl w:val="0"/>
                <w:numId w:val="46"/>
              </w:numPr>
              <w:contextualSpacing/>
              <w:rPr>
                <w:lang w:val="hr-HR"/>
              </w:rPr>
            </w:pPr>
            <w:r>
              <w:rPr>
                <w:lang w:val="hr-HR"/>
              </w:rPr>
              <w:t>Usklađivanje s gimnazijskim programom.</w:t>
            </w:r>
          </w:p>
          <w:p w:rsidR="00C4767C" w:rsidRDefault="006A1F54" w:rsidP="006A1F54">
            <w:pPr>
              <w:numPr>
                <w:ilvl w:val="0"/>
                <w:numId w:val="46"/>
              </w:numPr>
              <w:contextualSpacing/>
              <w:rPr>
                <w:lang w:val="hr-HR"/>
              </w:rPr>
            </w:pPr>
            <w:r>
              <w:rPr>
                <w:lang w:val="hr-HR"/>
              </w:rPr>
              <w:t>Pripremanje za državnu maturu.</w:t>
            </w:r>
          </w:p>
          <w:p w:rsidR="00C4767C" w:rsidRDefault="006A1F54" w:rsidP="006A1F54">
            <w:pPr>
              <w:numPr>
                <w:ilvl w:val="0"/>
                <w:numId w:val="46"/>
              </w:numPr>
              <w:contextualSpacing/>
              <w:rPr>
                <w:lang w:val="hr-HR"/>
              </w:rPr>
            </w:pPr>
            <w:r>
              <w:rPr>
                <w:lang w:val="hr-HR"/>
              </w:rPr>
              <w:t>Ponavljanje sadržaja od 1. do 4. razreda srednje škole.</w:t>
            </w:r>
          </w:p>
          <w:p w:rsidR="00C4767C" w:rsidRDefault="006A1F54">
            <w:pPr>
              <w:spacing w:after="200" w:line="276" w:lineRule="auto"/>
              <w:ind w:left="720"/>
              <w:contextualSpacing/>
              <w:rPr>
                <w:lang w:val="hr-HR"/>
              </w:rPr>
            </w:pPr>
            <w:r>
              <w:rPr>
                <w:lang w:val="hr-HR"/>
              </w:rPr>
              <w:t>Uspješno položiti ispit.</w:t>
            </w:r>
          </w:p>
        </w:tc>
      </w:tr>
      <w:tr w:rsidR="00C4767C">
        <w:trPr>
          <w:trHeight w:val="771"/>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Namjena aktivnosti</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Učenicima završnih razreda četverogodišnjih strukovnih programa (4.b i 4.d).</w:t>
            </w:r>
          </w:p>
          <w:p w:rsidR="00C4767C" w:rsidRDefault="00C4767C">
            <w:pPr>
              <w:rPr>
                <w:lang w:val="hr-HR"/>
              </w:rPr>
            </w:pPr>
          </w:p>
        </w:tc>
      </w:tr>
      <w:tr w:rsidR="00C4767C">
        <w:trPr>
          <w:trHeight w:val="556"/>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Nositelj programa</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b/>
                <w:lang w:val="hr-HR"/>
              </w:rPr>
            </w:pPr>
            <w:r>
              <w:rPr>
                <w:b/>
                <w:lang w:val="hr-HR"/>
              </w:rPr>
              <w:t>Mirela Jelovina Koštroman, prof.</w:t>
            </w:r>
          </w:p>
          <w:p w:rsidR="00C4767C" w:rsidRDefault="00C4767C">
            <w:pPr>
              <w:rPr>
                <w:b/>
                <w:lang w:val="hr-HR"/>
              </w:rPr>
            </w:pPr>
          </w:p>
        </w:tc>
      </w:tr>
      <w:tr w:rsidR="00C4767C">
        <w:trPr>
          <w:trHeight w:val="691"/>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Način realizacije</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Aktivnost će se odvijati u školskoj učionici. Koristit će se ispitni materijali, udžbenici, zbirke zadataka.</w:t>
            </w:r>
          </w:p>
          <w:p w:rsidR="00C4767C" w:rsidRDefault="00C4767C">
            <w:pPr>
              <w:rPr>
                <w:lang w:val="hr-HR"/>
              </w:rPr>
            </w:pPr>
          </w:p>
        </w:tc>
      </w:tr>
      <w:tr w:rsidR="00C4767C">
        <w:trPr>
          <w:trHeight w:val="701"/>
        </w:trPr>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Vremenik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Od rujna do svibnja tijekom čitave nastavne godine (najmanje 64 sata, 32 sa svakim razredom).</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Troškovnik</w:t>
            </w:r>
          </w:p>
        </w:tc>
        <w:tc>
          <w:tcPr>
            <w:tcW w:w="6691" w:type="dxa"/>
            <w:tcBorders>
              <w:top w:val="single" w:sz="4" w:space="0" w:color="000000"/>
              <w:left w:val="single" w:sz="4" w:space="0" w:color="000000"/>
              <w:bottom w:val="single" w:sz="4" w:space="0" w:color="000000"/>
              <w:right w:val="single" w:sz="4" w:space="0" w:color="000000"/>
            </w:tcBorders>
            <w:hideMark/>
          </w:tcPr>
          <w:p w:rsidR="00C4767C" w:rsidRDefault="006A1F54">
            <w:pPr>
              <w:rPr>
                <w:lang w:val="hr-HR"/>
              </w:rPr>
            </w:pPr>
            <w:r>
              <w:rPr>
                <w:lang w:val="hr-HR"/>
              </w:rPr>
              <w:t>Troškovi kopiranja materijala za vježbanje.</w:t>
            </w:r>
          </w:p>
          <w:p w:rsidR="00C4767C" w:rsidRDefault="00C4767C">
            <w:pPr>
              <w:rPr>
                <w:lang w:val="hr-HR"/>
              </w:rPr>
            </w:pPr>
          </w:p>
        </w:tc>
      </w:tr>
      <w:tr w:rsidR="00C4767C">
        <w:tc>
          <w:tcPr>
            <w:tcW w:w="2552" w:type="dxa"/>
            <w:tcBorders>
              <w:top w:val="single" w:sz="4" w:space="0" w:color="000000"/>
              <w:left w:val="single" w:sz="4" w:space="0" w:color="000000"/>
              <w:bottom w:val="single" w:sz="4" w:space="0" w:color="000000"/>
              <w:right w:val="single" w:sz="4" w:space="0" w:color="000000"/>
            </w:tcBorders>
            <w:hideMark/>
          </w:tcPr>
          <w:p w:rsidR="00C4767C" w:rsidRDefault="006A1F54">
            <w:pPr>
              <w:jc w:val="both"/>
              <w:rPr>
                <w:b/>
                <w:lang w:val="hr-HR"/>
              </w:rPr>
            </w:pPr>
            <w:r>
              <w:rPr>
                <w:b/>
                <w:lang w:val="hr-HR"/>
              </w:rPr>
              <w:t>Vrednovanje</w:t>
            </w:r>
          </w:p>
        </w:tc>
        <w:tc>
          <w:tcPr>
            <w:tcW w:w="6691" w:type="dxa"/>
            <w:tcBorders>
              <w:top w:val="single" w:sz="4" w:space="0" w:color="000000"/>
              <w:left w:val="single" w:sz="4" w:space="0" w:color="000000"/>
              <w:bottom w:val="single" w:sz="4" w:space="0" w:color="auto"/>
              <w:right w:val="single" w:sz="4" w:space="0" w:color="000000"/>
            </w:tcBorders>
            <w:hideMark/>
          </w:tcPr>
          <w:p w:rsidR="00C4767C" w:rsidRDefault="006A1F54">
            <w:pPr>
              <w:rPr>
                <w:lang w:val="hr-HR"/>
              </w:rPr>
            </w:pPr>
            <w:r>
              <w:rPr>
                <w:lang w:val="hr-HR"/>
              </w:rPr>
              <w:t xml:space="preserve"> Rezultati na državnoj maturi.</w:t>
            </w:r>
          </w:p>
          <w:p w:rsidR="00C4767C" w:rsidRDefault="00C4767C">
            <w:pPr>
              <w:rPr>
                <w:lang w:val="hr-HR"/>
              </w:rPr>
            </w:pPr>
          </w:p>
        </w:tc>
      </w:tr>
    </w:tbl>
    <w:p w:rsidR="00C4767C" w:rsidRDefault="00C4767C">
      <w:pPr>
        <w:rPr>
          <w:sz w:val="28"/>
          <w:szCs w:val="28"/>
          <w:lang w:val="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C4767C">
      <w:pPr>
        <w:rPr>
          <w:rFonts w:eastAsiaTheme="minorEastAsia"/>
          <w:color w:val="FF0000"/>
          <w:lang w:eastAsia="hr-HR"/>
        </w:rPr>
      </w:pPr>
    </w:p>
    <w:p w:rsidR="00C4767C" w:rsidRDefault="006A1F54" w:rsidP="006A1F54">
      <w:pPr>
        <w:pStyle w:val="Naslov1"/>
        <w:numPr>
          <w:ilvl w:val="0"/>
          <w:numId w:val="13"/>
        </w:numPr>
        <w:rPr>
          <w:color w:val="FF0000"/>
          <w:szCs w:val="28"/>
        </w:rPr>
      </w:pPr>
      <w:bookmarkStart w:id="34" w:name="_Toc178593765"/>
      <w:r>
        <w:rPr>
          <w:rFonts w:eastAsiaTheme="minorEastAsia"/>
          <w:color w:val="FF0000"/>
          <w:lang w:eastAsia="hr-HR"/>
        </w:rPr>
        <w:lastRenderedPageBreak/>
        <w:t>FAKULTATIVNA NASTAVA</w:t>
      </w:r>
      <w:bookmarkEnd w:id="34"/>
    </w:p>
    <w:p w:rsidR="00C4767C" w:rsidRDefault="00C4767C">
      <w:pPr>
        <w:rPr>
          <w:rFonts w:eastAsiaTheme="minorEastAsia"/>
          <w:lang w:val="hr-HR" w:eastAsia="hr-HR"/>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1"/>
      </w:tblGrid>
      <w:tr w:rsidR="00C4767C">
        <w:trPr>
          <w:trHeight w:val="599"/>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Naziv fakultativne   nastave</w:t>
            </w:r>
          </w:p>
        </w:tc>
        <w:tc>
          <w:tcPr>
            <w:tcW w:w="6661" w:type="dxa"/>
          </w:tcPr>
          <w:p w:rsidR="00C4767C" w:rsidRDefault="006A1F54">
            <w:pPr>
              <w:pStyle w:val="Naslov3"/>
              <w:outlineLvl w:val="2"/>
              <w:rPr>
                <w:noProof/>
                <w:color w:val="4F81BD"/>
                <w:lang w:val="hr-HR"/>
              </w:rPr>
            </w:pPr>
            <w:bookmarkStart w:id="35" w:name="_bookmark19"/>
            <w:bookmarkEnd w:id="35"/>
            <w:r>
              <w:rPr>
                <w:noProof/>
                <w:color w:val="FF0000"/>
                <w:lang w:val="hr-HR"/>
              </w:rPr>
              <w:t xml:space="preserve"> </w:t>
            </w:r>
            <w:bookmarkStart w:id="36" w:name="_Toc178593766"/>
            <w:r>
              <w:rPr>
                <w:noProof/>
                <w:color w:val="FF0000"/>
                <w:lang w:val="hr-HR"/>
              </w:rPr>
              <w:t>Biokemija</w:t>
            </w:r>
            <w:bookmarkEnd w:id="36"/>
            <w:r>
              <w:rPr>
                <w:noProof/>
                <w:color w:val="FF0000"/>
                <w:spacing w:val="-3"/>
                <w:lang w:val="hr-HR"/>
              </w:rPr>
              <w:t xml:space="preserve"> </w:t>
            </w:r>
          </w:p>
        </w:tc>
      </w:tr>
      <w:tr w:rsidR="00C4767C">
        <w:trPr>
          <w:trHeight w:val="1238"/>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 xml:space="preserve"> Ciljevi</w:t>
            </w:r>
          </w:p>
        </w:tc>
        <w:tc>
          <w:tcPr>
            <w:tcW w:w="6661" w:type="dxa"/>
          </w:tcPr>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lang w:val="hr-HR"/>
                <w14:ligatures w14:val="none"/>
              </w:rPr>
              <w:t>Stjecanje</w:t>
            </w:r>
            <w:r>
              <w:rPr>
                <w:rFonts w:ascii="Times New Roman" w:eastAsia="Times New Roman" w:hAnsi="Times New Roman" w:cs="Times New Roman"/>
                <w:spacing w:val="1"/>
                <w:lang w:val="hr-HR"/>
                <w14:ligatures w14:val="none"/>
              </w:rPr>
              <w:t xml:space="preserve"> dodatnih </w:t>
            </w:r>
            <w:r>
              <w:rPr>
                <w:rFonts w:ascii="Times New Roman" w:eastAsia="Times New Roman" w:hAnsi="Times New Roman" w:cs="Times New Roman"/>
                <w:lang w:val="hr-HR"/>
                <w14:ligatures w14:val="none"/>
              </w:rPr>
              <w:t>znanja</w:t>
            </w:r>
            <w:r>
              <w:rPr>
                <w:rFonts w:ascii="Times New Roman" w:eastAsia="Times New Roman" w:hAnsi="Times New Roman" w:cs="Times New Roman"/>
                <w:spacing w:val="1"/>
                <w:lang w:val="hr-HR"/>
                <w14:ligatures w14:val="none"/>
              </w:rPr>
              <w:t xml:space="preserve"> kroz analizu</w:t>
            </w:r>
            <w:r>
              <w:rPr>
                <w:rFonts w:ascii="Times New Roman" w:eastAsia="Times New Roman" w:hAnsi="Times New Roman" w:cs="Times New Roman"/>
                <w:lang w:val="hr-HR"/>
                <w14:ligatures w14:val="none"/>
              </w:rPr>
              <w:t xml:space="preserve"> pojava i procesa potrebnim za razumijevanje žive prirode. Provođenje  laboratorijskih analiza koje uključuju stjecanje znanja i razvoj vještina nužnih za propisano, učinkovito i pouzdano uzimanje uzoraka za analizu, pripremu uzoraka za analizu i provedbu odgovarajuće metode analize. </w:t>
            </w:r>
          </w:p>
        </w:tc>
      </w:tr>
      <w:tr w:rsidR="00C4767C">
        <w:trPr>
          <w:trHeight w:val="417"/>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 xml:space="preserve"> Namjena</w:t>
            </w:r>
            <w:r>
              <w:rPr>
                <w:rFonts w:ascii="Times New Roman" w:eastAsia="Times New Roman" w:hAnsi="Times New Roman" w:cs="Times New Roman"/>
                <w:b/>
                <w:noProof/>
                <w:spacing w:val="-2"/>
                <w:lang w:val="hr-HR"/>
                <w14:ligatures w14:val="none"/>
              </w:rPr>
              <w:t xml:space="preserve"> </w:t>
            </w:r>
            <w:r>
              <w:rPr>
                <w:rFonts w:ascii="Times New Roman" w:eastAsia="Times New Roman" w:hAnsi="Times New Roman" w:cs="Times New Roman"/>
                <w:b/>
                <w:noProof/>
                <w:lang w:val="hr-HR"/>
                <w14:ligatures w14:val="none"/>
              </w:rPr>
              <w:t>aktivnosti</w:t>
            </w:r>
          </w:p>
        </w:tc>
        <w:tc>
          <w:tcPr>
            <w:tcW w:w="6661" w:type="dxa"/>
          </w:tcPr>
          <w:p w:rsidR="00C4767C" w:rsidRDefault="006A1F54">
            <w:pPr>
              <w:widowControl/>
              <w:autoSpaceDE/>
              <w:autoSpaceDN/>
              <w:spacing w:line="360" w:lineRule="auto"/>
              <w:rPr>
                <w:rFonts w:ascii="Times New Roman" w:eastAsia="Times New Roman" w:hAnsi="Times New Roman" w:cs="Times New Roman"/>
                <w:noProof/>
                <w:lang w:val="hr-HR"/>
                <w14:ligatures w14:val="none"/>
              </w:rPr>
            </w:pPr>
            <w:r>
              <w:rPr>
                <w:rFonts w:ascii="Times New Roman" w:eastAsia="Times New Roman" w:hAnsi="Times New Roman" w:cs="Times New Roman"/>
                <w:noProof/>
                <w:lang w:val="hr-HR"/>
                <w14:ligatures w14:val="none"/>
              </w:rPr>
              <w:t xml:space="preserve"> Učenicima 3. razreda gimnazijskog usmjerenja</w:t>
            </w:r>
          </w:p>
        </w:tc>
      </w:tr>
      <w:tr w:rsidR="00C4767C">
        <w:trPr>
          <w:trHeight w:val="412"/>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 xml:space="preserve"> Nositelj</w:t>
            </w:r>
            <w:r>
              <w:rPr>
                <w:rFonts w:ascii="Times New Roman" w:eastAsia="Times New Roman" w:hAnsi="Times New Roman" w:cs="Times New Roman"/>
                <w:b/>
                <w:noProof/>
                <w:spacing w:val="-5"/>
                <w:lang w:val="hr-HR"/>
                <w14:ligatures w14:val="none"/>
              </w:rPr>
              <w:t xml:space="preserve"> </w:t>
            </w:r>
            <w:r>
              <w:rPr>
                <w:rFonts w:ascii="Times New Roman" w:eastAsia="Times New Roman" w:hAnsi="Times New Roman" w:cs="Times New Roman"/>
                <w:b/>
                <w:noProof/>
                <w:lang w:val="hr-HR"/>
                <w14:ligatures w14:val="none"/>
              </w:rPr>
              <w:t>programa</w:t>
            </w:r>
          </w:p>
        </w:tc>
        <w:tc>
          <w:tcPr>
            <w:tcW w:w="6661" w:type="dxa"/>
          </w:tcPr>
          <w:p w:rsidR="00C4767C" w:rsidRDefault="006A1F54">
            <w:pPr>
              <w:widowControl/>
              <w:autoSpaceDE/>
              <w:autoSpaceDN/>
              <w:spacing w:line="360" w:lineRule="auto"/>
              <w:rPr>
                <w:rFonts w:ascii="Times New Roman" w:eastAsia="Times New Roman" w:hAnsi="Times New Roman" w:cs="Times New Roman"/>
                <w:noProof/>
                <w:lang w:val="hr-HR"/>
                <w14:ligatures w14:val="none"/>
              </w:rPr>
            </w:pPr>
            <w:r>
              <w:rPr>
                <w:rFonts w:ascii="Times New Roman" w:eastAsia="Times New Roman" w:hAnsi="Times New Roman" w:cs="Times New Roman"/>
                <w:noProof/>
                <w:lang w:val="hr-HR"/>
                <w14:ligatures w14:val="none"/>
              </w:rPr>
              <w:t xml:space="preserve"> Darija Bodrožić-Selak,</w:t>
            </w:r>
            <w:r>
              <w:rPr>
                <w:rFonts w:ascii="Times New Roman" w:eastAsia="Times New Roman" w:hAnsi="Times New Roman" w:cs="Times New Roman"/>
                <w:noProof/>
                <w:spacing w:val="-2"/>
                <w:lang w:val="hr-HR"/>
                <w14:ligatures w14:val="none"/>
              </w:rPr>
              <w:t xml:space="preserve"> </w:t>
            </w:r>
            <w:r>
              <w:rPr>
                <w:rFonts w:ascii="Times New Roman" w:eastAsia="Times New Roman" w:hAnsi="Times New Roman" w:cs="Times New Roman"/>
                <w:noProof/>
                <w:lang w:val="hr-HR"/>
                <w14:ligatures w14:val="none"/>
              </w:rPr>
              <w:t>mag. edu biol. et chem.</w:t>
            </w:r>
          </w:p>
        </w:tc>
      </w:tr>
      <w:tr w:rsidR="00C4767C">
        <w:trPr>
          <w:trHeight w:val="830"/>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 xml:space="preserve"> Način</w:t>
            </w:r>
            <w:r>
              <w:rPr>
                <w:rFonts w:ascii="Times New Roman" w:eastAsia="Times New Roman" w:hAnsi="Times New Roman" w:cs="Times New Roman"/>
                <w:b/>
                <w:noProof/>
                <w:spacing w:val="-3"/>
                <w:lang w:val="hr-HR"/>
                <w14:ligatures w14:val="none"/>
              </w:rPr>
              <w:t xml:space="preserve"> </w:t>
            </w:r>
            <w:r>
              <w:rPr>
                <w:rFonts w:ascii="Times New Roman" w:eastAsia="Times New Roman" w:hAnsi="Times New Roman" w:cs="Times New Roman"/>
                <w:b/>
                <w:noProof/>
                <w:lang w:val="hr-HR"/>
                <w14:ligatures w14:val="none"/>
              </w:rPr>
              <w:t>realizacije</w:t>
            </w:r>
          </w:p>
        </w:tc>
        <w:tc>
          <w:tcPr>
            <w:tcW w:w="6661" w:type="dxa"/>
          </w:tcPr>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noProof/>
                <w:lang w:val="hr-HR"/>
                <w14:ligatures w14:val="none"/>
              </w:rPr>
              <w:t xml:space="preserve"> </w:t>
            </w:r>
            <w:r>
              <w:rPr>
                <w:rFonts w:ascii="Times New Roman" w:eastAsia="Times New Roman" w:hAnsi="Times New Roman" w:cs="Times New Roman"/>
                <w:lang w:val="hr-HR"/>
                <w14:ligatures w14:val="none"/>
              </w:rPr>
              <w:t>Metodom izvođenja eksperimenata i postupcima rješavanja</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računskih</w:t>
            </w:r>
            <w:r>
              <w:rPr>
                <w:rFonts w:ascii="Times New Roman" w:eastAsia="Times New Roman" w:hAnsi="Times New Roman" w:cs="Times New Roman"/>
                <w:spacing w:val="8"/>
                <w:lang w:val="hr-HR"/>
                <w14:ligatures w14:val="none"/>
              </w:rPr>
              <w:t xml:space="preserve"> </w:t>
            </w:r>
            <w:r>
              <w:rPr>
                <w:rFonts w:ascii="Times New Roman" w:eastAsia="Times New Roman" w:hAnsi="Times New Roman" w:cs="Times New Roman"/>
                <w:lang w:val="hr-HR"/>
                <w14:ligatures w14:val="none"/>
              </w:rPr>
              <w:t>i</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problemskih</w:t>
            </w:r>
            <w:r>
              <w:rPr>
                <w:rFonts w:ascii="Times New Roman" w:eastAsia="Times New Roman" w:hAnsi="Times New Roman" w:cs="Times New Roman"/>
                <w:spacing w:val="-3"/>
                <w:lang w:val="hr-HR"/>
                <w14:ligatures w14:val="none"/>
              </w:rPr>
              <w:t xml:space="preserve"> </w:t>
            </w:r>
            <w:r>
              <w:rPr>
                <w:rFonts w:ascii="Times New Roman" w:eastAsia="Times New Roman" w:hAnsi="Times New Roman" w:cs="Times New Roman"/>
                <w:lang w:val="hr-HR"/>
                <w14:ligatures w14:val="none"/>
              </w:rPr>
              <w:t>te</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samostalnim</w:t>
            </w:r>
            <w:r>
              <w:rPr>
                <w:rFonts w:ascii="Times New Roman" w:eastAsia="Times New Roman" w:hAnsi="Times New Roman" w:cs="Times New Roman"/>
                <w:spacing w:val="4"/>
                <w:lang w:val="hr-HR"/>
                <w14:ligatures w14:val="none"/>
              </w:rPr>
              <w:t xml:space="preserve"> </w:t>
            </w:r>
            <w:r>
              <w:rPr>
                <w:rFonts w:ascii="Times New Roman" w:eastAsia="Times New Roman" w:hAnsi="Times New Roman" w:cs="Times New Roman"/>
                <w:lang w:val="hr-HR"/>
                <w14:ligatures w14:val="none"/>
              </w:rPr>
              <w:t xml:space="preserve">istraživačkim </w:t>
            </w:r>
            <w:r>
              <w:rPr>
                <w:rFonts w:ascii="Times New Roman" w:eastAsia="Times New Roman" w:hAnsi="Times New Roman" w:cs="Times New Roman"/>
                <w:spacing w:val="-57"/>
                <w:lang w:val="hr-HR"/>
                <w14:ligatures w14:val="none"/>
              </w:rPr>
              <w:t xml:space="preserve"> </w:t>
            </w:r>
            <w:r>
              <w:rPr>
                <w:rFonts w:ascii="Times New Roman" w:eastAsia="Times New Roman" w:hAnsi="Times New Roman" w:cs="Times New Roman"/>
                <w:lang w:val="hr-HR"/>
                <w14:ligatures w14:val="none"/>
              </w:rPr>
              <w:t>radom. Na temelju eksperimentalnog rada učenici će istražiti</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spacing w:val="-2"/>
                <w:lang w:val="hr-HR"/>
                <w14:ligatures w14:val="none"/>
              </w:rPr>
              <w:t>biokemijske zakone te će razvijati vještinu prikazivanja</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eksperimentalnih</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podataka</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pomoću</w:t>
            </w:r>
            <w:r>
              <w:rPr>
                <w:rFonts w:ascii="Times New Roman" w:eastAsia="Times New Roman" w:hAnsi="Times New Roman" w:cs="Times New Roman"/>
                <w:spacing w:val="-6"/>
                <w:lang w:val="hr-HR"/>
                <w14:ligatures w14:val="none"/>
              </w:rPr>
              <w:t xml:space="preserve"> </w:t>
            </w:r>
            <w:r>
              <w:rPr>
                <w:rFonts w:ascii="Times New Roman" w:eastAsia="Times New Roman" w:hAnsi="Times New Roman" w:cs="Times New Roman"/>
                <w:lang w:val="hr-HR"/>
                <w14:ligatures w14:val="none"/>
              </w:rPr>
              <w:t>tablica,</w:t>
            </w:r>
            <w:r>
              <w:rPr>
                <w:rFonts w:ascii="Times New Roman" w:eastAsia="Times New Roman" w:hAnsi="Times New Roman" w:cs="Times New Roman"/>
                <w:spacing w:val="5"/>
                <w:lang w:val="hr-HR"/>
                <w14:ligatures w14:val="none"/>
              </w:rPr>
              <w:t xml:space="preserve"> </w:t>
            </w:r>
            <w:r>
              <w:rPr>
                <w:rFonts w:ascii="Times New Roman" w:eastAsia="Times New Roman" w:hAnsi="Times New Roman" w:cs="Times New Roman"/>
                <w:lang w:val="hr-HR"/>
                <w14:ligatures w14:val="none"/>
              </w:rPr>
              <w:t>grafičkih</w:t>
            </w:r>
            <w:r>
              <w:rPr>
                <w:rFonts w:ascii="Times New Roman" w:eastAsia="Times New Roman" w:hAnsi="Times New Roman" w:cs="Times New Roman"/>
                <w:spacing w:val="-6"/>
                <w:lang w:val="hr-HR"/>
                <w14:ligatures w14:val="none"/>
              </w:rPr>
              <w:t xml:space="preserve"> </w:t>
            </w:r>
            <w:r>
              <w:rPr>
                <w:rFonts w:ascii="Times New Roman" w:eastAsia="Times New Roman" w:hAnsi="Times New Roman" w:cs="Times New Roman"/>
                <w:lang w:val="hr-HR"/>
                <w14:ligatures w14:val="none"/>
              </w:rPr>
              <w:t>prikaza</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i digitalnih</w:t>
            </w:r>
            <w:r>
              <w:rPr>
                <w:rFonts w:ascii="Times New Roman" w:eastAsia="Times New Roman" w:hAnsi="Times New Roman" w:cs="Times New Roman"/>
                <w:spacing w:val="-7"/>
                <w:lang w:val="hr-HR"/>
                <w14:ligatures w14:val="none"/>
              </w:rPr>
              <w:t xml:space="preserve"> </w:t>
            </w:r>
            <w:r>
              <w:rPr>
                <w:rFonts w:ascii="Times New Roman" w:eastAsia="Times New Roman" w:hAnsi="Times New Roman" w:cs="Times New Roman"/>
                <w:lang w:val="hr-HR"/>
                <w14:ligatures w14:val="none"/>
              </w:rPr>
              <w:t>alata.</w:t>
            </w:r>
          </w:p>
        </w:tc>
      </w:tr>
      <w:tr w:rsidR="00C4767C">
        <w:trPr>
          <w:trHeight w:val="412"/>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Vremenik</w:t>
            </w:r>
          </w:p>
        </w:tc>
        <w:tc>
          <w:tcPr>
            <w:tcW w:w="6661" w:type="dxa"/>
          </w:tcPr>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noProof/>
                <w:lang w:val="hr-HR"/>
                <w14:ligatures w14:val="none"/>
              </w:rPr>
              <w:t xml:space="preserve"> </w:t>
            </w:r>
            <w:r>
              <w:rPr>
                <w:rFonts w:ascii="Times New Roman" w:eastAsia="Times New Roman" w:hAnsi="Times New Roman" w:cs="Times New Roman"/>
                <w:lang w:val="hr-HR"/>
                <w14:ligatures w14:val="none"/>
              </w:rPr>
              <w:t>Nastavni sadržaji vježbi realiziraju se u laboratoriju za kemiju</w:t>
            </w:r>
            <w:r>
              <w:rPr>
                <w:rFonts w:ascii="Times New Roman" w:eastAsia="Times New Roman" w:hAnsi="Times New Roman" w:cs="Times New Roman"/>
                <w:spacing w:val="-1"/>
                <w:lang w:val="hr-HR"/>
                <w14:ligatures w14:val="none"/>
              </w:rPr>
              <w:t xml:space="preserve"> u ukupnom trajanju od 70</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spacing w:val="-1"/>
                <w:lang w:val="hr-HR"/>
                <w14:ligatures w14:val="none"/>
              </w:rPr>
              <w:t>nastavnih</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spacing w:val="-1"/>
                <w:lang w:val="hr-HR"/>
                <w14:ligatures w14:val="none"/>
              </w:rPr>
              <w:t>sati</w:t>
            </w:r>
            <w:r>
              <w:rPr>
                <w:rFonts w:ascii="Times New Roman" w:eastAsia="Times New Roman" w:hAnsi="Times New Roman" w:cs="Times New Roman"/>
                <w:spacing w:val="-6"/>
                <w:lang w:val="hr-HR"/>
                <w14:ligatures w14:val="none"/>
              </w:rPr>
              <w:t xml:space="preserve"> </w:t>
            </w:r>
            <w:r>
              <w:rPr>
                <w:rFonts w:ascii="Times New Roman" w:eastAsia="Times New Roman" w:hAnsi="Times New Roman" w:cs="Times New Roman"/>
                <w:lang w:val="hr-HR"/>
                <w14:ligatures w14:val="none"/>
              </w:rPr>
              <w:t>tijekom</w:t>
            </w:r>
            <w:r>
              <w:rPr>
                <w:rFonts w:ascii="Times New Roman" w:eastAsia="Times New Roman" w:hAnsi="Times New Roman" w:cs="Times New Roman"/>
                <w:spacing w:val="-7"/>
                <w:lang w:val="hr-HR"/>
                <w14:ligatures w14:val="none"/>
              </w:rPr>
              <w:t xml:space="preserve"> </w:t>
            </w:r>
            <w:r>
              <w:rPr>
                <w:rFonts w:ascii="Times New Roman" w:eastAsia="Times New Roman" w:hAnsi="Times New Roman" w:cs="Times New Roman"/>
                <w:lang w:val="hr-HR"/>
                <w14:ligatures w14:val="none"/>
              </w:rPr>
              <w:t>školske</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godine</w:t>
            </w:r>
            <w:r>
              <w:rPr>
                <w:rFonts w:ascii="Times New Roman" w:eastAsia="Times New Roman" w:hAnsi="Times New Roman" w:cs="Times New Roman"/>
                <w:spacing w:val="1"/>
                <w:lang w:val="hr-HR"/>
                <w14:ligatures w14:val="none"/>
              </w:rPr>
              <w:t>.</w:t>
            </w:r>
          </w:p>
        </w:tc>
      </w:tr>
      <w:tr w:rsidR="00C4767C">
        <w:trPr>
          <w:trHeight w:val="413"/>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Troškovnik</w:t>
            </w:r>
          </w:p>
        </w:tc>
        <w:tc>
          <w:tcPr>
            <w:tcW w:w="6661" w:type="dxa"/>
          </w:tcPr>
          <w:p w:rsidR="00C4767C" w:rsidRDefault="006A1F54">
            <w:pPr>
              <w:widowControl/>
              <w:autoSpaceDE/>
              <w:autoSpaceDN/>
              <w:spacing w:line="360" w:lineRule="auto"/>
              <w:rPr>
                <w:rFonts w:ascii="Times New Roman" w:eastAsia="Times New Roman" w:hAnsi="Times New Roman" w:cs="Times New Roman"/>
                <w:noProof/>
                <w:lang w:val="hr-HR"/>
                <w14:ligatures w14:val="none"/>
              </w:rPr>
            </w:pPr>
            <w:r>
              <w:rPr>
                <w:rFonts w:ascii="Times New Roman" w:eastAsia="Times New Roman" w:hAnsi="Times New Roman" w:cs="Times New Roman"/>
                <w:noProof/>
                <w:lang w:val="hr-HR"/>
                <w14:ligatures w14:val="none"/>
              </w:rPr>
              <w:t xml:space="preserve"> Troškovi nabavke kemikalija i kemijskog pribora i posuđa.</w:t>
            </w:r>
          </w:p>
        </w:tc>
      </w:tr>
      <w:tr w:rsidR="00C4767C">
        <w:trPr>
          <w:trHeight w:val="417"/>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Vrednovanje</w:t>
            </w:r>
          </w:p>
        </w:tc>
        <w:tc>
          <w:tcPr>
            <w:tcW w:w="6661" w:type="dxa"/>
          </w:tcPr>
          <w:p w:rsidR="00C4767C" w:rsidRDefault="006A1F54">
            <w:pPr>
              <w:widowControl/>
              <w:autoSpaceDE/>
              <w:autoSpaceDN/>
              <w:spacing w:line="360" w:lineRule="auto"/>
              <w:rPr>
                <w:rFonts w:ascii="Times New Roman" w:eastAsia="Times New Roman" w:hAnsi="Times New Roman" w:cs="Times New Roman"/>
                <w:noProof/>
                <w:lang w:val="hr-HR"/>
                <w14:ligatures w14:val="none"/>
              </w:rPr>
            </w:pPr>
            <w:r>
              <w:rPr>
                <w:rFonts w:ascii="Times New Roman" w:eastAsia="Times New Roman" w:hAnsi="Times New Roman" w:cs="Times New Roman"/>
                <w:lang w:val="hr-HR"/>
                <w14:ligatures w14:val="none"/>
              </w:rPr>
              <w:t xml:space="preserve"> Elementi</w:t>
            </w:r>
            <w:r>
              <w:rPr>
                <w:rFonts w:ascii="Times New Roman" w:eastAsia="Times New Roman" w:hAnsi="Times New Roman" w:cs="Times New Roman"/>
                <w:spacing w:val="-8"/>
                <w:lang w:val="hr-HR"/>
                <w14:ligatures w14:val="none"/>
              </w:rPr>
              <w:t xml:space="preserve"> </w:t>
            </w:r>
            <w:r>
              <w:rPr>
                <w:rFonts w:ascii="Times New Roman" w:eastAsia="Times New Roman" w:hAnsi="Times New Roman" w:cs="Times New Roman"/>
                <w:lang w:val="hr-HR"/>
                <w14:ligatures w14:val="none"/>
              </w:rPr>
              <w:t>vrednovanja</w:t>
            </w:r>
            <w:r>
              <w:rPr>
                <w:rFonts w:ascii="Times New Roman" w:eastAsia="Times New Roman" w:hAnsi="Times New Roman" w:cs="Times New Roman"/>
                <w:spacing w:val="-5"/>
                <w:lang w:val="hr-HR"/>
                <w14:ligatures w14:val="none"/>
              </w:rPr>
              <w:t xml:space="preserve"> </w:t>
            </w:r>
            <w:r>
              <w:rPr>
                <w:rFonts w:ascii="Times New Roman" w:eastAsia="Times New Roman" w:hAnsi="Times New Roman" w:cs="Times New Roman"/>
                <w:lang w:val="hr-HR"/>
                <w14:ligatures w14:val="none"/>
              </w:rPr>
              <w:t>u</w:t>
            </w:r>
            <w:r>
              <w:rPr>
                <w:rFonts w:ascii="Times New Roman" w:eastAsia="Times New Roman" w:hAnsi="Times New Roman" w:cs="Times New Roman"/>
                <w:spacing w:val="-2"/>
                <w:lang w:val="hr-HR"/>
                <w14:ligatures w14:val="none"/>
              </w:rPr>
              <w:t xml:space="preserve"> </w:t>
            </w:r>
            <w:r>
              <w:rPr>
                <w:rFonts w:ascii="Times New Roman" w:eastAsia="Times New Roman" w:hAnsi="Times New Roman" w:cs="Times New Roman"/>
                <w:lang w:val="hr-HR"/>
                <w14:ligatures w14:val="none"/>
              </w:rPr>
              <w:t>fakultativnom</w:t>
            </w:r>
            <w:r>
              <w:rPr>
                <w:rFonts w:ascii="Times New Roman" w:eastAsia="Times New Roman" w:hAnsi="Times New Roman" w:cs="Times New Roman"/>
                <w:spacing w:val="-12"/>
                <w:lang w:val="hr-HR"/>
                <w14:ligatures w14:val="none"/>
              </w:rPr>
              <w:t xml:space="preserve"> </w:t>
            </w:r>
            <w:r>
              <w:rPr>
                <w:rFonts w:ascii="Times New Roman" w:eastAsia="Times New Roman" w:hAnsi="Times New Roman" w:cs="Times New Roman"/>
                <w:lang w:val="hr-HR"/>
                <w14:ligatures w14:val="none"/>
              </w:rPr>
              <w:t>predmetu su:</w:t>
            </w:r>
          </w:p>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lang w:val="hr-HR"/>
                <w14:ligatures w14:val="none"/>
              </w:rPr>
              <w:t>usvojenost</w:t>
            </w:r>
            <w:r>
              <w:rPr>
                <w:rFonts w:ascii="Times New Roman" w:eastAsia="Times New Roman" w:hAnsi="Times New Roman" w:cs="Times New Roman"/>
                <w:spacing w:val="-13"/>
                <w:lang w:val="hr-HR"/>
                <w14:ligatures w14:val="none"/>
              </w:rPr>
              <w:t xml:space="preserve"> </w:t>
            </w:r>
            <w:r>
              <w:rPr>
                <w:rFonts w:ascii="Times New Roman" w:eastAsia="Times New Roman" w:hAnsi="Times New Roman" w:cs="Times New Roman"/>
                <w:lang w:val="hr-HR"/>
                <w14:ligatures w14:val="none"/>
              </w:rPr>
              <w:t>odgojno-obrazovnih</w:t>
            </w:r>
            <w:r>
              <w:rPr>
                <w:rFonts w:ascii="Times New Roman" w:eastAsia="Times New Roman" w:hAnsi="Times New Roman" w:cs="Times New Roman"/>
                <w:spacing w:val="-10"/>
                <w:lang w:val="hr-HR"/>
                <w14:ligatures w14:val="none"/>
              </w:rPr>
              <w:t xml:space="preserve"> </w:t>
            </w:r>
            <w:r>
              <w:rPr>
                <w:rFonts w:ascii="Times New Roman" w:eastAsia="Times New Roman" w:hAnsi="Times New Roman" w:cs="Times New Roman"/>
                <w:lang w:val="hr-HR"/>
                <w14:ligatures w14:val="none"/>
              </w:rPr>
              <w:t>ishoda i prirodoznanstveni</w:t>
            </w:r>
            <w:r>
              <w:rPr>
                <w:rFonts w:ascii="Times New Roman" w:eastAsia="Times New Roman" w:hAnsi="Times New Roman" w:cs="Times New Roman"/>
                <w:spacing w:val="-10"/>
                <w:lang w:val="hr-HR"/>
                <w14:ligatures w14:val="none"/>
              </w:rPr>
              <w:t xml:space="preserve"> </w:t>
            </w:r>
            <w:r>
              <w:rPr>
                <w:rFonts w:ascii="Times New Roman" w:eastAsia="Times New Roman" w:hAnsi="Times New Roman" w:cs="Times New Roman"/>
                <w:lang w:val="hr-HR"/>
                <w14:ligatures w14:val="none"/>
              </w:rPr>
              <w:t>pristup.</w:t>
            </w:r>
          </w:p>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lang w:val="hr-HR"/>
                <w14:ligatures w14:val="none"/>
              </w:rPr>
              <w:t xml:space="preserve"> Zaključna ocjena proizlazi iz rezultata </w:t>
            </w:r>
            <w:r>
              <w:rPr>
                <w:rFonts w:ascii="Times New Roman" w:eastAsia="Times New Roman" w:hAnsi="Times New Roman" w:cs="Times New Roman"/>
                <w:spacing w:val="-57"/>
                <w:lang w:val="hr-HR"/>
                <w14:ligatures w14:val="none"/>
              </w:rPr>
              <w:t xml:space="preserve"> </w:t>
            </w:r>
            <w:r>
              <w:rPr>
                <w:rFonts w:ascii="Times New Roman" w:eastAsia="Times New Roman" w:hAnsi="Times New Roman" w:cs="Times New Roman"/>
                <w:lang w:val="hr-HR"/>
                <w14:ligatures w14:val="none"/>
              </w:rPr>
              <w:t>dobivenih različitim metodama vrednovanja koje</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odražavaju učenikovu stvarnu razinu postignuća odgojno-obrazovnog ishoda.</w:t>
            </w:r>
          </w:p>
          <w:p w:rsidR="00C4767C" w:rsidRDefault="006A1F54">
            <w:pPr>
              <w:widowControl/>
              <w:autoSpaceDE/>
              <w:autoSpaceDN/>
              <w:spacing w:line="360" w:lineRule="auto"/>
              <w:rPr>
                <w:rFonts w:ascii="Times New Roman" w:eastAsia="Times New Roman" w:hAnsi="Times New Roman" w:cs="Times New Roman"/>
                <w:lang w:val="hr-HR"/>
                <w14:ligatures w14:val="none"/>
              </w:rPr>
            </w:pPr>
            <w:r>
              <w:rPr>
                <w:rFonts w:ascii="Times New Roman" w:eastAsia="Times New Roman" w:hAnsi="Times New Roman" w:cs="Times New Roman"/>
                <w:lang w:val="hr-HR"/>
                <w14:ligatures w14:val="none"/>
              </w:rPr>
              <w:t xml:space="preserve"> Pri zaključivanju</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ocjena</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svi</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navedeni</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elementi</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vrednovanja</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promatraju</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se</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ravnopravno</w:t>
            </w:r>
            <w:r>
              <w:rPr>
                <w:rFonts w:ascii="Times New Roman" w:eastAsia="Times New Roman" w:hAnsi="Times New Roman" w:cs="Times New Roman"/>
                <w:spacing w:val="7"/>
                <w:lang w:val="hr-HR"/>
                <w14:ligatures w14:val="none"/>
              </w:rPr>
              <w:t xml:space="preserve"> </w:t>
            </w:r>
            <w:r>
              <w:rPr>
                <w:rFonts w:ascii="Times New Roman" w:eastAsia="Times New Roman" w:hAnsi="Times New Roman" w:cs="Times New Roman"/>
                <w:lang w:val="hr-HR"/>
                <w14:ligatures w14:val="none"/>
              </w:rPr>
              <w:t>i</w:t>
            </w:r>
            <w:r>
              <w:rPr>
                <w:rFonts w:ascii="Times New Roman" w:eastAsia="Times New Roman" w:hAnsi="Times New Roman" w:cs="Times New Roman"/>
                <w:spacing w:val="55"/>
                <w:lang w:val="hr-HR"/>
                <w14:ligatures w14:val="none"/>
              </w:rPr>
              <w:t xml:space="preserve"> </w:t>
            </w:r>
            <w:r>
              <w:rPr>
                <w:rFonts w:ascii="Times New Roman" w:eastAsia="Times New Roman" w:hAnsi="Times New Roman" w:cs="Times New Roman"/>
                <w:lang w:val="hr-HR"/>
                <w14:ligatures w14:val="none"/>
              </w:rPr>
              <w:t>jednako</w:t>
            </w:r>
            <w:r>
              <w:rPr>
                <w:rFonts w:ascii="Times New Roman" w:eastAsia="Times New Roman" w:hAnsi="Times New Roman" w:cs="Times New Roman"/>
                <w:spacing w:val="3"/>
                <w:lang w:val="hr-HR"/>
                <w14:ligatures w14:val="none"/>
              </w:rPr>
              <w:t xml:space="preserve"> </w:t>
            </w:r>
            <w:r>
              <w:rPr>
                <w:rFonts w:ascii="Times New Roman" w:eastAsia="Times New Roman" w:hAnsi="Times New Roman" w:cs="Times New Roman"/>
                <w:lang w:val="hr-HR"/>
                <w14:ligatures w14:val="none"/>
              </w:rPr>
              <w:t>utječu</w:t>
            </w:r>
            <w:r>
              <w:rPr>
                <w:rFonts w:ascii="Times New Roman" w:eastAsia="Times New Roman" w:hAnsi="Times New Roman" w:cs="Times New Roman"/>
                <w:spacing w:val="3"/>
                <w:lang w:val="hr-HR"/>
                <w14:ligatures w14:val="none"/>
              </w:rPr>
              <w:t xml:space="preserve"> </w:t>
            </w:r>
            <w:r>
              <w:rPr>
                <w:rFonts w:ascii="Times New Roman" w:eastAsia="Times New Roman" w:hAnsi="Times New Roman" w:cs="Times New Roman"/>
                <w:lang w:val="hr-HR"/>
                <w14:ligatures w14:val="none"/>
              </w:rPr>
              <w:t>na</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formiranje</w:t>
            </w:r>
            <w:r>
              <w:rPr>
                <w:rFonts w:ascii="Times New Roman" w:eastAsia="Times New Roman" w:hAnsi="Times New Roman" w:cs="Times New Roman"/>
                <w:spacing w:val="57"/>
                <w:lang w:val="hr-HR"/>
                <w14:ligatures w14:val="none"/>
              </w:rPr>
              <w:t xml:space="preserve"> </w:t>
            </w:r>
            <w:r>
              <w:rPr>
                <w:rFonts w:ascii="Times New Roman" w:eastAsia="Times New Roman" w:hAnsi="Times New Roman" w:cs="Times New Roman"/>
                <w:lang w:val="hr-HR"/>
                <w14:ligatures w14:val="none"/>
              </w:rPr>
              <w:t>zaključne</w:t>
            </w:r>
            <w:r>
              <w:rPr>
                <w:rFonts w:ascii="Times New Roman" w:eastAsia="Times New Roman" w:hAnsi="Times New Roman" w:cs="Times New Roman"/>
                <w:spacing w:val="1"/>
                <w:lang w:val="hr-HR"/>
                <w14:ligatures w14:val="none"/>
              </w:rPr>
              <w:t xml:space="preserve"> </w:t>
            </w:r>
            <w:r>
              <w:rPr>
                <w:rFonts w:ascii="Times New Roman" w:eastAsia="Times New Roman" w:hAnsi="Times New Roman" w:cs="Times New Roman"/>
                <w:lang w:val="hr-HR"/>
                <w14:ligatures w14:val="none"/>
              </w:rPr>
              <w:t>brojčane ocjene.</w:t>
            </w:r>
          </w:p>
        </w:tc>
      </w:tr>
      <w:tr w:rsidR="00C4767C">
        <w:trPr>
          <w:trHeight w:val="1278"/>
        </w:trPr>
        <w:tc>
          <w:tcPr>
            <w:tcW w:w="2552" w:type="dxa"/>
          </w:tcPr>
          <w:p w:rsidR="00C4767C" w:rsidRDefault="006A1F54">
            <w:pPr>
              <w:widowControl/>
              <w:autoSpaceDE/>
              <w:autoSpaceDN/>
              <w:spacing w:line="360" w:lineRule="auto"/>
              <w:rPr>
                <w:rFonts w:ascii="Times New Roman" w:eastAsia="Times New Roman" w:hAnsi="Times New Roman" w:cs="Times New Roman"/>
                <w:b/>
                <w:noProof/>
                <w:lang w:val="hr-HR"/>
                <w14:ligatures w14:val="none"/>
              </w:rPr>
            </w:pPr>
            <w:r>
              <w:rPr>
                <w:rFonts w:ascii="Times New Roman" w:eastAsia="Times New Roman" w:hAnsi="Times New Roman" w:cs="Times New Roman"/>
                <w:b/>
                <w:noProof/>
                <w:lang w:val="hr-HR"/>
                <w14:ligatures w14:val="none"/>
              </w:rPr>
              <w:t>Sadržaj</w:t>
            </w:r>
          </w:p>
        </w:tc>
        <w:tc>
          <w:tcPr>
            <w:tcW w:w="6661" w:type="dxa"/>
          </w:tcPr>
          <w:p w:rsidR="00C4767C" w:rsidRDefault="006A1F54">
            <w:pPr>
              <w:widowControl/>
              <w:autoSpaceDE/>
              <w:autoSpaceDN/>
              <w:spacing w:line="360" w:lineRule="auto"/>
              <w:rPr>
                <w:rFonts w:ascii="Times New Roman" w:eastAsia="Times New Roman" w:hAnsi="Times New Roman" w:cs="Times New Roman"/>
                <w:noProof/>
                <w:lang w:val="hr-HR"/>
                <w14:ligatures w14:val="none"/>
              </w:rPr>
            </w:pPr>
            <w:r>
              <w:rPr>
                <w:rFonts w:ascii="Times New Roman" w:eastAsia="Times New Roman" w:hAnsi="Times New Roman" w:cs="Times New Roman"/>
                <w:noProof/>
                <w:lang w:val="hr-HR"/>
                <w14:ligatures w14:val="none"/>
              </w:rPr>
              <w:t xml:space="preserve"> Uvod u laboratorijski rad, Povijest i podjela biokemije, Kemijski sastav žive tvari, Metabolizam vode, Metabolizam minerala, Zagađenje okoliša i prehrana.</w:t>
            </w:r>
          </w:p>
        </w:tc>
      </w:tr>
    </w:tbl>
    <w:p w:rsidR="00C4767C" w:rsidRDefault="00C4767C">
      <w:pPr>
        <w:rPr>
          <w:rFonts w:eastAsiaTheme="minorEastAsia"/>
          <w:lang w:val="hr-HR" w:eastAsia="hr-HR"/>
        </w:rPr>
      </w:pPr>
    </w:p>
    <w:p w:rsidR="00C4767C" w:rsidRDefault="00C4767C">
      <w:pPr>
        <w:rPr>
          <w:rFonts w:eastAsiaTheme="minorEastAsia"/>
          <w:lang w:val="hr-HR" w:eastAsia="hr-HR"/>
        </w:rPr>
      </w:pPr>
    </w:p>
    <w:p w:rsidR="00C4767C" w:rsidRDefault="00C4767C">
      <w:pPr>
        <w:ind w:left="360"/>
        <w:rPr>
          <w:rFonts w:eastAsiaTheme="minorEastAsia"/>
          <w:lang w:eastAsia="hr-HR"/>
        </w:rPr>
      </w:pPr>
    </w:p>
    <w:p w:rsidR="00C4767C" w:rsidRDefault="00C4767C">
      <w:pPr>
        <w:rPr>
          <w:rFonts w:eastAsiaTheme="minorEastAsia"/>
          <w:b/>
          <w:lang w:eastAsia="hr-HR"/>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1"/>
      </w:tblGrid>
      <w:tr w:rsidR="00C4767C">
        <w:trPr>
          <w:trHeight w:val="599"/>
        </w:trPr>
        <w:tc>
          <w:tcPr>
            <w:tcW w:w="2552" w:type="dxa"/>
          </w:tcPr>
          <w:p w:rsidR="00C4767C" w:rsidRDefault="006A1F54">
            <w:pPr>
              <w:spacing w:line="360" w:lineRule="auto"/>
              <w:rPr>
                <w:noProof/>
                <w:lang w:val="hr-HR"/>
              </w:rPr>
            </w:pPr>
            <w:r>
              <w:rPr>
                <w:noProof/>
                <w:lang w:val="hr-HR"/>
              </w:rPr>
              <w:lastRenderedPageBreak/>
              <w:t>Naziv fakultativne   nastave</w:t>
            </w:r>
          </w:p>
        </w:tc>
        <w:tc>
          <w:tcPr>
            <w:tcW w:w="6661" w:type="dxa"/>
          </w:tcPr>
          <w:p w:rsidR="00C4767C" w:rsidRDefault="006A1F54">
            <w:pPr>
              <w:pStyle w:val="Naslov3"/>
              <w:outlineLvl w:val="2"/>
              <w:rPr>
                <w:rStyle w:val="Naglaeno"/>
                <w:rFonts w:cs="Arial"/>
                <w:b/>
                <w:bCs/>
              </w:rPr>
            </w:pPr>
            <w:r>
              <w:rPr>
                <w:noProof/>
                <w:lang w:val="hr-HR"/>
              </w:rPr>
              <w:t xml:space="preserve"> </w:t>
            </w:r>
            <w:bookmarkStart w:id="37" w:name="_Toc178593767"/>
            <w:r>
              <w:rPr>
                <w:rStyle w:val="Naglaeno"/>
                <w:rFonts w:cs="Arial"/>
                <w:b/>
                <w:bCs/>
                <w:color w:val="FF0000"/>
              </w:rPr>
              <w:t>Biokemija s vježbama</w:t>
            </w:r>
            <w:bookmarkEnd w:id="37"/>
            <w:r>
              <w:rPr>
                <w:rStyle w:val="Naglaeno"/>
                <w:rFonts w:cs="Arial"/>
                <w:b/>
                <w:bCs/>
                <w:color w:val="FF0000"/>
              </w:rPr>
              <w:t xml:space="preserve"> </w:t>
            </w:r>
          </w:p>
        </w:tc>
      </w:tr>
      <w:tr w:rsidR="00C4767C">
        <w:trPr>
          <w:trHeight w:val="1238"/>
        </w:trPr>
        <w:tc>
          <w:tcPr>
            <w:tcW w:w="2552" w:type="dxa"/>
          </w:tcPr>
          <w:p w:rsidR="00C4767C" w:rsidRDefault="006A1F54">
            <w:pPr>
              <w:spacing w:line="360" w:lineRule="auto"/>
              <w:rPr>
                <w:noProof/>
                <w:lang w:val="hr-HR"/>
              </w:rPr>
            </w:pPr>
            <w:r>
              <w:rPr>
                <w:noProof/>
                <w:lang w:val="hr-HR"/>
              </w:rPr>
              <w:t xml:space="preserve"> Ciljevi</w:t>
            </w:r>
          </w:p>
        </w:tc>
        <w:tc>
          <w:tcPr>
            <w:tcW w:w="6661" w:type="dxa"/>
          </w:tcPr>
          <w:p w:rsidR="00C4767C" w:rsidRDefault="006A1F54">
            <w:pPr>
              <w:spacing w:before="120" w:after="120" w:line="360" w:lineRule="auto"/>
              <w:ind w:left="57" w:right="57"/>
            </w:pPr>
            <w:r>
              <w:rPr>
                <w:lang w:val="hr-HR"/>
              </w:rPr>
              <w:t xml:space="preserve"> Stjecanje znanja i vještine nužnih za povezivanje glavnih skupina organskih i biokemijskih spojeva s njihovom ulogom u živim organizmima te stjecanje znanja potrebna za razumijevanje osnovnih metaboličkih procesa u živim bićima. </w:t>
            </w:r>
          </w:p>
        </w:tc>
      </w:tr>
      <w:tr w:rsidR="00C4767C">
        <w:trPr>
          <w:trHeight w:val="417"/>
        </w:trPr>
        <w:tc>
          <w:tcPr>
            <w:tcW w:w="2552" w:type="dxa"/>
          </w:tcPr>
          <w:p w:rsidR="00C4767C" w:rsidRDefault="006A1F54">
            <w:pPr>
              <w:spacing w:before="120" w:after="120" w:line="360" w:lineRule="auto"/>
              <w:ind w:left="57" w:right="57"/>
              <w:rPr>
                <w:noProof/>
                <w:lang w:val="hr-HR"/>
              </w:rPr>
            </w:pPr>
            <w:r>
              <w:rPr>
                <w:noProof/>
                <w:lang w:val="hr-HR"/>
              </w:rPr>
              <w:t xml:space="preserve"> Namjena</w:t>
            </w:r>
            <w:r>
              <w:rPr>
                <w:noProof/>
                <w:spacing w:val="-2"/>
                <w:lang w:val="hr-HR"/>
              </w:rPr>
              <w:t xml:space="preserve"> </w:t>
            </w:r>
            <w:r>
              <w:rPr>
                <w:noProof/>
                <w:lang w:val="hr-HR"/>
              </w:rPr>
              <w:t>aktivnosti</w:t>
            </w:r>
          </w:p>
        </w:tc>
        <w:tc>
          <w:tcPr>
            <w:tcW w:w="6661" w:type="dxa"/>
          </w:tcPr>
          <w:p w:rsidR="00C4767C" w:rsidRDefault="006A1F54">
            <w:pPr>
              <w:spacing w:before="120" w:after="120" w:line="360" w:lineRule="auto"/>
              <w:ind w:left="57" w:right="57"/>
              <w:rPr>
                <w:rFonts w:cs="Arial"/>
                <w:noProof/>
                <w:lang w:val="hr-HR"/>
              </w:rPr>
            </w:pPr>
            <w:r>
              <w:rPr>
                <w:rFonts w:cs="Arial"/>
                <w:noProof/>
                <w:lang w:val="hr-HR"/>
              </w:rPr>
              <w:t xml:space="preserve"> Učenicima 4. razreda gimnazijskog usmjerenja</w:t>
            </w:r>
          </w:p>
        </w:tc>
      </w:tr>
      <w:tr w:rsidR="00C4767C">
        <w:trPr>
          <w:trHeight w:val="412"/>
        </w:trPr>
        <w:tc>
          <w:tcPr>
            <w:tcW w:w="2552" w:type="dxa"/>
          </w:tcPr>
          <w:p w:rsidR="00C4767C" w:rsidRDefault="006A1F54">
            <w:pPr>
              <w:spacing w:before="120" w:after="120" w:line="360" w:lineRule="auto"/>
              <w:ind w:left="57" w:right="57"/>
              <w:rPr>
                <w:noProof/>
                <w:lang w:val="hr-HR"/>
              </w:rPr>
            </w:pPr>
            <w:r>
              <w:rPr>
                <w:noProof/>
                <w:lang w:val="hr-HR"/>
              </w:rPr>
              <w:t xml:space="preserve"> Nositelj</w:t>
            </w:r>
            <w:r>
              <w:rPr>
                <w:noProof/>
                <w:spacing w:val="-5"/>
                <w:lang w:val="hr-HR"/>
              </w:rPr>
              <w:t xml:space="preserve"> </w:t>
            </w:r>
            <w:r>
              <w:rPr>
                <w:noProof/>
                <w:lang w:val="hr-HR"/>
              </w:rPr>
              <w:t>programa</w:t>
            </w:r>
          </w:p>
        </w:tc>
        <w:tc>
          <w:tcPr>
            <w:tcW w:w="6661" w:type="dxa"/>
          </w:tcPr>
          <w:p w:rsidR="00C4767C" w:rsidRDefault="006A1F54">
            <w:pPr>
              <w:spacing w:before="120" w:after="120" w:line="360" w:lineRule="auto"/>
              <w:ind w:left="57" w:right="57"/>
              <w:rPr>
                <w:noProof/>
                <w:lang w:val="hr-HR"/>
              </w:rPr>
            </w:pPr>
            <w:r>
              <w:rPr>
                <w:noProof/>
                <w:lang w:val="hr-HR"/>
              </w:rPr>
              <w:t xml:space="preserve"> Marijana Zaninović, prof. biol. i kem.</w:t>
            </w:r>
          </w:p>
        </w:tc>
      </w:tr>
      <w:tr w:rsidR="00C4767C">
        <w:trPr>
          <w:trHeight w:val="830"/>
        </w:trPr>
        <w:tc>
          <w:tcPr>
            <w:tcW w:w="2552" w:type="dxa"/>
          </w:tcPr>
          <w:p w:rsidR="00C4767C" w:rsidRDefault="006A1F54">
            <w:pPr>
              <w:spacing w:before="120" w:after="120" w:line="360" w:lineRule="auto"/>
              <w:ind w:left="57" w:right="57"/>
              <w:rPr>
                <w:noProof/>
                <w:lang w:val="hr-HR"/>
              </w:rPr>
            </w:pPr>
            <w:r>
              <w:rPr>
                <w:noProof/>
                <w:lang w:val="hr-HR"/>
              </w:rPr>
              <w:t xml:space="preserve"> Način</w:t>
            </w:r>
            <w:r>
              <w:rPr>
                <w:noProof/>
                <w:spacing w:val="-3"/>
                <w:lang w:val="hr-HR"/>
              </w:rPr>
              <w:t xml:space="preserve"> </w:t>
            </w:r>
            <w:r>
              <w:rPr>
                <w:noProof/>
                <w:lang w:val="hr-HR"/>
              </w:rPr>
              <w:t>realizacije</w:t>
            </w:r>
          </w:p>
        </w:tc>
        <w:tc>
          <w:tcPr>
            <w:tcW w:w="6661" w:type="dxa"/>
          </w:tcPr>
          <w:p w:rsidR="00C4767C" w:rsidRDefault="006A1F54">
            <w:pPr>
              <w:spacing w:before="120" w:after="120" w:line="360" w:lineRule="auto"/>
              <w:ind w:left="57" w:right="57"/>
              <w:rPr>
                <w:lang w:val="hr-HR"/>
              </w:rPr>
            </w:pPr>
            <w:r>
              <w:rPr>
                <w:rFonts w:cs="Arial"/>
                <w:noProof/>
                <w:lang w:val="hr-HR"/>
              </w:rPr>
              <w:t xml:space="preserve"> </w:t>
            </w:r>
            <w:r>
              <w:rPr>
                <w:lang w:val="hr-HR"/>
              </w:rPr>
              <w:t>Metodom izvođenja eksperimenata i postupcima rješavanja</w:t>
            </w:r>
            <w:r>
              <w:rPr>
                <w:spacing w:val="1"/>
                <w:lang w:val="hr-HR"/>
              </w:rPr>
              <w:t xml:space="preserve"> </w:t>
            </w:r>
            <w:r>
              <w:rPr>
                <w:lang w:val="hr-HR"/>
              </w:rPr>
              <w:t>računskih</w:t>
            </w:r>
            <w:r>
              <w:rPr>
                <w:spacing w:val="8"/>
                <w:lang w:val="hr-HR"/>
              </w:rPr>
              <w:t xml:space="preserve"> </w:t>
            </w:r>
            <w:r>
              <w:rPr>
                <w:lang w:val="hr-HR"/>
              </w:rPr>
              <w:t>i</w:t>
            </w:r>
            <w:r>
              <w:rPr>
                <w:spacing w:val="-1"/>
                <w:lang w:val="hr-HR"/>
              </w:rPr>
              <w:t xml:space="preserve"> </w:t>
            </w:r>
            <w:r>
              <w:rPr>
                <w:lang w:val="hr-HR"/>
              </w:rPr>
              <w:t>problemskih</w:t>
            </w:r>
            <w:r>
              <w:rPr>
                <w:spacing w:val="-3"/>
                <w:lang w:val="hr-HR"/>
              </w:rPr>
              <w:t xml:space="preserve"> </w:t>
            </w:r>
            <w:r>
              <w:rPr>
                <w:lang w:val="hr-HR"/>
              </w:rPr>
              <w:t>te</w:t>
            </w:r>
            <w:r>
              <w:rPr>
                <w:spacing w:val="2"/>
                <w:lang w:val="hr-HR"/>
              </w:rPr>
              <w:t xml:space="preserve"> </w:t>
            </w:r>
            <w:r>
              <w:rPr>
                <w:lang w:val="hr-HR"/>
              </w:rPr>
              <w:t>samostalnim</w:t>
            </w:r>
            <w:r>
              <w:rPr>
                <w:spacing w:val="4"/>
                <w:lang w:val="hr-HR"/>
              </w:rPr>
              <w:t xml:space="preserve"> </w:t>
            </w:r>
            <w:r>
              <w:rPr>
                <w:lang w:val="hr-HR"/>
              </w:rPr>
              <w:t xml:space="preserve">istraživačkim </w:t>
            </w:r>
            <w:r>
              <w:rPr>
                <w:spacing w:val="-57"/>
                <w:lang w:val="hr-HR"/>
              </w:rPr>
              <w:t xml:space="preserve"> </w:t>
            </w:r>
            <w:r>
              <w:rPr>
                <w:lang w:val="hr-HR"/>
              </w:rPr>
              <w:t>radom. Na temelju eksperimentalnog rada učenici će istražiti</w:t>
            </w:r>
            <w:r>
              <w:rPr>
                <w:spacing w:val="1"/>
                <w:lang w:val="hr-HR"/>
              </w:rPr>
              <w:t xml:space="preserve"> </w:t>
            </w:r>
            <w:r>
              <w:rPr>
                <w:spacing w:val="-2"/>
                <w:lang w:val="hr-HR"/>
              </w:rPr>
              <w:t>biokemijske zakone te će razvijati vještinu prikazivanja</w:t>
            </w:r>
            <w:r>
              <w:rPr>
                <w:spacing w:val="-1"/>
                <w:lang w:val="hr-HR"/>
              </w:rPr>
              <w:t xml:space="preserve"> </w:t>
            </w:r>
            <w:r>
              <w:rPr>
                <w:lang w:val="hr-HR"/>
              </w:rPr>
              <w:t>eksperimentalnih</w:t>
            </w:r>
            <w:r>
              <w:rPr>
                <w:spacing w:val="-2"/>
                <w:lang w:val="hr-HR"/>
              </w:rPr>
              <w:t xml:space="preserve"> </w:t>
            </w:r>
            <w:r>
              <w:rPr>
                <w:lang w:val="hr-HR"/>
              </w:rPr>
              <w:t>podataka</w:t>
            </w:r>
            <w:r>
              <w:rPr>
                <w:spacing w:val="-2"/>
                <w:lang w:val="hr-HR"/>
              </w:rPr>
              <w:t xml:space="preserve"> </w:t>
            </w:r>
            <w:r>
              <w:rPr>
                <w:lang w:val="hr-HR"/>
              </w:rPr>
              <w:t>pomoću</w:t>
            </w:r>
            <w:r>
              <w:rPr>
                <w:spacing w:val="-6"/>
                <w:lang w:val="hr-HR"/>
              </w:rPr>
              <w:t xml:space="preserve"> </w:t>
            </w:r>
            <w:r>
              <w:rPr>
                <w:lang w:val="hr-HR"/>
              </w:rPr>
              <w:t>tablica,</w:t>
            </w:r>
            <w:r>
              <w:rPr>
                <w:spacing w:val="5"/>
                <w:lang w:val="hr-HR"/>
              </w:rPr>
              <w:t xml:space="preserve"> </w:t>
            </w:r>
            <w:r>
              <w:rPr>
                <w:lang w:val="hr-HR"/>
              </w:rPr>
              <w:t>grafičkih</w:t>
            </w:r>
            <w:r>
              <w:rPr>
                <w:spacing w:val="-6"/>
                <w:lang w:val="hr-HR"/>
              </w:rPr>
              <w:t xml:space="preserve"> </w:t>
            </w:r>
            <w:r>
              <w:rPr>
                <w:lang w:val="hr-HR"/>
              </w:rPr>
              <w:t>prikaza</w:t>
            </w:r>
            <w:r>
              <w:rPr>
                <w:spacing w:val="2"/>
                <w:lang w:val="hr-HR"/>
              </w:rPr>
              <w:t xml:space="preserve"> </w:t>
            </w:r>
            <w:r>
              <w:rPr>
                <w:lang w:val="hr-HR"/>
              </w:rPr>
              <w:t>i digitalnih</w:t>
            </w:r>
            <w:r>
              <w:rPr>
                <w:spacing w:val="-7"/>
                <w:lang w:val="hr-HR"/>
              </w:rPr>
              <w:t xml:space="preserve"> </w:t>
            </w:r>
            <w:r>
              <w:rPr>
                <w:lang w:val="hr-HR"/>
              </w:rPr>
              <w:t>alata.</w:t>
            </w:r>
          </w:p>
        </w:tc>
      </w:tr>
      <w:tr w:rsidR="00C4767C">
        <w:trPr>
          <w:trHeight w:val="412"/>
        </w:trPr>
        <w:tc>
          <w:tcPr>
            <w:tcW w:w="2552" w:type="dxa"/>
          </w:tcPr>
          <w:p w:rsidR="00C4767C" w:rsidRDefault="006A1F54">
            <w:pPr>
              <w:spacing w:before="120" w:after="120" w:line="360" w:lineRule="auto"/>
              <w:ind w:left="57" w:right="57"/>
              <w:rPr>
                <w:noProof/>
                <w:lang w:val="hr-HR"/>
              </w:rPr>
            </w:pPr>
            <w:r>
              <w:rPr>
                <w:noProof/>
                <w:lang w:val="hr-HR"/>
              </w:rPr>
              <w:t>Vremenik</w:t>
            </w:r>
          </w:p>
        </w:tc>
        <w:tc>
          <w:tcPr>
            <w:tcW w:w="6661" w:type="dxa"/>
          </w:tcPr>
          <w:p w:rsidR="00C4767C" w:rsidRDefault="006A1F54">
            <w:pPr>
              <w:spacing w:before="120" w:after="120" w:line="360" w:lineRule="auto"/>
              <w:ind w:left="57" w:right="57"/>
              <w:rPr>
                <w:lang w:val="hr-HR"/>
              </w:rPr>
            </w:pPr>
            <w:r>
              <w:rPr>
                <w:noProof/>
                <w:lang w:val="hr-HR"/>
              </w:rPr>
              <w:t xml:space="preserve"> </w:t>
            </w:r>
            <w:r>
              <w:rPr>
                <w:lang w:val="hr-HR"/>
              </w:rPr>
              <w:t>Nastavni sadržaji vježbi realiziraju se u laboratoriju za kemiju</w:t>
            </w:r>
            <w:r>
              <w:rPr>
                <w:spacing w:val="-1"/>
                <w:lang w:val="hr-HR"/>
              </w:rPr>
              <w:t xml:space="preserve"> u ukupnom trajanju od 64</w:t>
            </w:r>
            <w:r>
              <w:rPr>
                <w:spacing w:val="2"/>
                <w:lang w:val="hr-HR"/>
              </w:rPr>
              <w:t xml:space="preserve"> </w:t>
            </w:r>
            <w:r>
              <w:rPr>
                <w:spacing w:val="-1"/>
                <w:lang w:val="hr-HR"/>
              </w:rPr>
              <w:t>nastavna</w:t>
            </w:r>
            <w:r>
              <w:rPr>
                <w:spacing w:val="2"/>
                <w:lang w:val="hr-HR"/>
              </w:rPr>
              <w:t xml:space="preserve"> </w:t>
            </w:r>
            <w:r>
              <w:rPr>
                <w:spacing w:val="-1"/>
                <w:lang w:val="hr-HR"/>
              </w:rPr>
              <w:t>sata</w:t>
            </w:r>
            <w:r>
              <w:rPr>
                <w:spacing w:val="-6"/>
                <w:lang w:val="hr-HR"/>
              </w:rPr>
              <w:t xml:space="preserve"> </w:t>
            </w:r>
            <w:r>
              <w:rPr>
                <w:lang w:val="hr-HR"/>
              </w:rPr>
              <w:t>tijekom</w:t>
            </w:r>
            <w:r>
              <w:rPr>
                <w:spacing w:val="-7"/>
                <w:lang w:val="hr-HR"/>
              </w:rPr>
              <w:t xml:space="preserve"> </w:t>
            </w:r>
            <w:r>
              <w:rPr>
                <w:lang w:val="hr-HR"/>
              </w:rPr>
              <w:t>školske</w:t>
            </w:r>
            <w:r>
              <w:rPr>
                <w:spacing w:val="2"/>
                <w:lang w:val="hr-HR"/>
              </w:rPr>
              <w:t xml:space="preserve"> </w:t>
            </w:r>
            <w:r>
              <w:rPr>
                <w:lang w:val="hr-HR"/>
              </w:rPr>
              <w:t>godine</w:t>
            </w:r>
            <w:r>
              <w:rPr>
                <w:spacing w:val="1"/>
                <w:lang w:val="hr-HR"/>
              </w:rPr>
              <w:t>.</w:t>
            </w:r>
          </w:p>
        </w:tc>
      </w:tr>
      <w:tr w:rsidR="00C4767C">
        <w:trPr>
          <w:trHeight w:val="413"/>
        </w:trPr>
        <w:tc>
          <w:tcPr>
            <w:tcW w:w="2552" w:type="dxa"/>
          </w:tcPr>
          <w:p w:rsidR="00C4767C" w:rsidRDefault="006A1F54">
            <w:pPr>
              <w:spacing w:before="120" w:after="120" w:line="360" w:lineRule="auto"/>
              <w:ind w:left="57" w:right="57"/>
              <w:rPr>
                <w:noProof/>
                <w:lang w:val="hr-HR"/>
              </w:rPr>
            </w:pPr>
            <w:r>
              <w:rPr>
                <w:noProof/>
                <w:lang w:val="hr-HR"/>
              </w:rPr>
              <w:t>Troškovnik</w:t>
            </w:r>
          </w:p>
        </w:tc>
        <w:tc>
          <w:tcPr>
            <w:tcW w:w="6661" w:type="dxa"/>
          </w:tcPr>
          <w:p w:rsidR="00C4767C" w:rsidRDefault="006A1F54">
            <w:pPr>
              <w:spacing w:before="120" w:after="120" w:line="360" w:lineRule="auto"/>
              <w:ind w:left="57" w:right="57"/>
              <w:rPr>
                <w:noProof/>
                <w:lang w:val="hr-HR"/>
              </w:rPr>
            </w:pPr>
            <w:r>
              <w:rPr>
                <w:noProof/>
                <w:lang w:val="hr-HR"/>
              </w:rPr>
              <w:t xml:space="preserve"> Troškovi nabavke kemikalija i kemijskog pribora i posuđa.</w:t>
            </w:r>
          </w:p>
        </w:tc>
      </w:tr>
      <w:tr w:rsidR="00C4767C">
        <w:trPr>
          <w:trHeight w:val="417"/>
        </w:trPr>
        <w:tc>
          <w:tcPr>
            <w:tcW w:w="2552" w:type="dxa"/>
          </w:tcPr>
          <w:p w:rsidR="00C4767C" w:rsidRDefault="006A1F54">
            <w:pPr>
              <w:spacing w:before="120" w:after="120" w:line="360" w:lineRule="auto"/>
              <w:ind w:left="57" w:right="57"/>
              <w:rPr>
                <w:noProof/>
                <w:lang w:val="hr-HR"/>
              </w:rPr>
            </w:pPr>
            <w:r>
              <w:rPr>
                <w:noProof/>
                <w:lang w:val="hr-HR"/>
              </w:rPr>
              <w:t>Vrednovanje</w:t>
            </w:r>
          </w:p>
        </w:tc>
        <w:tc>
          <w:tcPr>
            <w:tcW w:w="6661" w:type="dxa"/>
          </w:tcPr>
          <w:p w:rsidR="00C4767C" w:rsidRDefault="006A1F54">
            <w:pPr>
              <w:spacing w:before="120" w:after="120" w:line="360" w:lineRule="auto"/>
              <w:ind w:left="57" w:right="57"/>
              <w:rPr>
                <w:noProof/>
                <w:lang w:val="hr-HR"/>
              </w:rPr>
            </w:pPr>
            <w:r>
              <w:rPr>
                <w:lang w:val="hr-HR"/>
              </w:rPr>
              <w:t xml:space="preserve"> Elementi</w:t>
            </w:r>
            <w:r>
              <w:rPr>
                <w:spacing w:val="-8"/>
                <w:lang w:val="hr-HR"/>
              </w:rPr>
              <w:t xml:space="preserve"> </w:t>
            </w:r>
            <w:r>
              <w:rPr>
                <w:lang w:val="hr-HR"/>
              </w:rPr>
              <w:t>vrednovanja</w:t>
            </w:r>
            <w:r>
              <w:rPr>
                <w:spacing w:val="-5"/>
                <w:lang w:val="hr-HR"/>
              </w:rPr>
              <w:t xml:space="preserve"> </w:t>
            </w:r>
            <w:r>
              <w:rPr>
                <w:lang w:val="hr-HR"/>
              </w:rPr>
              <w:t>u</w:t>
            </w:r>
            <w:r>
              <w:rPr>
                <w:spacing w:val="-2"/>
                <w:lang w:val="hr-HR"/>
              </w:rPr>
              <w:t xml:space="preserve"> </w:t>
            </w:r>
            <w:r>
              <w:rPr>
                <w:lang w:val="hr-HR"/>
              </w:rPr>
              <w:t>fakultativnom</w:t>
            </w:r>
            <w:r>
              <w:rPr>
                <w:spacing w:val="-12"/>
                <w:lang w:val="hr-HR"/>
              </w:rPr>
              <w:t xml:space="preserve"> </w:t>
            </w:r>
            <w:r>
              <w:rPr>
                <w:lang w:val="hr-HR"/>
              </w:rPr>
              <w:t>predmetu su:</w:t>
            </w:r>
          </w:p>
          <w:p w:rsidR="00C4767C" w:rsidRDefault="006A1F54">
            <w:pPr>
              <w:spacing w:before="120" w:after="120" w:line="360" w:lineRule="auto"/>
              <w:ind w:left="57" w:right="57"/>
              <w:rPr>
                <w:lang w:val="hr-HR"/>
              </w:rPr>
            </w:pPr>
            <w:r>
              <w:rPr>
                <w:lang w:val="hr-HR"/>
              </w:rPr>
              <w:t>usvojenost</w:t>
            </w:r>
            <w:r>
              <w:rPr>
                <w:spacing w:val="-13"/>
                <w:lang w:val="hr-HR"/>
              </w:rPr>
              <w:t xml:space="preserve"> </w:t>
            </w:r>
            <w:r>
              <w:rPr>
                <w:lang w:val="hr-HR"/>
              </w:rPr>
              <w:t>odgojno-obrazovnih</w:t>
            </w:r>
            <w:r>
              <w:rPr>
                <w:spacing w:val="-10"/>
                <w:lang w:val="hr-HR"/>
              </w:rPr>
              <w:t xml:space="preserve"> </w:t>
            </w:r>
            <w:r>
              <w:rPr>
                <w:lang w:val="hr-HR"/>
              </w:rPr>
              <w:t>ishoda i prirodoznanstveni</w:t>
            </w:r>
            <w:r>
              <w:rPr>
                <w:spacing w:val="-10"/>
                <w:lang w:val="hr-HR"/>
              </w:rPr>
              <w:t xml:space="preserve"> </w:t>
            </w:r>
            <w:r>
              <w:rPr>
                <w:lang w:val="hr-HR"/>
              </w:rPr>
              <w:t>pristup.</w:t>
            </w:r>
          </w:p>
          <w:p w:rsidR="00C4767C" w:rsidRDefault="006A1F54">
            <w:pPr>
              <w:spacing w:before="120" w:after="120" w:line="360" w:lineRule="auto"/>
              <w:ind w:left="57" w:right="57"/>
              <w:rPr>
                <w:lang w:val="hr-HR"/>
              </w:rPr>
            </w:pPr>
            <w:r>
              <w:rPr>
                <w:lang w:val="hr-HR"/>
              </w:rPr>
              <w:t xml:space="preserve"> Zaključna ocjena proizlazi iz rezultata </w:t>
            </w:r>
            <w:r>
              <w:rPr>
                <w:spacing w:val="-57"/>
                <w:lang w:val="hr-HR"/>
              </w:rPr>
              <w:t xml:space="preserve"> </w:t>
            </w:r>
            <w:r>
              <w:rPr>
                <w:lang w:val="hr-HR"/>
              </w:rPr>
              <w:t>dobivenih različitim metodama vrednovanja koje</w:t>
            </w:r>
            <w:r>
              <w:rPr>
                <w:spacing w:val="1"/>
                <w:lang w:val="hr-HR"/>
              </w:rPr>
              <w:t xml:space="preserve"> </w:t>
            </w:r>
            <w:r>
              <w:rPr>
                <w:lang w:val="hr-HR"/>
              </w:rPr>
              <w:t>odražavaju učenikovu stvarnu razinu postignuća odgojno-obrazovnog ishoda.</w:t>
            </w:r>
          </w:p>
          <w:p w:rsidR="00C4767C" w:rsidRDefault="006A1F54">
            <w:pPr>
              <w:spacing w:before="120" w:after="120" w:line="360" w:lineRule="auto"/>
              <w:ind w:left="57" w:right="57"/>
              <w:rPr>
                <w:lang w:val="hr-HR"/>
              </w:rPr>
            </w:pPr>
            <w:r>
              <w:rPr>
                <w:lang w:val="hr-HR"/>
              </w:rPr>
              <w:t xml:space="preserve"> Pri zaključivanju</w:t>
            </w:r>
            <w:r>
              <w:rPr>
                <w:spacing w:val="1"/>
                <w:lang w:val="hr-HR"/>
              </w:rPr>
              <w:t xml:space="preserve"> </w:t>
            </w:r>
            <w:r>
              <w:rPr>
                <w:lang w:val="hr-HR"/>
              </w:rPr>
              <w:t>ocjena</w:t>
            </w:r>
            <w:r>
              <w:rPr>
                <w:spacing w:val="1"/>
                <w:lang w:val="hr-HR"/>
              </w:rPr>
              <w:t xml:space="preserve"> </w:t>
            </w:r>
            <w:r>
              <w:rPr>
                <w:lang w:val="hr-HR"/>
              </w:rPr>
              <w:t>svi</w:t>
            </w:r>
            <w:r>
              <w:rPr>
                <w:spacing w:val="1"/>
                <w:lang w:val="hr-HR"/>
              </w:rPr>
              <w:t xml:space="preserve"> </w:t>
            </w:r>
            <w:r>
              <w:rPr>
                <w:lang w:val="hr-HR"/>
              </w:rPr>
              <w:t>navedeni</w:t>
            </w:r>
            <w:r>
              <w:rPr>
                <w:spacing w:val="1"/>
                <w:lang w:val="hr-HR"/>
              </w:rPr>
              <w:t xml:space="preserve"> </w:t>
            </w:r>
            <w:r>
              <w:rPr>
                <w:lang w:val="hr-HR"/>
              </w:rPr>
              <w:t>elementi</w:t>
            </w:r>
            <w:r>
              <w:rPr>
                <w:spacing w:val="1"/>
                <w:lang w:val="hr-HR"/>
              </w:rPr>
              <w:t xml:space="preserve"> </w:t>
            </w:r>
            <w:r>
              <w:rPr>
                <w:lang w:val="hr-HR"/>
              </w:rPr>
              <w:t>vrednovanja</w:t>
            </w:r>
            <w:r>
              <w:rPr>
                <w:spacing w:val="1"/>
                <w:lang w:val="hr-HR"/>
              </w:rPr>
              <w:t xml:space="preserve"> </w:t>
            </w:r>
            <w:r>
              <w:rPr>
                <w:lang w:val="hr-HR"/>
              </w:rPr>
              <w:t>promatraju</w:t>
            </w:r>
            <w:r>
              <w:rPr>
                <w:spacing w:val="1"/>
                <w:lang w:val="hr-HR"/>
              </w:rPr>
              <w:t xml:space="preserve"> </w:t>
            </w:r>
            <w:r>
              <w:rPr>
                <w:lang w:val="hr-HR"/>
              </w:rPr>
              <w:t>se</w:t>
            </w:r>
            <w:r>
              <w:rPr>
                <w:spacing w:val="1"/>
                <w:lang w:val="hr-HR"/>
              </w:rPr>
              <w:t xml:space="preserve"> </w:t>
            </w:r>
            <w:r>
              <w:rPr>
                <w:lang w:val="hr-HR"/>
              </w:rPr>
              <w:t>ravnopravno</w:t>
            </w:r>
            <w:r>
              <w:rPr>
                <w:spacing w:val="7"/>
                <w:lang w:val="hr-HR"/>
              </w:rPr>
              <w:t xml:space="preserve"> </w:t>
            </w:r>
            <w:r>
              <w:rPr>
                <w:lang w:val="hr-HR"/>
              </w:rPr>
              <w:t>i</w:t>
            </w:r>
            <w:r>
              <w:rPr>
                <w:spacing w:val="55"/>
                <w:lang w:val="hr-HR"/>
              </w:rPr>
              <w:t xml:space="preserve"> </w:t>
            </w:r>
            <w:r>
              <w:rPr>
                <w:lang w:val="hr-HR"/>
              </w:rPr>
              <w:t>jednako</w:t>
            </w:r>
            <w:r>
              <w:rPr>
                <w:spacing w:val="3"/>
                <w:lang w:val="hr-HR"/>
              </w:rPr>
              <w:t xml:space="preserve"> </w:t>
            </w:r>
            <w:r>
              <w:rPr>
                <w:lang w:val="hr-HR"/>
              </w:rPr>
              <w:t>utječu</w:t>
            </w:r>
            <w:r>
              <w:rPr>
                <w:spacing w:val="3"/>
                <w:lang w:val="hr-HR"/>
              </w:rPr>
              <w:t xml:space="preserve"> </w:t>
            </w:r>
            <w:r>
              <w:rPr>
                <w:lang w:val="hr-HR"/>
              </w:rPr>
              <w:t>na</w:t>
            </w:r>
            <w:r>
              <w:rPr>
                <w:spacing w:val="1"/>
                <w:lang w:val="hr-HR"/>
              </w:rPr>
              <w:t xml:space="preserve"> </w:t>
            </w:r>
            <w:r>
              <w:rPr>
                <w:lang w:val="hr-HR"/>
              </w:rPr>
              <w:t>formiranje</w:t>
            </w:r>
            <w:r>
              <w:rPr>
                <w:spacing w:val="57"/>
                <w:lang w:val="hr-HR"/>
              </w:rPr>
              <w:t xml:space="preserve"> </w:t>
            </w:r>
            <w:r>
              <w:rPr>
                <w:lang w:val="hr-HR"/>
              </w:rPr>
              <w:t>zaključne</w:t>
            </w:r>
            <w:r>
              <w:rPr>
                <w:spacing w:val="1"/>
                <w:lang w:val="hr-HR"/>
              </w:rPr>
              <w:t xml:space="preserve"> </w:t>
            </w:r>
            <w:r>
              <w:rPr>
                <w:lang w:val="hr-HR"/>
              </w:rPr>
              <w:t>brojčane ocjene.</w:t>
            </w:r>
          </w:p>
        </w:tc>
      </w:tr>
      <w:tr w:rsidR="00C4767C">
        <w:trPr>
          <w:trHeight w:val="864"/>
        </w:trPr>
        <w:tc>
          <w:tcPr>
            <w:tcW w:w="2552" w:type="dxa"/>
          </w:tcPr>
          <w:p w:rsidR="00C4767C" w:rsidRDefault="006A1F54">
            <w:pPr>
              <w:spacing w:line="360" w:lineRule="auto"/>
              <w:rPr>
                <w:noProof/>
                <w:lang w:val="hr-HR"/>
              </w:rPr>
            </w:pPr>
            <w:r>
              <w:rPr>
                <w:noProof/>
                <w:lang w:val="hr-HR"/>
              </w:rPr>
              <w:t>Sadržaj</w:t>
            </w:r>
          </w:p>
        </w:tc>
        <w:tc>
          <w:tcPr>
            <w:tcW w:w="6661" w:type="dxa"/>
          </w:tcPr>
          <w:p w:rsidR="00C4767C" w:rsidRDefault="006A1F54">
            <w:pPr>
              <w:spacing w:before="120" w:after="120" w:line="360" w:lineRule="auto"/>
              <w:ind w:left="57" w:right="57"/>
              <w:rPr>
                <w:noProof/>
                <w:lang w:val="hr-HR"/>
              </w:rPr>
            </w:pPr>
            <w:r>
              <w:rPr>
                <w:noProof/>
                <w:lang w:val="hr-HR"/>
              </w:rPr>
              <w:t xml:space="preserve"> </w:t>
            </w:r>
            <w:r>
              <w:rPr>
                <w:lang w:val="hr-HR"/>
              </w:rPr>
              <w:t>Ugljikohidrati, aminokiseline, nukleinske kiseline, lipidi, enzimi, vitamini, osnovni metabolički procesi živih bića.</w:t>
            </w:r>
          </w:p>
        </w:tc>
      </w:tr>
    </w:tbl>
    <w:p w:rsidR="00C4767C" w:rsidRDefault="00C4767C">
      <w:pPr>
        <w:rPr>
          <w:rFonts w:eastAsiaTheme="minorEastAsia"/>
          <w:b/>
          <w:lang w:eastAsia="hr-HR"/>
        </w:rPr>
      </w:pPr>
    </w:p>
    <w:p w:rsidR="00C4767C" w:rsidRDefault="006A1F54">
      <w:pPr>
        <w:pStyle w:val="Naslov1"/>
        <w:rPr>
          <w:color w:val="FF0000"/>
        </w:rPr>
      </w:pPr>
      <w:bookmarkStart w:id="38" w:name="_Toc178593768"/>
      <w:r>
        <w:rPr>
          <w:color w:val="FF0000"/>
        </w:rPr>
        <w:t>4.POSEBNI PROGRAMI</w:t>
      </w:r>
      <w:bookmarkEnd w:id="38"/>
    </w:p>
    <w:p w:rsidR="00C4767C" w:rsidRDefault="006A1F54">
      <w:pPr>
        <w:pStyle w:val="Naslov3"/>
        <w:rPr>
          <w:color w:val="FF0000"/>
        </w:rPr>
      </w:pPr>
      <w:bookmarkStart w:id="39" w:name="_Toc178593769"/>
      <w:r>
        <w:rPr>
          <w:color w:val="FF0000"/>
        </w:rPr>
        <w:t>Zdravstvena i socijalna zaštita učenika</w:t>
      </w:r>
      <w:bookmarkEnd w:id="39"/>
    </w:p>
    <w:p w:rsidR="00C4767C" w:rsidRDefault="00C4767C">
      <w:pPr>
        <w:rPr>
          <w:b/>
          <w:color w:val="FF0000"/>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C4767C">
        <w:trPr>
          <w:trHeight w:val="2142"/>
        </w:trPr>
        <w:tc>
          <w:tcPr>
            <w:tcW w:w="2518" w:type="dxa"/>
          </w:tcPr>
          <w:p w:rsidR="00C4767C" w:rsidRDefault="006A1F54">
            <w:pPr>
              <w:rPr>
                <w:b/>
                <w:lang w:val="hr-HR"/>
              </w:rPr>
            </w:pPr>
            <w:r>
              <w:rPr>
                <w:b/>
                <w:lang w:val="hr-HR"/>
              </w:rPr>
              <w:t>Ciljevi</w:t>
            </w:r>
          </w:p>
        </w:tc>
        <w:tc>
          <w:tcPr>
            <w:tcW w:w="6691" w:type="dxa"/>
          </w:tcPr>
          <w:p w:rsidR="00C4767C" w:rsidRDefault="006A1F54">
            <w:pPr>
              <w:rPr>
                <w:lang w:val="hr-HR"/>
              </w:rPr>
            </w:pPr>
            <w:r>
              <w:rPr>
                <w:lang w:val="hr-HR"/>
              </w:rPr>
              <w:t>Podizanje nivoa zdravstvene zaštite učenika, upoznavanje učenika sa sadržajima iz područja zdravstvenog odgoja, informiranje nastavnika o zdravstvenoj i socijalnoj problematici učenika.</w:t>
            </w:r>
          </w:p>
          <w:p w:rsidR="00C4767C" w:rsidRDefault="006A1F54">
            <w:pPr>
              <w:rPr>
                <w:lang w:val="hr-HR"/>
              </w:rPr>
            </w:pPr>
            <w:r>
              <w:rPr>
                <w:lang w:val="hr-HR"/>
              </w:rPr>
              <w:t>Vrednovati osobni izbor iz perspektive zdravlja i procijeniti njegovu vrijednost.</w:t>
            </w:r>
          </w:p>
          <w:p w:rsidR="00C4767C" w:rsidRDefault="006A1F54">
            <w:pPr>
              <w:rPr>
                <w:lang w:val="hr-HR"/>
              </w:rPr>
            </w:pPr>
            <w:r>
              <w:rPr>
                <w:lang w:val="hr-HR"/>
              </w:rPr>
              <w:t>Procijeniti opasnosti za zdravlje vezane uz specifičnost zanimanja za koje se učenici školuju.</w:t>
            </w:r>
          </w:p>
          <w:p w:rsidR="00C4767C" w:rsidRDefault="006A1F54">
            <w:pPr>
              <w:rPr>
                <w:lang w:val="hr-HR"/>
              </w:rPr>
            </w:pPr>
            <w:r>
              <w:rPr>
                <w:lang w:val="hr-HR"/>
              </w:rPr>
              <w:t>Primjeniti mjere sigurnosti pri radu i demonstrirati osnovne zahvate prve pomoći.</w:t>
            </w:r>
          </w:p>
          <w:p w:rsidR="00C4767C" w:rsidRDefault="00C4767C">
            <w:pPr>
              <w:rPr>
                <w:lang w:val="hr-HR"/>
              </w:rPr>
            </w:pPr>
          </w:p>
        </w:tc>
      </w:tr>
      <w:tr w:rsidR="00C4767C">
        <w:trPr>
          <w:trHeight w:val="791"/>
        </w:trPr>
        <w:tc>
          <w:tcPr>
            <w:tcW w:w="2518" w:type="dxa"/>
          </w:tcPr>
          <w:p w:rsidR="00C4767C" w:rsidRDefault="006A1F54">
            <w:pPr>
              <w:rPr>
                <w:b/>
                <w:lang w:val="hr-HR"/>
              </w:rPr>
            </w:pPr>
            <w:r>
              <w:rPr>
                <w:b/>
                <w:lang w:val="hr-HR"/>
              </w:rPr>
              <w:t>Namjena aktivnosti</w:t>
            </w:r>
          </w:p>
        </w:tc>
        <w:tc>
          <w:tcPr>
            <w:tcW w:w="6691" w:type="dxa"/>
          </w:tcPr>
          <w:p w:rsidR="00C4767C" w:rsidRDefault="006A1F54">
            <w:pPr>
              <w:rPr>
                <w:lang w:val="hr-HR"/>
              </w:rPr>
            </w:pPr>
            <w:r>
              <w:rPr>
                <w:lang w:val="hr-HR"/>
              </w:rPr>
              <w:t xml:space="preserve">Pomoć učenicima i roditeljima u savladavanju zdravstvenih i socijalnih teškoća i zaštiti mentalnog zdravlja. </w:t>
            </w:r>
          </w:p>
        </w:tc>
      </w:tr>
      <w:tr w:rsidR="00C4767C">
        <w:trPr>
          <w:trHeight w:val="845"/>
        </w:trPr>
        <w:tc>
          <w:tcPr>
            <w:tcW w:w="2518" w:type="dxa"/>
          </w:tcPr>
          <w:p w:rsidR="00C4767C" w:rsidRDefault="006A1F54">
            <w:pPr>
              <w:rPr>
                <w:b/>
                <w:lang w:val="hr-HR"/>
              </w:rPr>
            </w:pPr>
            <w:r>
              <w:rPr>
                <w:b/>
                <w:lang w:val="hr-HR"/>
              </w:rPr>
              <w:t>Nositelj programa</w:t>
            </w:r>
          </w:p>
        </w:tc>
        <w:tc>
          <w:tcPr>
            <w:tcW w:w="6691" w:type="dxa"/>
          </w:tcPr>
          <w:p w:rsidR="00C4767C" w:rsidRDefault="006A1F54">
            <w:pPr>
              <w:rPr>
                <w:b/>
                <w:lang w:val="hr-HR"/>
              </w:rPr>
            </w:pPr>
            <w:r>
              <w:rPr>
                <w:b/>
                <w:lang w:val="hr-HR"/>
              </w:rPr>
              <w:t>Liječnica školske medicine, pedagoginja, psihologinja, djelatnici HZSR, Crveni križ, razrednici</w:t>
            </w:r>
          </w:p>
        </w:tc>
      </w:tr>
      <w:tr w:rsidR="00C4767C">
        <w:trPr>
          <w:trHeight w:val="1694"/>
        </w:trPr>
        <w:tc>
          <w:tcPr>
            <w:tcW w:w="2518" w:type="dxa"/>
          </w:tcPr>
          <w:p w:rsidR="00C4767C" w:rsidRDefault="006A1F54">
            <w:pPr>
              <w:rPr>
                <w:b/>
                <w:lang w:val="hr-HR"/>
              </w:rPr>
            </w:pPr>
            <w:r>
              <w:rPr>
                <w:b/>
                <w:lang w:val="hr-HR"/>
              </w:rPr>
              <w:t>Način realizacije</w:t>
            </w:r>
          </w:p>
        </w:tc>
        <w:tc>
          <w:tcPr>
            <w:tcW w:w="6691" w:type="dxa"/>
          </w:tcPr>
          <w:p w:rsidR="00C4767C" w:rsidRDefault="006A1F54">
            <w:pPr>
              <w:rPr>
                <w:lang w:val="hr-HR"/>
              </w:rPr>
            </w:pPr>
            <w:r>
              <w:rPr>
                <w:lang w:val="hr-HR"/>
              </w:rPr>
              <w:t>Edukativna predavanja iz zdravstvenog odgoja na satovima razrednika, individualni razgovori, rad u pedagoškim radionicama, izrada brošura i plakata  i obilježavanje važnih datuma, suradnja sa Zavodom  za socijalni rad, tematski roditeljski sastanci.</w:t>
            </w:r>
          </w:p>
          <w:p w:rsidR="00C4767C" w:rsidRDefault="006A1F54">
            <w:pPr>
              <w:rPr>
                <w:lang w:val="hr-HR"/>
              </w:rPr>
            </w:pPr>
            <w:r>
              <w:rPr>
                <w:lang w:val="hr-HR"/>
              </w:rPr>
              <w:t>U suradnji s Zavodom za javno zdravstvo obavljaju se sistematski pregledi za učenike  prvih razreda te predavanja o spolno prenosivim bolestima i kontaracepciji za učenike drugih razreda .</w:t>
            </w:r>
          </w:p>
          <w:p w:rsidR="00C4767C" w:rsidRDefault="00C4767C">
            <w:pPr>
              <w:rPr>
                <w:lang w:val="hr-HR"/>
              </w:rPr>
            </w:pPr>
          </w:p>
        </w:tc>
      </w:tr>
      <w:tr w:rsidR="00C4767C">
        <w:tc>
          <w:tcPr>
            <w:tcW w:w="2518" w:type="dxa"/>
          </w:tcPr>
          <w:p w:rsidR="00C4767C" w:rsidRDefault="006A1F54">
            <w:pPr>
              <w:rPr>
                <w:b/>
                <w:lang w:val="hr-HR"/>
              </w:rPr>
            </w:pPr>
            <w:r>
              <w:rPr>
                <w:b/>
                <w:lang w:val="hr-HR"/>
              </w:rPr>
              <w:t>Vremenik</w:t>
            </w:r>
          </w:p>
        </w:tc>
        <w:tc>
          <w:tcPr>
            <w:tcW w:w="6691" w:type="dxa"/>
          </w:tcPr>
          <w:p w:rsidR="00C4767C" w:rsidRDefault="006A1F54">
            <w:pPr>
              <w:rPr>
                <w:lang w:val="hr-HR"/>
              </w:rPr>
            </w:pPr>
            <w:r>
              <w:rPr>
                <w:lang w:val="hr-HR"/>
              </w:rPr>
              <w:t>Tijekom školske 2024. /2025. godine</w:t>
            </w:r>
          </w:p>
          <w:p w:rsidR="00C4767C" w:rsidRDefault="00C4767C">
            <w:pPr>
              <w:rPr>
                <w:lang w:val="hr-HR"/>
              </w:rPr>
            </w:pPr>
          </w:p>
        </w:tc>
      </w:tr>
      <w:tr w:rsidR="00C4767C">
        <w:tc>
          <w:tcPr>
            <w:tcW w:w="2518" w:type="dxa"/>
          </w:tcPr>
          <w:p w:rsidR="00C4767C" w:rsidRDefault="006A1F54">
            <w:pPr>
              <w:rPr>
                <w:b/>
                <w:lang w:val="hr-HR"/>
              </w:rPr>
            </w:pPr>
            <w:r>
              <w:rPr>
                <w:b/>
                <w:lang w:val="hr-HR"/>
              </w:rPr>
              <w:t>Troškovnik</w:t>
            </w:r>
          </w:p>
        </w:tc>
        <w:tc>
          <w:tcPr>
            <w:tcW w:w="6691" w:type="dxa"/>
          </w:tcPr>
          <w:p w:rsidR="00C4767C" w:rsidRDefault="006A1F54">
            <w:pPr>
              <w:rPr>
                <w:lang w:val="hr-HR"/>
              </w:rPr>
            </w:pPr>
            <w:r>
              <w:rPr>
                <w:lang w:val="hr-HR"/>
              </w:rPr>
              <w:t>Za navedene aktivnosti nisu potrebna sredstva</w:t>
            </w:r>
          </w:p>
          <w:p w:rsidR="00C4767C" w:rsidRDefault="00C4767C">
            <w:pPr>
              <w:rPr>
                <w:lang w:val="hr-HR"/>
              </w:rPr>
            </w:pPr>
          </w:p>
        </w:tc>
      </w:tr>
      <w:tr w:rsidR="00C4767C">
        <w:tc>
          <w:tcPr>
            <w:tcW w:w="2518" w:type="dxa"/>
          </w:tcPr>
          <w:p w:rsidR="00C4767C" w:rsidRDefault="006A1F54">
            <w:pPr>
              <w:rPr>
                <w:b/>
                <w:lang w:val="hr-HR"/>
              </w:rPr>
            </w:pPr>
            <w:r>
              <w:rPr>
                <w:b/>
                <w:lang w:val="hr-HR"/>
              </w:rPr>
              <w:t>Vrednovanje</w:t>
            </w:r>
          </w:p>
        </w:tc>
        <w:tc>
          <w:tcPr>
            <w:tcW w:w="6691" w:type="dxa"/>
          </w:tcPr>
          <w:p w:rsidR="00C4767C" w:rsidRDefault="006A1F54">
            <w:pPr>
              <w:rPr>
                <w:lang w:val="hr-HR"/>
              </w:rPr>
            </w:pPr>
            <w:r>
              <w:rPr>
                <w:lang w:val="hr-HR"/>
              </w:rPr>
              <w:t>Analiza stava učenika, roditelja i nastavnika o provedenim aktivnostima</w:t>
            </w:r>
          </w:p>
          <w:p w:rsidR="00C4767C" w:rsidRDefault="00C4767C">
            <w:pPr>
              <w:rPr>
                <w:lang w:val="hr-HR"/>
              </w:rPr>
            </w:pPr>
          </w:p>
        </w:tc>
      </w:tr>
    </w:tbl>
    <w:p w:rsidR="00C4767C" w:rsidRDefault="00C4767C">
      <w:pPr>
        <w:rPr>
          <w:b/>
          <w:lang w:val="hr-HR"/>
        </w:rPr>
      </w:pPr>
    </w:p>
    <w:p w:rsidR="00C4767C" w:rsidRDefault="006A1F54">
      <w:pPr>
        <w:rPr>
          <w:b/>
          <w:lang w:val="hr-HR"/>
        </w:rPr>
      </w:pPr>
      <w:r>
        <w:rPr>
          <w:b/>
          <w:lang w:val="hr-HR"/>
        </w:rPr>
        <w:br w:type="page"/>
      </w:r>
      <w:bookmarkStart w:id="40" w:name="_Toc21948736"/>
    </w:p>
    <w:p w:rsidR="00C4767C" w:rsidRDefault="006A1F54">
      <w:pPr>
        <w:pStyle w:val="Naslov3"/>
        <w:ind w:left="360"/>
        <w:rPr>
          <w:rFonts w:ascii="Times New Roman" w:hAnsi="Times New Roman" w:cs="Times New Roman"/>
          <w:color w:val="FF0000"/>
          <w:sz w:val="28"/>
          <w:szCs w:val="28"/>
        </w:rPr>
      </w:pPr>
      <w:bookmarkStart w:id="41" w:name="_Toc178593770"/>
      <w:r>
        <w:rPr>
          <w:rFonts w:ascii="Times New Roman" w:hAnsi="Times New Roman" w:cs="Times New Roman"/>
          <w:color w:val="FF0000"/>
          <w:sz w:val="28"/>
          <w:szCs w:val="28"/>
        </w:rPr>
        <w:lastRenderedPageBreak/>
        <w:t>Školski preventivni program</w:t>
      </w:r>
      <w:bookmarkEnd w:id="40"/>
      <w:bookmarkEnd w:id="41"/>
      <w:r>
        <w:rPr>
          <w:rFonts w:ascii="Times New Roman" w:hAnsi="Times New Roman" w:cs="Times New Roman"/>
          <w:color w:val="FF0000"/>
          <w:sz w:val="28"/>
          <w:szCs w:val="28"/>
        </w:rPr>
        <w:t xml:space="preserve"> </w:t>
      </w:r>
    </w:p>
    <w:p w:rsidR="00C4767C" w:rsidRDefault="00C4767C">
      <w:pPr>
        <w:jc w:val="both"/>
      </w:pPr>
    </w:p>
    <w:p w:rsidR="00C4767C" w:rsidRDefault="00C4767C">
      <w:pPr>
        <w:jc w:val="both"/>
      </w:pPr>
    </w:p>
    <w:p w:rsidR="00C4767C" w:rsidRDefault="006A1F54">
      <w:pPr>
        <w:jc w:val="both"/>
        <w:rPr>
          <w:b/>
        </w:rPr>
      </w:pPr>
      <w:r>
        <w:rPr>
          <w:b/>
        </w:rPr>
        <w:t>Procjena stanja i potreba</w:t>
      </w:r>
    </w:p>
    <w:p w:rsidR="00C4767C" w:rsidRDefault="00C4767C">
      <w:pPr>
        <w:jc w:val="both"/>
        <w:rPr>
          <w:b/>
        </w:rPr>
      </w:pPr>
    </w:p>
    <w:p w:rsidR="00C4767C" w:rsidRDefault="006A1F54">
      <w:pPr>
        <w:jc w:val="both"/>
      </w:pPr>
      <w:r>
        <w:t>Školski preventivni programi namijenjeni su  učenicima od prvog do četvrtog razreda, a realizirat će se u  skladu s procijenjenim potrebama i prilagođeni dobnom uzrastu. Sadržaji Školskog preventivnog programa za učenike provodit će se tijekom cijele školske godine kroz sadržaje pojedinih nastavnih predmeta, na satu razredne zajednice i izvannastavne aktivnosti. Preventivne aktivnosti provodit će se u sklopu neposrednog rada s učenicima, kroz radionice, predavanja, ali i programe koji su evaluirani i imaju stručno mišljenje i preporuku Ministarstva znanosti i obrazovanja, te preporuku Agencije za odgoj i obrazovanje (projekt „Zdrav za 5“, Program za sigurno i poticajno okruženje u školama (Stop nasilju među djecom – UNICEF- program prevencije vršnjačkog nasilja, „Prekini lanac“- UNICEF). U svome radu škola će surađivati  i s drugim institucijama (Ministarstvo unutarnjih poslova, Ministarstvo zdravstva, organizacijama civilnog društva te drugim subjektima lokalne zajednice.</w:t>
      </w:r>
    </w:p>
    <w:p w:rsidR="00C4767C" w:rsidRDefault="00C4767C">
      <w:pPr>
        <w:jc w:val="both"/>
      </w:pPr>
    </w:p>
    <w:p w:rsidR="00C4767C" w:rsidRDefault="00C4767C"/>
    <w:p w:rsidR="00C4767C" w:rsidRDefault="006A1F54">
      <w:pPr>
        <w:rPr>
          <w:b/>
        </w:rPr>
      </w:pPr>
      <w:r>
        <w:rPr>
          <w:b/>
        </w:rPr>
        <w:t>Ciljevi programa</w:t>
      </w:r>
    </w:p>
    <w:p w:rsidR="00C4767C" w:rsidRDefault="00C4767C"/>
    <w:p w:rsidR="00C4767C" w:rsidRDefault="006A1F54">
      <w:pPr>
        <w:jc w:val="both"/>
      </w:pPr>
      <w:r>
        <w:t xml:space="preserve">     Cilj Školskog preventivnog programa je doprinijeti poboljšanju kvalitete života učenika kroz jačanje osobnih i socijalnih kompetencija u suradnji roditelja, škole i lokalne zajednice.</w:t>
      </w:r>
    </w:p>
    <w:p w:rsidR="00C4767C" w:rsidRDefault="00C4767C">
      <w:pPr>
        <w:jc w:val="both"/>
      </w:pPr>
    </w:p>
    <w:p w:rsidR="00C4767C" w:rsidRDefault="00C4767C">
      <w:pPr>
        <w:jc w:val="both"/>
      </w:pPr>
    </w:p>
    <w:p w:rsidR="00C4767C" w:rsidRDefault="00C4767C">
      <w:pPr>
        <w:jc w:val="both"/>
      </w:pPr>
    </w:p>
    <w:p w:rsidR="00C4767C" w:rsidRDefault="00C4767C">
      <w:pPr>
        <w:jc w:val="both"/>
      </w:pPr>
    </w:p>
    <w:p w:rsidR="00C4767C" w:rsidRDefault="006A1F54">
      <w:pPr>
        <w:jc w:val="both"/>
      </w:pPr>
      <w:r>
        <w:t xml:space="preserve">Specifični ciljevi školskog preventivnog programa: </w:t>
      </w:r>
    </w:p>
    <w:p w:rsidR="00C4767C" w:rsidRDefault="006A1F54" w:rsidP="006A1F54">
      <w:pPr>
        <w:numPr>
          <w:ilvl w:val="1"/>
          <w:numId w:val="23"/>
        </w:numPr>
        <w:spacing w:after="160" w:line="259" w:lineRule="auto"/>
        <w:jc w:val="both"/>
      </w:pPr>
      <w:r>
        <w:t>razvijati vještine, znanja, vrijednosti i kompetencije (kognitivne, emocionalne, ponašajne) koje pomažu učenicima da se uspješno nose s rizičnim čimbenicima</w:t>
      </w:r>
    </w:p>
    <w:p w:rsidR="00C4767C" w:rsidRDefault="006A1F54" w:rsidP="006A1F54">
      <w:pPr>
        <w:numPr>
          <w:ilvl w:val="1"/>
          <w:numId w:val="23"/>
        </w:numPr>
        <w:spacing w:after="160" w:line="259" w:lineRule="auto"/>
        <w:jc w:val="both"/>
      </w:pPr>
      <w:r>
        <w:t>promicanje zdravih stilova života</w:t>
      </w:r>
    </w:p>
    <w:p w:rsidR="00C4767C" w:rsidRDefault="006A1F54" w:rsidP="006A1F54">
      <w:pPr>
        <w:numPr>
          <w:ilvl w:val="1"/>
          <w:numId w:val="23"/>
        </w:numPr>
        <w:spacing w:after="160" w:line="259" w:lineRule="auto"/>
        <w:jc w:val="both"/>
      </w:pPr>
      <w:r>
        <w:t>sprečavanje nastanka i rano otkrivanje pojavnih oblika problema u ponašanju (osvještavati znanje o rizičnim ponašanjima)</w:t>
      </w:r>
    </w:p>
    <w:p w:rsidR="00C4767C" w:rsidRDefault="006A1F54" w:rsidP="006A1F54">
      <w:pPr>
        <w:numPr>
          <w:ilvl w:val="1"/>
          <w:numId w:val="23"/>
        </w:numPr>
        <w:spacing w:after="160" w:line="259" w:lineRule="auto"/>
        <w:jc w:val="both"/>
      </w:pPr>
      <w:r>
        <w:t>učvrstiti stavove i uvjerenja da je psihofizičko zdravlje nužno za uspješan život</w:t>
      </w:r>
    </w:p>
    <w:p w:rsidR="00C4767C" w:rsidRDefault="006A1F54" w:rsidP="006A1F54">
      <w:pPr>
        <w:numPr>
          <w:ilvl w:val="1"/>
          <w:numId w:val="23"/>
        </w:numPr>
        <w:spacing w:after="160" w:line="259" w:lineRule="auto"/>
        <w:jc w:val="both"/>
      </w:pPr>
      <w:r>
        <w:t>Poučavanje socijalnih vještina kroz: rješavanje problema, kritičko mišljenje, odgovorno donošenje odluka i kvalitetnu komunikaciju</w:t>
      </w:r>
    </w:p>
    <w:p w:rsidR="00C4767C" w:rsidRDefault="006A1F54" w:rsidP="006A1F54">
      <w:pPr>
        <w:numPr>
          <w:ilvl w:val="1"/>
          <w:numId w:val="23"/>
        </w:numPr>
        <w:spacing w:after="160" w:line="259" w:lineRule="auto"/>
        <w:jc w:val="both"/>
      </w:pPr>
      <w:r>
        <w:t>promicati pozitivne vrijednosti i osigurati mjesta i sadržaje za kvalitetno korištenje slobodnog vremena</w:t>
      </w:r>
    </w:p>
    <w:p w:rsidR="00C4767C" w:rsidRDefault="006A1F54" w:rsidP="006A1F54">
      <w:pPr>
        <w:numPr>
          <w:ilvl w:val="1"/>
          <w:numId w:val="23"/>
        </w:numPr>
        <w:spacing w:after="160" w:line="259" w:lineRule="auto"/>
        <w:jc w:val="both"/>
      </w:pPr>
      <w:r>
        <w:t>prevencija vršnjačkog nasilja u stvarnom i virtualnom svijetu</w:t>
      </w:r>
    </w:p>
    <w:p w:rsidR="00C4767C" w:rsidRDefault="00C4767C"/>
    <w:p w:rsidR="00C4767C" w:rsidRDefault="00C4767C"/>
    <w:p w:rsidR="00C4767C" w:rsidRDefault="00C4767C"/>
    <w:p w:rsidR="00C4767C" w:rsidRDefault="00C4767C"/>
    <w:p w:rsidR="00C4767C" w:rsidRDefault="00C4767C"/>
    <w:p w:rsidR="00C4767C" w:rsidRDefault="00C4767C">
      <w:pPr>
        <w:rPr>
          <w:b/>
        </w:rPr>
      </w:pPr>
    </w:p>
    <w:p w:rsidR="00C4767C" w:rsidRDefault="00C4767C">
      <w:pPr>
        <w:rPr>
          <w:b/>
        </w:rPr>
      </w:pPr>
    </w:p>
    <w:p w:rsidR="00C4767C" w:rsidRDefault="006A1F54">
      <w:pPr>
        <w:rPr>
          <w:b/>
        </w:rPr>
      </w:pPr>
      <w:r>
        <w:rPr>
          <w:b/>
        </w:rPr>
        <w:lastRenderedPageBreak/>
        <w:t>RAD S UČENICIMA</w:t>
      </w: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80"/>
        <w:gridCol w:w="726"/>
        <w:gridCol w:w="1697"/>
      </w:tblGrid>
      <w:tr w:rsidR="00C4767C">
        <w:trPr>
          <w:trHeight w:val="1258"/>
        </w:trPr>
        <w:tc>
          <w:tcPr>
            <w:tcW w:w="2148" w:type="dxa"/>
            <w:shd w:val="clear" w:color="auto" w:fill="auto"/>
          </w:tcPr>
          <w:p w:rsidR="00C4767C" w:rsidRDefault="006A1F54">
            <w:pPr>
              <w:rPr>
                <w:b/>
              </w:rPr>
            </w:pPr>
            <w:r>
              <w:rPr>
                <w:b/>
              </w:rPr>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Promicanje zdravih stilova života (Zdravstveni odgoj)</w:t>
            </w:r>
          </w:p>
        </w:tc>
        <w:tc>
          <w:tcPr>
            <w:tcW w:w="1976" w:type="dxa"/>
            <w:shd w:val="clear" w:color="auto" w:fill="auto"/>
          </w:tcPr>
          <w:p w:rsidR="00C4767C" w:rsidRDefault="006A1F54">
            <w:r>
              <w:t>Ima preporuku AZOO</w:t>
            </w:r>
          </w:p>
        </w:tc>
        <w:tc>
          <w:tcPr>
            <w:tcW w:w="2311" w:type="dxa"/>
            <w:shd w:val="clear" w:color="auto" w:fill="auto"/>
          </w:tcPr>
          <w:p w:rsidR="00C4767C" w:rsidRDefault="006A1F54">
            <w:r>
              <w:t>-univerzalna</w:t>
            </w:r>
          </w:p>
        </w:tc>
        <w:tc>
          <w:tcPr>
            <w:tcW w:w="805" w:type="dxa"/>
            <w:shd w:val="clear" w:color="auto" w:fill="auto"/>
          </w:tcPr>
          <w:p w:rsidR="00C4767C" w:rsidRDefault="006A1F54">
            <w:r>
              <w:t>1-4</w:t>
            </w:r>
          </w:p>
        </w:tc>
        <w:tc>
          <w:tcPr>
            <w:tcW w:w="2046" w:type="dxa"/>
            <w:shd w:val="clear" w:color="auto" w:fill="auto"/>
          </w:tcPr>
          <w:p w:rsidR="00C4767C" w:rsidRDefault="006A1F54">
            <w:r>
              <w:t>Nastavnici tjelesne i zdravstvene kulture,</w:t>
            </w:r>
          </w:p>
          <w:p w:rsidR="00C4767C" w:rsidRDefault="006A1F54">
            <w:r>
              <w:t>Razrednici,</w:t>
            </w:r>
          </w:p>
          <w:p w:rsidR="00C4767C" w:rsidRDefault="006A1F54">
            <w:r>
              <w:t>Stručni suradnici</w:t>
            </w:r>
          </w:p>
        </w:tc>
      </w:tr>
      <w:tr w:rsidR="00C4767C">
        <w:trPr>
          <w:trHeight w:val="2935"/>
        </w:trPr>
        <w:tc>
          <w:tcPr>
            <w:tcW w:w="9286" w:type="dxa"/>
            <w:gridSpan w:val="5"/>
            <w:shd w:val="clear" w:color="auto" w:fill="auto"/>
          </w:tcPr>
          <w:p w:rsidR="00C4767C" w:rsidRDefault="006A1F54">
            <w:pPr>
              <w:rPr>
                <w:b/>
              </w:rPr>
            </w:pPr>
            <w:r>
              <w:rPr>
                <w:b/>
              </w:rPr>
              <w:t>Cilj radionica:</w:t>
            </w:r>
          </w:p>
          <w:p w:rsidR="00C4767C" w:rsidRDefault="00C4767C">
            <w:pPr>
              <w:rPr>
                <w:b/>
              </w:rPr>
            </w:pPr>
          </w:p>
          <w:p w:rsidR="00C4767C" w:rsidRDefault="006A1F54" w:rsidP="006A1F54">
            <w:pPr>
              <w:numPr>
                <w:ilvl w:val="0"/>
                <w:numId w:val="23"/>
              </w:numPr>
              <w:spacing w:after="160"/>
            </w:pPr>
            <w:r>
              <w:t>upoznavanje učenika s različitim sportskim aktivnostima, informiranje o pravilnoj prehrani kod povećanih umnih  i tjelesnih napora, informacije o zdravlju i njihova kritička interpretacija</w:t>
            </w:r>
          </w:p>
          <w:p w:rsidR="00C4767C" w:rsidRDefault="006A1F54" w:rsidP="006A1F54">
            <w:pPr>
              <w:numPr>
                <w:ilvl w:val="0"/>
                <w:numId w:val="23"/>
              </w:numPr>
              <w:spacing w:after="160"/>
            </w:pPr>
            <w:r>
              <w:t>razvijanje zdravih stilova prehrane i pozitivnog stava prema kretanju i fizičkoj aktivnosti</w:t>
            </w:r>
          </w:p>
          <w:p w:rsidR="00C4767C" w:rsidRDefault="006A1F54" w:rsidP="006A1F54">
            <w:pPr>
              <w:numPr>
                <w:ilvl w:val="0"/>
                <w:numId w:val="23"/>
              </w:numPr>
              <w:spacing w:after="160"/>
            </w:pPr>
            <w:r>
              <w:t>osvijestiti važnost pozitivnih životnih vrijednosti i utjecaj na kvalitetan razvoj pojedinca</w:t>
            </w:r>
          </w:p>
          <w:p w:rsidR="00C4767C" w:rsidRDefault="006A1F54" w:rsidP="006A1F54">
            <w:pPr>
              <w:numPr>
                <w:ilvl w:val="0"/>
                <w:numId w:val="23"/>
              </w:numPr>
              <w:spacing w:after="160"/>
            </w:pPr>
            <w:r>
              <w:t>osvijestiti štetnost uzimanja lijekova i drugih sredstava ovisnosti po zdravlje pojedinca</w:t>
            </w:r>
          </w:p>
          <w:p w:rsidR="00C4767C" w:rsidRDefault="006A1F54" w:rsidP="006A1F54">
            <w:pPr>
              <w:numPr>
                <w:ilvl w:val="0"/>
                <w:numId w:val="23"/>
              </w:numPr>
              <w:spacing w:after="160"/>
            </w:pPr>
            <w:r>
              <w:t>učenici će analizirati utjecaj medijskih poruka o prehrani i tjelesnoj aktivnosti u očuvanju i unapređenju zdravlja</w:t>
            </w:r>
          </w:p>
          <w:p w:rsidR="00C4767C" w:rsidRDefault="00C4767C"/>
        </w:tc>
      </w:tr>
    </w:tbl>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94"/>
        <w:gridCol w:w="734"/>
        <w:gridCol w:w="1675"/>
      </w:tblGrid>
      <w:tr w:rsidR="00C4767C">
        <w:trPr>
          <w:trHeight w:val="1258"/>
        </w:trPr>
        <w:tc>
          <w:tcPr>
            <w:tcW w:w="2148" w:type="dxa"/>
            <w:shd w:val="clear" w:color="auto" w:fill="auto"/>
          </w:tcPr>
          <w:p w:rsidR="00C4767C" w:rsidRDefault="006A1F54">
            <w:pPr>
              <w:rPr>
                <w:b/>
              </w:rPr>
            </w:pPr>
            <w:r>
              <w:rPr>
                <w:b/>
              </w:rPr>
              <w:lastRenderedPageBreak/>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Prevencija vršnjačkog nasilja u stvarnom i virtualnom svijetu (Zdravstveni odgoj)</w:t>
            </w:r>
          </w:p>
        </w:tc>
        <w:tc>
          <w:tcPr>
            <w:tcW w:w="1976" w:type="dxa"/>
            <w:shd w:val="clear" w:color="auto" w:fill="auto"/>
          </w:tcPr>
          <w:p w:rsidR="00C4767C" w:rsidRDefault="006A1F54">
            <w:r>
              <w:t>Ima preporuku AZOO</w:t>
            </w:r>
          </w:p>
        </w:tc>
        <w:tc>
          <w:tcPr>
            <w:tcW w:w="2311" w:type="dxa"/>
            <w:shd w:val="clear" w:color="auto" w:fill="auto"/>
          </w:tcPr>
          <w:p w:rsidR="00C4767C" w:rsidRDefault="006A1F54">
            <w:r>
              <w:t>univerzalna</w:t>
            </w:r>
          </w:p>
        </w:tc>
        <w:tc>
          <w:tcPr>
            <w:tcW w:w="805" w:type="dxa"/>
            <w:shd w:val="clear" w:color="auto" w:fill="auto"/>
          </w:tcPr>
          <w:p w:rsidR="00C4767C" w:rsidRDefault="006A1F54">
            <w:r>
              <w:t>1-4</w:t>
            </w:r>
          </w:p>
        </w:tc>
        <w:tc>
          <w:tcPr>
            <w:tcW w:w="2046" w:type="dxa"/>
            <w:shd w:val="clear" w:color="auto" w:fill="auto"/>
          </w:tcPr>
          <w:p w:rsidR="00C4767C" w:rsidRDefault="006A1F54">
            <w:r>
              <w:t>Stručni suradnici, razrednici, vanjski suradnici</w:t>
            </w:r>
          </w:p>
        </w:tc>
      </w:tr>
      <w:tr w:rsidR="00C4767C">
        <w:trPr>
          <w:trHeight w:val="2935"/>
        </w:trPr>
        <w:tc>
          <w:tcPr>
            <w:tcW w:w="9286" w:type="dxa"/>
            <w:gridSpan w:val="5"/>
            <w:shd w:val="clear" w:color="auto" w:fill="auto"/>
          </w:tcPr>
          <w:p w:rsidR="00C4767C" w:rsidRDefault="006A1F54">
            <w:pPr>
              <w:rPr>
                <w:b/>
              </w:rPr>
            </w:pPr>
            <w:r>
              <w:rPr>
                <w:b/>
              </w:rPr>
              <w:t>Cilj radionica:</w:t>
            </w:r>
          </w:p>
          <w:p w:rsidR="00C4767C" w:rsidRDefault="00C4767C">
            <w:pPr>
              <w:rPr>
                <w:b/>
              </w:rPr>
            </w:pPr>
          </w:p>
          <w:p w:rsidR="00C4767C" w:rsidRDefault="006A1F54" w:rsidP="006A1F54">
            <w:pPr>
              <w:numPr>
                <w:ilvl w:val="0"/>
                <w:numId w:val="23"/>
              </w:numPr>
              <w:spacing w:after="160"/>
              <w:rPr>
                <w:b/>
              </w:rPr>
            </w:pPr>
            <w:r>
              <w:t>osposobiti učenike za prepoznavanje oblika nasilnog ponašanja, te promovirati pravo na sigurnost i zaštitu od nasilja</w:t>
            </w:r>
          </w:p>
          <w:p w:rsidR="00C4767C" w:rsidRDefault="006A1F54" w:rsidP="006A1F54">
            <w:pPr>
              <w:numPr>
                <w:ilvl w:val="0"/>
                <w:numId w:val="23"/>
              </w:numPr>
              <w:spacing w:after="160"/>
              <w:rPr>
                <w:b/>
              </w:rPr>
            </w:pPr>
            <w:r>
              <w:t>razvijanje komunikacijskih kompetencija i vještina rješavanja sukoba</w:t>
            </w:r>
          </w:p>
          <w:p w:rsidR="00C4767C" w:rsidRDefault="006A1F54" w:rsidP="006A1F54">
            <w:pPr>
              <w:numPr>
                <w:ilvl w:val="0"/>
                <w:numId w:val="23"/>
              </w:numPr>
              <w:spacing w:after="160"/>
              <w:rPr>
                <w:b/>
              </w:rPr>
            </w:pPr>
            <w:r>
              <w:t>prevenirati neprimjereno ponašanje te promovirati prilagođeno ponašanje u socijalnim situacijama</w:t>
            </w:r>
          </w:p>
          <w:p w:rsidR="00C4767C" w:rsidRDefault="006A1F54" w:rsidP="006A1F54">
            <w:pPr>
              <w:numPr>
                <w:ilvl w:val="0"/>
                <w:numId w:val="23"/>
              </w:numPr>
              <w:spacing w:after="160"/>
              <w:rPr>
                <w:b/>
              </w:rPr>
            </w:pPr>
            <w:r>
              <w:t>usvajanje različitih načina reguliranja emocija i ponašanja</w:t>
            </w:r>
          </w:p>
          <w:p w:rsidR="00C4767C" w:rsidRDefault="006A1F54" w:rsidP="006A1F54">
            <w:pPr>
              <w:numPr>
                <w:ilvl w:val="0"/>
                <w:numId w:val="23"/>
              </w:numPr>
              <w:spacing w:after="160"/>
              <w:rPr>
                <w:b/>
              </w:rPr>
            </w:pPr>
            <w:r>
              <w:t>razvoj komunikacijskih vještina, empatije, asertivnosti i odgovornog ponašanja</w:t>
            </w:r>
          </w:p>
          <w:p w:rsidR="00C4767C" w:rsidRDefault="00C4767C"/>
        </w:tc>
      </w:tr>
    </w:tbl>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200"/>
        <w:gridCol w:w="737"/>
        <w:gridCol w:w="1666"/>
      </w:tblGrid>
      <w:tr w:rsidR="00C4767C">
        <w:trPr>
          <w:trHeight w:val="1258"/>
        </w:trPr>
        <w:tc>
          <w:tcPr>
            <w:tcW w:w="2148" w:type="dxa"/>
            <w:shd w:val="clear" w:color="auto" w:fill="auto"/>
          </w:tcPr>
          <w:p w:rsidR="00C4767C" w:rsidRDefault="006A1F54">
            <w:pPr>
              <w:rPr>
                <w:b/>
              </w:rPr>
            </w:pPr>
            <w:r>
              <w:rPr>
                <w:b/>
              </w:rPr>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Program prevencije elektroničkog zlostavljanja</w:t>
            </w:r>
          </w:p>
          <w:p w:rsidR="00C4767C" w:rsidRDefault="006A1F54">
            <w:pPr>
              <w:rPr>
                <w:b/>
              </w:rPr>
            </w:pPr>
            <w:r>
              <w:rPr>
                <w:b/>
              </w:rPr>
              <w:t>PREKINI LANAC(UNICEF)</w:t>
            </w:r>
          </w:p>
          <w:p w:rsidR="00C4767C" w:rsidRDefault="00C4767C">
            <w:pPr>
              <w:rPr>
                <w:b/>
              </w:rPr>
            </w:pPr>
          </w:p>
        </w:tc>
        <w:tc>
          <w:tcPr>
            <w:tcW w:w="1976" w:type="dxa"/>
            <w:shd w:val="clear" w:color="auto" w:fill="auto"/>
          </w:tcPr>
          <w:p w:rsidR="00C4767C" w:rsidRDefault="006A1F54">
            <w:r>
              <w:t>-evaluiran</w:t>
            </w:r>
          </w:p>
        </w:tc>
        <w:tc>
          <w:tcPr>
            <w:tcW w:w="2311" w:type="dxa"/>
            <w:shd w:val="clear" w:color="auto" w:fill="auto"/>
          </w:tcPr>
          <w:p w:rsidR="00C4767C" w:rsidRDefault="006A1F54">
            <w:r>
              <w:t>univerzalna</w:t>
            </w:r>
          </w:p>
        </w:tc>
        <w:tc>
          <w:tcPr>
            <w:tcW w:w="805" w:type="dxa"/>
            <w:shd w:val="clear" w:color="auto" w:fill="auto"/>
          </w:tcPr>
          <w:p w:rsidR="00C4767C" w:rsidRDefault="006A1F54">
            <w:r>
              <w:t>1 - 4</w:t>
            </w:r>
          </w:p>
        </w:tc>
        <w:tc>
          <w:tcPr>
            <w:tcW w:w="2046" w:type="dxa"/>
            <w:shd w:val="clear" w:color="auto" w:fill="auto"/>
          </w:tcPr>
          <w:p w:rsidR="00C4767C" w:rsidRDefault="006A1F54">
            <w:r>
              <w:t>Stručni suradnici, razrednici</w:t>
            </w:r>
          </w:p>
        </w:tc>
      </w:tr>
      <w:tr w:rsidR="00C4767C">
        <w:trPr>
          <w:trHeight w:val="1691"/>
        </w:trPr>
        <w:tc>
          <w:tcPr>
            <w:tcW w:w="9286" w:type="dxa"/>
            <w:gridSpan w:val="5"/>
            <w:shd w:val="clear" w:color="auto" w:fill="auto"/>
          </w:tcPr>
          <w:p w:rsidR="00C4767C" w:rsidRDefault="006A1F54">
            <w:pPr>
              <w:rPr>
                <w:b/>
              </w:rPr>
            </w:pPr>
            <w:r>
              <w:rPr>
                <w:b/>
              </w:rPr>
              <w:t xml:space="preserve">Cilj radionica: </w:t>
            </w:r>
          </w:p>
          <w:p w:rsidR="00C4767C" w:rsidRDefault="006A1F54" w:rsidP="006A1F54">
            <w:pPr>
              <w:numPr>
                <w:ilvl w:val="0"/>
                <w:numId w:val="23"/>
              </w:numPr>
              <w:spacing w:after="160"/>
            </w:pPr>
            <w:r>
              <w:t>osvještavanje vlastitog ponašanja kod učenika u komunikaciji putem interneta</w:t>
            </w:r>
          </w:p>
          <w:p w:rsidR="00C4767C" w:rsidRDefault="006A1F54" w:rsidP="006A1F54">
            <w:pPr>
              <w:numPr>
                <w:ilvl w:val="0"/>
                <w:numId w:val="23"/>
              </w:numPr>
              <w:spacing w:after="160"/>
            </w:pPr>
            <w:r>
              <w:t>prepoznavanje opasnosti na internetu i mogućnosti zlouporabe interneta</w:t>
            </w:r>
          </w:p>
          <w:p w:rsidR="00C4767C" w:rsidRDefault="006A1F54" w:rsidP="006A1F54">
            <w:pPr>
              <w:numPr>
                <w:ilvl w:val="0"/>
                <w:numId w:val="23"/>
              </w:numPr>
              <w:spacing w:after="160"/>
            </w:pPr>
            <w:r>
              <w:t>upoznavanje s pojmom elektroničkog  zlostavljanja i što učiniti u slučaju pojavnosti istog</w:t>
            </w:r>
          </w:p>
          <w:p w:rsidR="00C4767C" w:rsidRDefault="006A1F54" w:rsidP="006A1F54">
            <w:pPr>
              <w:numPr>
                <w:ilvl w:val="0"/>
                <w:numId w:val="23"/>
              </w:numPr>
              <w:spacing w:after="160"/>
            </w:pPr>
            <w:r>
              <w:t>aktivno mijenjanje stavova o ponašanju na internetu</w:t>
            </w:r>
          </w:p>
          <w:p w:rsidR="00C4767C" w:rsidRDefault="00C4767C"/>
          <w:p w:rsidR="00C4767C" w:rsidRDefault="00C4767C"/>
          <w:p w:rsidR="00C4767C" w:rsidRDefault="006A1F54">
            <w:r>
              <w:lastRenderedPageBreak/>
              <w:t xml:space="preserve">Stručni suradnici i razrednici će odabrati i sprovesti  radionice prilagođene uzrastu učenika iz priručnika </w:t>
            </w:r>
            <w:r>
              <w:rPr>
                <w:b/>
              </w:rPr>
              <w:t>Program prevencije vršnjačkog nasilja u školama</w:t>
            </w:r>
            <w:r>
              <w:t xml:space="preserve"> </w:t>
            </w:r>
            <w:r>
              <w:rPr>
                <w:b/>
              </w:rPr>
              <w:t xml:space="preserve">(STOP NASILJU MEĐU DJECOM – UNICEF). </w:t>
            </w:r>
            <w:r>
              <w:t>One imaju i edukativni dio vezan za postupke prijavljivanja i identificiranja počinitelja i žrtava nasilnog ponašanja, a Protokol o postupanju u slučaju nasilja biti će prezentiran nastavnicima, učenicima i roditeljima.</w:t>
            </w:r>
          </w:p>
          <w:p w:rsidR="00C4767C" w:rsidRDefault="00C4767C"/>
        </w:tc>
      </w:tr>
    </w:tbl>
    <w:p w:rsidR="00C4767C" w:rsidRDefault="00C4767C">
      <w:pPr>
        <w:rPr>
          <w:b/>
        </w:rPr>
      </w:pPr>
    </w:p>
    <w:p w:rsidR="00C4767C" w:rsidRDefault="00C4767C">
      <w:pPr>
        <w:rPr>
          <w:b/>
        </w:rPr>
      </w:pP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92"/>
        <w:gridCol w:w="733"/>
        <w:gridCol w:w="1678"/>
      </w:tblGrid>
      <w:tr w:rsidR="00C4767C">
        <w:trPr>
          <w:trHeight w:val="1258"/>
        </w:trPr>
        <w:tc>
          <w:tcPr>
            <w:tcW w:w="2148" w:type="dxa"/>
            <w:shd w:val="clear" w:color="auto" w:fill="auto"/>
          </w:tcPr>
          <w:p w:rsidR="00C4767C" w:rsidRDefault="006A1F54">
            <w:pPr>
              <w:rPr>
                <w:b/>
              </w:rPr>
            </w:pPr>
            <w:r>
              <w:rPr>
                <w:b/>
              </w:rPr>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Projekt „Zdrav za 5“</w:t>
            </w:r>
          </w:p>
        </w:tc>
        <w:tc>
          <w:tcPr>
            <w:tcW w:w="1976" w:type="dxa"/>
            <w:shd w:val="clear" w:color="auto" w:fill="auto"/>
          </w:tcPr>
          <w:p w:rsidR="00C4767C" w:rsidRDefault="006A1F54">
            <w:r>
              <w:t>Ima preporuku MZO</w:t>
            </w:r>
          </w:p>
        </w:tc>
        <w:tc>
          <w:tcPr>
            <w:tcW w:w="2311" w:type="dxa"/>
            <w:shd w:val="clear" w:color="auto" w:fill="auto"/>
          </w:tcPr>
          <w:p w:rsidR="00C4767C" w:rsidRDefault="006A1F54">
            <w:r>
              <w:t>univerzalna</w:t>
            </w:r>
          </w:p>
        </w:tc>
        <w:tc>
          <w:tcPr>
            <w:tcW w:w="805" w:type="dxa"/>
            <w:shd w:val="clear" w:color="auto" w:fill="auto"/>
          </w:tcPr>
          <w:p w:rsidR="00C4767C" w:rsidRDefault="006A1F54">
            <w:r>
              <w:t>1.- 2.</w:t>
            </w:r>
          </w:p>
        </w:tc>
        <w:tc>
          <w:tcPr>
            <w:tcW w:w="2046" w:type="dxa"/>
            <w:shd w:val="clear" w:color="auto" w:fill="auto"/>
          </w:tcPr>
          <w:p w:rsidR="00C4767C" w:rsidRDefault="006A1F54">
            <w:r>
              <w:t>Službenici MUP-a</w:t>
            </w:r>
          </w:p>
          <w:p w:rsidR="00C4767C" w:rsidRDefault="006A1F54">
            <w:r>
              <w:t>Razrednici</w:t>
            </w:r>
          </w:p>
        </w:tc>
      </w:tr>
      <w:tr w:rsidR="00C4767C">
        <w:trPr>
          <w:trHeight w:val="2935"/>
        </w:trPr>
        <w:tc>
          <w:tcPr>
            <w:tcW w:w="9286" w:type="dxa"/>
            <w:gridSpan w:val="5"/>
            <w:shd w:val="clear" w:color="auto" w:fill="auto"/>
          </w:tcPr>
          <w:p w:rsidR="00C4767C" w:rsidRDefault="00C4767C"/>
          <w:p w:rsidR="00C4767C" w:rsidRDefault="00C4767C">
            <w:pPr>
              <w:jc w:val="both"/>
            </w:pPr>
          </w:p>
          <w:p w:rsidR="00C4767C" w:rsidRDefault="006A1F54">
            <w:pPr>
              <w:jc w:val="both"/>
              <w:rPr>
                <w:b/>
              </w:rPr>
            </w:pPr>
            <w:r>
              <w:rPr>
                <w:b/>
              </w:rPr>
              <w:t>Ciljevi :</w:t>
            </w:r>
          </w:p>
          <w:p w:rsidR="00C4767C" w:rsidRDefault="006A1F54" w:rsidP="006A1F54">
            <w:pPr>
              <w:numPr>
                <w:ilvl w:val="0"/>
                <w:numId w:val="23"/>
              </w:numPr>
              <w:spacing w:after="160"/>
              <w:jc w:val="both"/>
            </w:pPr>
            <w:r>
              <w:t>razvijanje socio emocionalnih vještina kod učenika</w:t>
            </w:r>
          </w:p>
          <w:p w:rsidR="00C4767C" w:rsidRDefault="006A1F54" w:rsidP="006A1F54">
            <w:pPr>
              <w:numPr>
                <w:ilvl w:val="0"/>
                <w:numId w:val="23"/>
              </w:numPr>
              <w:spacing w:after="160"/>
              <w:jc w:val="both"/>
            </w:pPr>
            <w:r>
              <w:t>podizanje svijesti kod učenika o odgovornosti za vlastito zdravlje i sigurnost</w:t>
            </w:r>
          </w:p>
          <w:p w:rsidR="00C4767C" w:rsidRDefault="006A1F54" w:rsidP="006A1F54">
            <w:pPr>
              <w:numPr>
                <w:ilvl w:val="0"/>
                <w:numId w:val="23"/>
              </w:numPr>
              <w:spacing w:after="160"/>
              <w:jc w:val="both"/>
            </w:pPr>
            <w:r>
              <w:t>podizanje razine svijesti o vlastitoj ulozi u očuvanju životne i radne sredine</w:t>
            </w:r>
          </w:p>
          <w:p w:rsidR="00C4767C" w:rsidRDefault="006A1F54" w:rsidP="006A1F54">
            <w:pPr>
              <w:numPr>
                <w:ilvl w:val="0"/>
                <w:numId w:val="23"/>
              </w:numPr>
              <w:spacing w:after="160"/>
              <w:jc w:val="both"/>
            </w:pPr>
            <w:r>
              <w:t>promocija pro –socijalnog, preventivnog i zaštitnog djelovanja</w:t>
            </w:r>
          </w:p>
          <w:p w:rsidR="00C4767C" w:rsidRDefault="006A1F54" w:rsidP="006A1F54">
            <w:pPr>
              <w:numPr>
                <w:ilvl w:val="0"/>
                <w:numId w:val="23"/>
              </w:numPr>
              <w:spacing w:after="160"/>
              <w:jc w:val="both"/>
            </w:pPr>
            <w:r>
              <w:t>unaprjeđenje vještine rješavanja problema i donošenja odluka</w:t>
            </w:r>
          </w:p>
          <w:p w:rsidR="00C4767C" w:rsidRDefault="00C4767C">
            <w:pPr>
              <w:jc w:val="both"/>
            </w:pPr>
          </w:p>
          <w:p w:rsidR="00C4767C" w:rsidRDefault="006A1F54">
            <w:pPr>
              <w:jc w:val="both"/>
            </w:pPr>
            <w:r>
              <w:t>Dio projekta će se realizirati u suradnji sa Ministarstvom zdravstva, Ministarstvom zaštite okoliša i energetike te organizacijama civilnog društva, dok će jedan dio provesti razrednici kroz radionice iz područja Zdravstvenog odgoja a koje odnose na problematiku ovisnosti i kockanja.</w:t>
            </w:r>
          </w:p>
        </w:tc>
      </w:tr>
    </w:tbl>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86"/>
        <w:gridCol w:w="729"/>
        <w:gridCol w:w="1688"/>
      </w:tblGrid>
      <w:tr w:rsidR="00C4767C">
        <w:trPr>
          <w:trHeight w:val="1258"/>
        </w:trPr>
        <w:tc>
          <w:tcPr>
            <w:tcW w:w="2148" w:type="dxa"/>
            <w:shd w:val="clear" w:color="auto" w:fill="auto"/>
          </w:tcPr>
          <w:p w:rsidR="00C4767C" w:rsidRDefault="006A1F54">
            <w:pPr>
              <w:rPr>
                <w:b/>
              </w:rPr>
            </w:pPr>
            <w:r>
              <w:rPr>
                <w:b/>
              </w:rPr>
              <w:lastRenderedPageBreak/>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Trening životnih vještina (</w:t>
            </w:r>
            <w:r>
              <w:t>aktivnosti prema priručniku</w:t>
            </w:r>
            <w:r>
              <w:rPr>
                <w:b/>
              </w:rPr>
              <w:t xml:space="preserve"> Zdravstveni odgoj i EDUKA- Priručnim za mlade o nenasilju i toleranciji)</w:t>
            </w:r>
          </w:p>
        </w:tc>
        <w:tc>
          <w:tcPr>
            <w:tcW w:w="1976" w:type="dxa"/>
            <w:shd w:val="clear" w:color="auto" w:fill="auto"/>
          </w:tcPr>
          <w:p w:rsidR="00C4767C" w:rsidRDefault="006A1F54">
            <w:r>
              <w:t>Ima preporuku    AZZO</w:t>
            </w:r>
          </w:p>
        </w:tc>
        <w:tc>
          <w:tcPr>
            <w:tcW w:w="2311" w:type="dxa"/>
            <w:shd w:val="clear" w:color="auto" w:fill="auto"/>
          </w:tcPr>
          <w:p w:rsidR="00C4767C" w:rsidRDefault="006A1F54">
            <w:r>
              <w:t>univerzalna</w:t>
            </w:r>
          </w:p>
        </w:tc>
        <w:tc>
          <w:tcPr>
            <w:tcW w:w="805" w:type="dxa"/>
            <w:shd w:val="clear" w:color="auto" w:fill="auto"/>
          </w:tcPr>
          <w:p w:rsidR="00C4767C" w:rsidRDefault="006A1F54">
            <w:r>
              <w:t>1-4</w:t>
            </w:r>
          </w:p>
        </w:tc>
        <w:tc>
          <w:tcPr>
            <w:tcW w:w="2046" w:type="dxa"/>
            <w:shd w:val="clear" w:color="auto" w:fill="auto"/>
          </w:tcPr>
          <w:p w:rsidR="00C4767C" w:rsidRDefault="006A1F54">
            <w:r>
              <w:t>Stručni suradnici</w:t>
            </w:r>
          </w:p>
          <w:p w:rsidR="00C4767C" w:rsidRDefault="006A1F54">
            <w:r>
              <w:t>Razrednici,</w:t>
            </w:r>
          </w:p>
          <w:p w:rsidR="00C4767C" w:rsidRDefault="006A1F54">
            <w:r>
              <w:t>Zavod za javno zdravstvo</w:t>
            </w:r>
          </w:p>
        </w:tc>
      </w:tr>
      <w:tr w:rsidR="00C4767C">
        <w:trPr>
          <w:trHeight w:val="70"/>
        </w:trPr>
        <w:tc>
          <w:tcPr>
            <w:tcW w:w="9286" w:type="dxa"/>
            <w:gridSpan w:val="5"/>
            <w:shd w:val="clear" w:color="auto" w:fill="auto"/>
          </w:tcPr>
          <w:p w:rsidR="00C4767C" w:rsidRDefault="00C4767C"/>
          <w:p w:rsidR="00C4767C" w:rsidRDefault="006A1F54">
            <w:pPr>
              <w:rPr>
                <w:b/>
              </w:rPr>
            </w:pPr>
            <w:r>
              <w:rPr>
                <w:b/>
              </w:rPr>
              <w:t>Ciljevi radionica:</w:t>
            </w:r>
          </w:p>
          <w:p w:rsidR="00C4767C" w:rsidRDefault="006A1F54" w:rsidP="006A1F54">
            <w:pPr>
              <w:numPr>
                <w:ilvl w:val="0"/>
                <w:numId w:val="23"/>
              </w:numPr>
              <w:spacing w:after="160"/>
              <w:rPr>
                <w:b/>
              </w:rPr>
            </w:pPr>
            <w:r>
              <w:t>afirmacija pozitivnih vrijednosti i pozitivnih životnih navika</w:t>
            </w:r>
          </w:p>
          <w:p w:rsidR="00C4767C" w:rsidRDefault="006A1F54" w:rsidP="006A1F54">
            <w:pPr>
              <w:numPr>
                <w:ilvl w:val="0"/>
                <w:numId w:val="23"/>
              </w:numPr>
              <w:spacing w:after="160"/>
              <w:rPr>
                <w:b/>
              </w:rPr>
            </w:pPr>
            <w:r>
              <w:t>razvijanje i jačanje samopoštovanja i pozitivne slike o sebi</w:t>
            </w:r>
          </w:p>
          <w:p w:rsidR="00C4767C" w:rsidRDefault="006A1F54" w:rsidP="006A1F54">
            <w:pPr>
              <w:numPr>
                <w:ilvl w:val="0"/>
                <w:numId w:val="23"/>
              </w:numPr>
              <w:spacing w:after="160"/>
              <w:rPr>
                <w:b/>
              </w:rPr>
            </w:pPr>
            <w:r>
              <w:t>usvajanje vještina asertivnosti i zauzimanja za sebe</w:t>
            </w:r>
          </w:p>
          <w:p w:rsidR="00C4767C" w:rsidRDefault="006A1F54" w:rsidP="006A1F54">
            <w:pPr>
              <w:numPr>
                <w:ilvl w:val="0"/>
                <w:numId w:val="23"/>
              </w:numPr>
              <w:spacing w:after="160"/>
              <w:rPr>
                <w:b/>
              </w:rPr>
            </w:pPr>
            <w:r>
              <w:t>razvoj socio emocionalnih vještina</w:t>
            </w:r>
          </w:p>
          <w:p w:rsidR="00C4767C" w:rsidRDefault="006A1F54" w:rsidP="006A1F54">
            <w:pPr>
              <w:numPr>
                <w:ilvl w:val="0"/>
                <w:numId w:val="23"/>
              </w:numPr>
              <w:spacing w:after="160"/>
              <w:rPr>
                <w:b/>
              </w:rPr>
            </w:pPr>
            <w:r>
              <w:t>usvajanje različitih načina reguliranja emocija i ponašanja</w:t>
            </w:r>
          </w:p>
          <w:p w:rsidR="00C4767C" w:rsidRDefault="006A1F54" w:rsidP="006A1F54">
            <w:pPr>
              <w:numPr>
                <w:ilvl w:val="0"/>
                <w:numId w:val="23"/>
              </w:numPr>
              <w:spacing w:after="160"/>
              <w:rPr>
                <w:b/>
              </w:rPr>
            </w:pPr>
            <w:r>
              <w:t>razvijanje osobnih potencijala</w:t>
            </w:r>
          </w:p>
          <w:p w:rsidR="00C4767C" w:rsidRDefault="006A1F54" w:rsidP="006A1F54">
            <w:pPr>
              <w:numPr>
                <w:ilvl w:val="0"/>
                <w:numId w:val="23"/>
              </w:numPr>
              <w:spacing w:after="160"/>
              <w:rPr>
                <w:b/>
              </w:rPr>
            </w:pPr>
            <w:r>
              <w:t>senzibiliziranje učenika za odgovorno spolno ponašanje</w:t>
            </w:r>
          </w:p>
          <w:p w:rsidR="00C4767C" w:rsidRDefault="006A1F54" w:rsidP="006A1F54">
            <w:pPr>
              <w:numPr>
                <w:ilvl w:val="0"/>
                <w:numId w:val="23"/>
              </w:numPr>
              <w:spacing w:after="160"/>
              <w:rPr>
                <w:b/>
              </w:rPr>
            </w:pPr>
            <w:r>
              <w:t xml:space="preserve">senzibiliziranje učenika za asertivnu komunikaciju o odgovornom spolnom ponašanju i vježbanje vještina odupiranja vršnjačkim pritiscima (kako reći NE) vezanim uz spolnu aktivnost. </w:t>
            </w:r>
          </w:p>
          <w:p w:rsidR="00C4767C" w:rsidRDefault="00C4767C">
            <w:pPr>
              <w:rPr>
                <w:b/>
              </w:rPr>
            </w:pPr>
          </w:p>
          <w:p w:rsidR="00C4767C" w:rsidRDefault="00C4767C"/>
          <w:p w:rsidR="00C4767C" w:rsidRDefault="00C4767C"/>
        </w:tc>
      </w:tr>
    </w:tbl>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92"/>
        <w:gridCol w:w="733"/>
        <w:gridCol w:w="1678"/>
      </w:tblGrid>
      <w:tr w:rsidR="00C4767C">
        <w:trPr>
          <w:trHeight w:val="1258"/>
        </w:trPr>
        <w:tc>
          <w:tcPr>
            <w:tcW w:w="2148" w:type="dxa"/>
            <w:shd w:val="clear" w:color="auto" w:fill="auto"/>
          </w:tcPr>
          <w:p w:rsidR="00C4767C" w:rsidRDefault="006A1F54">
            <w:pPr>
              <w:rPr>
                <w:b/>
              </w:rPr>
            </w:pPr>
            <w:r>
              <w:rPr>
                <w:b/>
              </w:rPr>
              <w:lastRenderedPageBreak/>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Prevencija ovisnosti- Zdravstveni odgoj</w:t>
            </w:r>
          </w:p>
        </w:tc>
        <w:tc>
          <w:tcPr>
            <w:tcW w:w="1976" w:type="dxa"/>
            <w:shd w:val="clear" w:color="auto" w:fill="auto"/>
          </w:tcPr>
          <w:p w:rsidR="00C4767C" w:rsidRDefault="006A1F54">
            <w:r>
              <w:t>Ima preporuku AZOO</w:t>
            </w:r>
          </w:p>
        </w:tc>
        <w:tc>
          <w:tcPr>
            <w:tcW w:w="2311" w:type="dxa"/>
            <w:shd w:val="clear" w:color="auto" w:fill="auto"/>
          </w:tcPr>
          <w:p w:rsidR="00C4767C" w:rsidRDefault="006A1F54">
            <w:r>
              <w:t>univerzalna</w:t>
            </w:r>
          </w:p>
        </w:tc>
        <w:tc>
          <w:tcPr>
            <w:tcW w:w="805" w:type="dxa"/>
            <w:shd w:val="clear" w:color="auto" w:fill="auto"/>
          </w:tcPr>
          <w:p w:rsidR="00C4767C" w:rsidRDefault="006A1F54">
            <w:r>
              <w:t>1.- 4.</w:t>
            </w:r>
          </w:p>
        </w:tc>
        <w:tc>
          <w:tcPr>
            <w:tcW w:w="2046" w:type="dxa"/>
            <w:shd w:val="clear" w:color="auto" w:fill="auto"/>
          </w:tcPr>
          <w:p w:rsidR="00C4767C" w:rsidRDefault="00C4767C"/>
          <w:p w:rsidR="00C4767C" w:rsidRDefault="006A1F54">
            <w:r>
              <w:t>Razrednici</w:t>
            </w:r>
          </w:p>
        </w:tc>
      </w:tr>
      <w:tr w:rsidR="00C4767C">
        <w:trPr>
          <w:trHeight w:val="2935"/>
        </w:trPr>
        <w:tc>
          <w:tcPr>
            <w:tcW w:w="9286" w:type="dxa"/>
            <w:gridSpan w:val="5"/>
            <w:shd w:val="clear" w:color="auto" w:fill="auto"/>
          </w:tcPr>
          <w:p w:rsidR="00C4767C" w:rsidRDefault="00C4767C"/>
          <w:p w:rsidR="00C4767C" w:rsidRDefault="00C4767C"/>
          <w:p w:rsidR="00C4767C" w:rsidRDefault="006A1F54">
            <w:pPr>
              <w:jc w:val="both"/>
            </w:pPr>
            <w:r>
              <w:rPr>
                <w:b/>
              </w:rPr>
              <w:t>Ciljevi :</w:t>
            </w:r>
            <w:r>
              <w:t xml:space="preserve"> </w:t>
            </w:r>
          </w:p>
          <w:p w:rsidR="00C4767C" w:rsidRDefault="006A1F54" w:rsidP="006A1F54">
            <w:pPr>
              <w:numPr>
                <w:ilvl w:val="0"/>
                <w:numId w:val="23"/>
              </w:numPr>
              <w:spacing w:after="160"/>
              <w:jc w:val="both"/>
            </w:pPr>
            <w:r>
              <w:t>razvijati kritičko mišljenje o konzumiranju sredstava ovisnosti</w:t>
            </w:r>
          </w:p>
          <w:p w:rsidR="00C4767C" w:rsidRDefault="006A1F54" w:rsidP="006A1F54">
            <w:pPr>
              <w:numPr>
                <w:ilvl w:val="0"/>
                <w:numId w:val="23"/>
              </w:numPr>
              <w:spacing w:after="160"/>
              <w:jc w:val="both"/>
            </w:pPr>
            <w:r>
              <w:t>prepoznavanje najčešćih oblika ovisnosti i njihov štetan utjecaj na zdravlje</w:t>
            </w:r>
          </w:p>
          <w:p w:rsidR="00C4767C" w:rsidRDefault="006A1F54" w:rsidP="006A1F54">
            <w:pPr>
              <w:numPr>
                <w:ilvl w:val="0"/>
                <w:numId w:val="23"/>
              </w:numPr>
              <w:spacing w:after="160"/>
              <w:jc w:val="both"/>
            </w:pPr>
            <w:r>
              <w:t>potaknuti kritičko razmišljanje o korištenju sredstava ovisnosti i mogućim posljedicama na društveni i profesionalni razvoj i karijeru</w:t>
            </w:r>
          </w:p>
          <w:p w:rsidR="00C4767C" w:rsidRDefault="006A1F54" w:rsidP="006A1F54">
            <w:pPr>
              <w:numPr>
                <w:ilvl w:val="0"/>
                <w:numId w:val="23"/>
              </w:numPr>
              <w:spacing w:after="160"/>
              <w:jc w:val="both"/>
            </w:pPr>
            <w:r>
              <w:t>naučiti reagirati u različitim životnim situacijama, unaprjeđivati vještinu odupiranja vršnjačkom pritisku</w:t>
            </w:r>
          </w:p>
          <w:p w:rsidR="00C4767C" w:rsidRDefault="00C4767C">
            <w:pPr>
              <w:spacing w:after="160"/>
              <w:ind w:left="720"/>
            </w:pPr>
          </w:p>
        </w:tc>
      </w:tr>
    </w:tbl>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tbl>
      <w:tblPr>
        <w:tblStyle w:val="Reetkatablice"/>
        <w:tblW w:w="9487" w:type="dxa"/>
        <w:tblLayout w:type="fixed"/>
        <w:tblLook w:val="0000" w:firstRow="0" w:lastRow="0" w:firstColumn="0" w:lastColumn="0" w:noHBand="0" w:noVBand="0"/>
      </w:tblPr>
      <w:tblGrid>
        <w:gridCol w:w="1781"/>
        <w:gridCol w:w="2174"/>
        <w:gridCol w:w="3702"/>
        <w:gridCol w:w="1830"/>
      </w:tblGrid>
      <w:tr w:rsidR="00C4767C">
        <w:trPr>
          <w:trHeight w:val="1079"/>
        </w:trPr>
        <w:tc>
          <w:tcPr>
            <w:tcW w:w="1781"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lastRenderedPageBreak/>
              <w:t>AKTIVNOST</w:t>
            </w:r>
          </w:p>
          <w:p w:rsidR="00C4767C" w:rsidRDefault="006A1F54">
            <w:pPr>
              <w:jc w:val="center"/>
              <w:rPr>
                <w:rFonts w:asciiTheme="minorHAnsi" w:hAnsiTheme="minorHAnsi" w:cstheme="minorHAnsi"/>
                <w:sz w:val="22"/>
              </w:rPr>
            </w:pPr>
            <w:r>
              <w:rPr>
                <w:rFonts w:asciiTheme="minorHAnsi" w:eastAsia="Calibri" w:hAnsiTheme="minorHAnsi" w:cstheme="minorHAnsi"/>
                <w:sz w:val="22"/>
                <w:szCs w:val="22"/>
              </w:rPr>
              <w:t xml:space="preserve"> </w:t>
            </w:r>
            <w:r>
              <w:rPr>
                <w:rFonts w:asciiTheme="minorHAnsi" w:hAnsiTheme="minorHAnsi" w:cstheme="minorHAnsi"/>
                <w:sz w:val="22"/>
                <w:szCs w:val="22"/>
              </w:rPr>
              <w:t>(dodatna, INA, projekt, posjet, izlet…)</w:t>
            </w:r>
          </w:p>
        </w:tc>
        <w:tc>
          <w:tcPr>
            <w:tcW w:w="2174"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t xml:space="preserve">CILJEVI </w:t>
            </w:r>
          </w:p>
          <w:p w:rsidR="00C4767C" w:rsidRDefault="006A1F54">
            <w:pPr>
              <w:jc w:val="center"/>
              <w:rPr>
                <w:rFonts w:asciiTheme="minorHAnsi" w:hAnsiTheme="minorHAnsi" w:cstheme="minorHAnsi"/>
                <w:sz w:val="22"/>
              </w:rPr>
            </w:pPr>
            <w:r>
              <w:rPr>
                <w:rFonts w:asciiTheme="minorHAnsi" w:hAnsiTheme="minorHAnsi" w:cstheme="minorHAnsi"/>
                <w:b/>
                <w:sz w:val="22"/>
                <w:szCs w:val="22"/>
              </w:rPr>
              <w:t>(kratak opis aktivnosti)</w:t>
            </w:r>
          </w:p>
        </w:tc>
        <w:tc>
          <w:tcPr>
            <w:tcW w:w="3702"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t>NAMJENA</w:t>
            </w:r>
          </w:p>
          <w:p w:rsidR="00C4767C" w:rsidRDefault="006A1F54">
            <w:pPr>
              <w:jc w:val="center"/>
              <w:rPr>
                <w:rFonts w:asciiTheme="minorHAnsi" w:hAnsiTheme="minorHAnsi" w:cstheme="minorHAnsi"/>
                <w:sz w:val="22"/>
              </w:rPr>
            </w:pPr>
            <w:r>
              <w:rPr>
                <w:rFonts w:asciiTheme="minorHAnsi" w:hAnsiTheme="minorHAnsi" w:cstheme="minorHAnsi"/>
                <w:b/>
                <w:bCs/>
                <w:sz w:val="22"/>
                <w:szCs w:val="22"/>
              </w:rPr>
              <w:t>(očekivani ishodi i postignuća)</w:t>
            </w:r>
          </w:p>
          <w:p w:rsidR="00C4767C" w:rsidRDefault="006A1F54">
            <w:pPr>
              <w:jc w:val="center"/>
              <w:rPr>
                <w:rFonts w:asciiTheme="minorHAnsi" w:hAnsiTheme="minorHAnsi" w:cstheme="minorHAnsi"/>
                <w:sz w:val="22"/>
              </w:rPr>
            </w:pPr>
            <w:r>
              <w:rPr>
                <w:rFonts w:asciiTheme="minorHAnsi" w:hAnsiTheme="minorHAnsi" w:cstheme="minorHAnsi"/>
                <w:b/>
                <w:bCs/>
                <w:sz w:val="22"/>
                <w:szCs w:val="22"/>
                <w:u w:val="single"/>
              </w:rPr>
              <w:t>(učenik će moći)</w:t>
            </w:r>
          </w:p>
        </w:tc>
        <w:tc>
          <w:tcPr>
            <w:tcW w:w="1830"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t xml:space="preserve">NOSITELJI </w:t>
            </w:r>
          </w:p>
        </w:tc>
      </w:tr>
      <w:tr w:rsidR="00C4767C">
        <w:trPr>
          <w:trHeight w:val="2533"/>
        </w:trPr>
        <w:tc>
          <w:tcPr>
            <w:tcW w:w="1781" w:type="dxa"/>
          </w:tcPr>
          <w:p w:rsidR="00C4767C" w:rsidRDefault="00C4767C">
            <w:pPr>
              <w:snapToGrid w:val="0"/>
              <w:rPr>
                <w:rFonts w:asciiTheme="minorHAnsi" w:hAnsiTheme="minorHAnsi" w:cstheme="minorHAnsi"/>
                <w:sz w:val="22"/>
                <w:szCs w:val="18"/>
              </w:rPr>
            </w:pPr>
          </w:p>
          <w:p w:rsidR="00C4767C" w:rsidRDefault="006A1F54">
            <w:pPr>
              <w:snapToGrid w:val="0"/>
              <w:rPr>
                <w:rFonts w:asciiTheme="minorHAnsi" w:hAnsiTheme="minorHAnsi" w:cstheme="minorHAnsi"/>
                <w:sz w:val="22"/>
                <w:szCs w:val="18"/>
              </w:rPr>
            </w:pPr>
            <w:r>
              <w:rPr>
                <w:rFonts w:asciiTheme="minorHAnsi" w:hAnsiTheme="minorHAnsi" w:cstheme="minorHAnsi"/>
                <w:sz w:val="22"/>
                <w:szCs w:val="18"/>
              </w:rPr>
              <w:t>Abeceda prevencije</w:t>
            </w:r>
          </w:p>
        </w:tc>
        <w:tc>
          <w:tcPr>
            <w:tcW w:w="2174" w:type="dxa"/>
          </w:tcPr>
          <w:p w:rsidR="00C4767C" w:rsidRDefault="006A1F54">
            <w:pPr>
              <w:snapToGrid w:val="0"/>
              <w:rPr>
                <w:rFonts w:asciiTheme="minorHAnsi" w:hAnsiTheme="minorHAnsi" w:cstheme="minorHAnsi"/>
                <w:sz w:val="22"/>
                <w:szCs w:val="18"/>
              </w:rPr>
            </w:pPr>
            <w:r>
              <w:rPr>
                <w:rFonts w:asciiTheme="minorHAnsi" w:hAnsiTheme="minorHAnsi" w:cstheme="minorHAnsi"/>
                <w:sz w:val="22"/>
                <w:szCs w:val="18"/>
              </w:rPr>
              <w:t>Provođenje preventivnih aktivnosti na SRZ-ima i  roditeljskim sastancima u skladu s nacionalnim projektom Abeceda prevencije</w:t>
            </w:r>
          </w:p>
        </w:tc>
        <w:tc>
          <w:tcPr>
            <w:tcW w:w="3702" w:type="dxa"/>
          </w:tcPr>
          <w:p w:rsidR="00C4767C" w:rsidRDefault="006A1F54">
            <w:pPr>
              <w:snapToGrid w:val="0"/>
              <w:rPr>
                <w:rFonts w:asciiTheme="minorHAnsi" w:hAnsiTheme="minorHAnsi" w:cstheme="minorHAnsi"/>
                <w:sz w:val="22"/>
                <w:szCs w:val="18"/>
              </w:rPr>
            </w:pPr>
            <w:r>
              <w:rPr>
                <w:rFonts w:asciiTheme="minorHAnsi" w:hAnsiTheme="minorHAnsi" w:cstheme="minorHAnsi"/>
                <w:sz w:val="22"/>
                <w:szCs w:val="18"/>
              </w:rPr>
              <w:t>Suradnja s razrednicima na izboru i provođenju preventivnih aktivnosti. Na SRZ-ima će razrednici provoditi aktivnosti iz ponuđenog priručnika, a na roditeljskim sastancima će kroz ponuđene prezentacije obraditi neke od tema iz školskog preventivnog programa.</w:t>
            </w:r>
          </w:p>
        </w:tc>
        <w:tc>
          <w:tcPr>
            <w:tcW w:w="1830" w:type="dxa"/>
          </w:tcPr>
          <w:p w:rsidR="00C4767C" w:rsidRDefault="006A1F54">
            <w:pPr>
              <w:snapToGrid w:val="0"/>
              <w:ind w:right="-675"/>
              <w:rPr>
                <w:rFonts w:asciiTheme="minorHAnsi" w:hAnsiTheme="minorHAnsi" w:cstheme="minorHAnsi"/>
                <w:sz w:val="22"/>
                <w:szCs w:val="18"/>
              </w:rPr>
            </w:pPr>
            <w:r>
              <w:rPr>
                <w:rFonts w:asciiTheme="minorHAnsi" w:hAnsiTheme="minorHAnsi" w:cstheme="minorHAnsi"/>
                <w:sz w:val="22"/>
                <w:szCs w:val="18"/>
              </w:rPr>
              <w:t xml:space="preserve">Razrednici, </w:t>
            </w:r>
          </w:p>
          <w:p w:rsidR="00C4767C" w:rsidRDefault="006A1F54">
            <w:pPr>
              <w:snapToGrid w:val="0"/>
              <w:ind w:right="-675"/>
              <w:rPr>
                <w:rFonts w:asciiTheme="minorHAnsi" w:hAnsiTheme="minorHAnsi" w:cstheme="minorHAnsi"/>
                <w:sz w:val="22"/>
                <w:szCs w:val="18"/>
              </w:rPr>
            </w:pPr>
            <w:r>
              <w:rPr>
                <w:rFonts w:asciiTheme="minorHAnsi" w:hAnsiTheme="minorHAnsi" w:cstheme="minorHAnsi"/>
                <w:sz w:val="22"/>
                <w:szCs w:val="18"/>
              </w:rPr>
              <w:t>psihologinja,</w:t>
            </w:r>
          </w:p>
          <w:p w:rsidR="00C4767C" w:rsidRDefault="006A1F54">
            <w:pPr>
              <w:snapToGrid w:val="0"/>
              <w:ind w:right="-675"/>
              <w:rPr>
                <w:rFonts w:asciiTheme="minorHAnsi" w:hAnsiTheme="minorHAnsi" w:cstheme="minorHAnsi"/>
                <w:sz w:val="22"/>
                <w:szCs w:val="18"/>
              </w:rPr>
            </w:pPr>
            <w:r>
              <w:rPr>
                <w:rFonts w:asciiTheme="minorHAnsi" w:hAnsiTheme="minorHAnsi" w:cstheme="minorHAnsi"/>
                <w:sz w:val="22"/>
                <w:szCs w:val="18"/>
              </w:rPr>
              <w:t>pedagoginja</w:t>
            </w:r>
          </w:p>
        </w:tc>
      </w:tr>
      <w:tr w:rsidR="00C4767C">
        <w:trPr>
          <w:trHeight w:val="1089"/>
        </w:trPr>
        <w:tc>
          <w:tcPr>
            <w:tcW w:w="1781" w:type="dxa"/>
          </w:tcPr>
          <w:p w:rsidR="00C4767C" w:rsidRDefault="006A1F54">
            <w:pPr>
              <w:ind w:right="34"/>
              <w:jc w:val="center"/>
              <w:rPr>
                <w:rFonts w:asciiTheme="minorHAnsi" w:hAnsiTheme="minorHAnsi" w:cstheme="minorHAnsi"/>
                <w:sz w:val="22"/>
              </w:rPr>
            </w:pPr>
            <w:r>
              <w:rPr>
                <w:rFonts w:asciiTheme="minorHAnsi" w:hAnsiTheme="minorHAnsi" w:cstheme="minorHAnsi"/>
                <w:b/>
                <w:sz w:val="22"/>
                <w:szCs w:val="22"/>
              </w:rPr>
              <w:t>NAČIN REALIZACIJE</w:t>
            </w:r>
          </w:p>
          <w:p w:rsidR="00C4767C" w:rsidRDefault="006A1F54">
            <w:pPr>
              <w:snapToGrid w:val="0"/>
              <w:jc w:val="center"/>
              <w:rPr>
                <w:rFonts w:asciiTheme="minorHAnsi" w:hAnsiTheme="minorHAnsi" w:cstheme="minorHAnsi"/>
                <w:sz w:val="22"/>
                <w:szCs w:val="18"/>
              </w:rPr>
            </w:pPr>
            <w:r>
              <w:rPr>
                <w:rFonts w:asciiTheme="minorHAnsi" w:hAnsiTheme="minorHAnsi" w:cstheme="minorHAnsi"/>
                <w:b/>
                <w:sz w:val="22"/>
                <w:szCs w:val="22"/>
                <w:u w:val="single"/>
              </w:rPr>
              <w:t>(što rade učenici)</w:t>
            </w:r>
          </w:p>
        </w:tc>
        <w:tc>
          <w:tcPr>
            <w:tcW w:w="2174" w:type="dxa"/>
          </w:tcPr>
          <w:p w:rsidR="00C4767C" w:rsidRDefault="006A1F54">
            <w:pPr>
              <w:snapToGrid w:val="0"/>
              <w:jc w:val="center"/>
              <w:rPr>
                <w:rFonts w:asciiTheme="minorHAnsi" w:hAnsiTheme="minorHAnsi" w:cstheme="minorHAnsi"/>
                <w:sz w:val="22"/>
                <w:szCs w:val="18"/>
              </w:rPr>
            </w:pPr>
            <w:r>
              <w:rPr>
                <w:rFonts w:asciiTheme="minorHAnsi" w:hAnsiTheme="minorHAnsi" w:cstheme="minorHAnsi"/>
                <w:b/>
                <w:sz w:val="22"/>
                <w:szCs w:val="22"/>
              </w:rPr>
              <w:t>VREMENIK</w:t>
            </w:r>
          </w:p>
        </w:tc>
        <w:tc>
          <w:tcPr>
            <w:tcW w:w="3702"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t>NAČIN PRAĆENJA I PROVJERE ISHODA/</w:t>
            </w:r>
          </w:p>
          <w:p w:rsidR="00C4767C" w:rsidRDefault="006A1F54">
            <w:pPr>
              <w:snapToGrid w:val="0"/>
              <w:jc w:val="center"/>
              <w:rPr>
                <w:rFonts w:asciiTheme="minorHAnsi" w:hAnsiTheme="minorHAnsi" w:cstheme="minorHAnsi"/>
                <w:sz w:val="22"/>
                <w:szCs w:val="18"/>
              </w:rPr>
            </w:pPr>
            <w:r>
              <w:rPr>
                <w:rFonts w:asciiTheme="minorHAnsi" w:hAnsiTheme="minorHAnsi" w:cstheme="minorHAnsi"/>
                <w:b/>
                <w:sz w:val="22"/>
                <w:szCs w:val="22"/>
              </w:rPr>
              <w:t>POSTIGNUĆA</w:t>
            </w:r>
          </w:p>
        </w:tc>
        <w:tc>
          <w:tcPr>
            <w:tcW w:w="1830" w:type="dxa"/>
          </w:tcPr>
          <w:p w:rsidR="00C4767C" w:rsidRDefault="006A1F54">
            <w:pPr>
              <w:jc w:val="center"/>
              <w:rPr>
                <w:rFonts w:asciiTheme="minorHAnsi" w:hAnsiTheme="minorHAnsi" w:cstheme="minorHAnsi"/>
                <w:sz w:val="22"/>
              </w:rPr>
            </w:pPr>
            <w:r>
              <w:rPr>
                <w:rFonts w:asciiTheme="minorHAnsi" w:hAnsiTheme="minorHAnsi" w:cstheme="minorHAnsi"/>
                <w:b/>
                <w:sz w:val="22"/>
                <w:szCs w:val="22"/>
              </w:rPr>
              <w:t>TROŠKOVNIK</w:t>
            </w:r>
            <w:r>
              <w:rPr>
                <w:rFonts w:asciiTheme="minorHAnsi" w:hAnsiTheme="minorHAnsi" w:cstheme="minorHAnsi"/>
                <w:sz w:val="22"/>
              </w:rPr>
              <w:t xml:space="preserve"> </w:t>
            </w:r>
            <w:r>
              <w:rPr>
                <w:rFonts w:asciiTheme="minorHAnsi" w:hAnsiTheme="minorHAnsi" w:cstheme="minorHAnsi"/>
                <w:sz w:val="22"/>
                <w:szCs w:val="22"/>
              </w:rPr>
              <w:t>(oprema, potrošni materijal, prijevoz...)</w:t>
            </w:r>
          </w:p>
        </w:tc>
      </w:tr>
      <w:tr w:rsidR="00C4767C">
        <w:trPr>
          <w:trHeight w:val="2533"/>
        </w:trPr>
        <w:tc>
          <w:tcPr>
            <w:tcW w:w="1781" w:type="dxa"/>
          </w:tcPr>
          <w:p w:rsidR="00C4767C" w:rsidRDefault="006A1F54">
            <w:pPr>
              <w:snapToGrid w:val="0"/>
              <w:rPr>
                <w:rFonts w:asciiTheme="minorHAnsi" w:hAnsiTheme="minorHAnsi" w:cstheme="minorHAnsi"/>
                <w:sz w:val="22"/>
                <w:szCs w:val="18"/>
              </w:rPr>
            </w:pPr>
            <w:r>
              <w:rPr>
                <w:rFonts w:asciiTheme="minorHAnsi" w:hAnsiTheme="minorHAnsi" w:cstheme="minorHAnsi"/>
                <w:sz w:val="22"/>
                <w:szCs w:val="18"/>
              </w:rPr>
              <w:t>Radionice za učenike koje će se provoditi na SRZ-ima.</w:t>
            </w:r>
          </w:p>
          <w:p w:rsidR="00C4767C" w:rsidRDefault="006A1F54">
            <w:pPr>
              <w:ind w:right="34"/>
              <w:rPr>
                <w:rFonts w:asciiTheme="minorHAnsi" w:hAnsiTheme="minorHAnsi" w:cstheme="minorHAnsi"/>
                <w:b/>
                <w:sz w:val="22"/>
                <w:szCs w:val="22"/>
              </w:rPr>
            </w:pPr>
            <w:r>
              <w:rPr>
                <w:rFonts w:asciiTheme="minorHAnsi" w:hAnsiTheme="minorHAnsi" w:cstheme="minorHAnsi"/>
                <w:sz w:val="22"/>
                <w:szCs w:val="18"/>
              </w:rPr>
              <w:t>Prezentacije za roditelje koje će biti prikazane na roditeljskim sastancima.</w:t>
            </w:r>
          </w:p>
        </w:tc>
        <w:tc>
          <w:tcPr>
            <w:tcW w:w="2174" w:type="dxa"/>
          </w:tcPr>
          <w:p w:rsidR="00C4767C" w:rsidRDefault="006A1F54">
            <w:pPr>
              <w:snapToGrid w:val="0"/>
              <w:rPr>
                <w:rFonts w:asciiTheme="minorHAnsi" w:hAnsiTheme="minorHAnsi" w:cstheme="minorHAnsi"/>
                <w:b/>
                <w:sz w:val="22"/>
                <w:szCs w:val="22"/>
              </w:rPr>
            </w:pPr>
            <w:r>
              <w:rPr>
                <w:rFonts w:asciiTheme="minorHAnsi" w:hAnsiTheme="minorHAnsi" w:cstheme="minorHAnsi"/>
                <w:sz w:val="22"/>
                <w:szCs w:val="18"/>
              </w:rPr>
              <w:t>Kroz školsku godinu</w:t>
            </w:r>
          </w:p>
        </w:tc>
        <w:tc>
          <w:tcPr>
            <w:tcW w:w="3702" w:type="dxa"/>
          </w:tcPr>
          <w:p w:rsidR="00C4767C" w:rsidRDefault="006A1F54">
            <w:pPr>
              <w:rPr>
                <w:rFonts w:asciiTheme="minorHAnsi" w:hAnsiTheme="minorHAnsi" w:cstheme="minorHAnsi"/>
                <w:b/>
                <w:sz w:val="22"/>
                <w:szCs w:val="22"/>
              </w:rPr>
            </w:pPr>
            <w:r>
              <w:rPr>
                <w:rFonts w:asciiTheme="minorHAnsi" w:hAnsiTheme="minorHAnsi" w:cstheme="minorHAnsi"/>
                <w:sz w:val="22"/>
                <w:szCs w:val="18"/>
              </w:rPr>
              <w:t>Evaluacija sudionika</w:t>
            </w:r>
          </w:p>
        </w:tc>
        <w:tc>
          <w:tcPr>
            <w:tcW w:w="1830" w:type="dxa"/>
          </w:tcPr>
          <w:p w:rsidR="00C4767C" w:rsidRDefault="006A1F54">
            <w:pPr>
              <w:rPr>
                <w:rFonts w:asciiTheme="minorHAnsi" w:hAnsiTheme="minorHAnsi" w:cstheme="minorHAnsi"/>
                <w:b/>
                <w:sz w:val="22"/>
                <w:szCs w:val="22"/>
              </w:rPr>
            </w:pPr>
            <w:r>
              <w:rPr>
                <w:rFonts w:asciiTheme="minorHAnsi" w:hAnsiTheme="minorHAnsi" w:cstheme="minorHAnsi"/>
                <w:sz w:val="22"/>
                <w:szCs w:val="18"/>
              </w:rPr>
              <w:t>Nema troškova</w:t>
            </w:r>
          </w:p>
        </w:tc>
      </w:tr>
    </w:tbl>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36"/>
        <w:gridCol w:w="2186"/>
        <w:gridCol w:w="729"/>
        <w:gridCol w:w="1688"/>
      </w:tblGrid>
      <w:tr w:rsidR="00C4767C">
        <w:trPr>
          <w:trHeight w:val="1258"/>
        </w:trPr>
        <w:tc>
          <w:tcPr>
            <w:tcW w:w="2148" w:type="dxa"/>
            <w:shd w:val="clear" w:color="auto" w:fill="auto"/>
          </w:tcPr>
          <w:p w:rsidR="00C4767C" w:rsidRDefault="006A1F54">
            <w:pPr>
              <w:rPr>
                <w:b/>
              </w:rPr>
            </w:pPr>
            <w:r>
              <w:rPr>
                <w:b/>
              </w:rPr>
              <w:lastRenderedPageBreak/>
              <w:t>Naziv programa/aktivnosti</w:t>
            </w:r>
          </w:p>
          <w:p w:rsidR="00C4767C" w:rsidRDefault="006A1F54">
            <w:r>
              <w:rPr>
                <w:b/>
              </w:rPr>
              <w:t>Kratak opis, ciljevi</w:t>
            </w:r>
          </w:p>
        </w:tc>
        <w:tc>
          <w:tcPr>
            <w:tcW w:w="1976" w:type="dxa"/>
            <w:shd w:val="clear" w:color="auto" w:fill="auto"/>
          </w:tcPr>
          <w:p w:rsidR="00C4767C" w:rsidRDefault="006A1F54">
            <w:pPr>
              <w:rPr>
                <w:b/>
              </w:rPr>
            </w:pPr>
            <w:r>
              <w:rPr>
                <w:b/>
              </w:rPr>
              <w:t>Program:</w:t>
            </w:r>
          </w:p>
          <w:p w:rsidR="00C4767C" w:rsidRDefault="006A1F54">
            <w:r>
              <w:rPr>
                <w:b/>
              </w:rPr>
              <w:t>-</w:t>
            </w:r>
            <w:r>
              <w:t>evaluiran</w:t>
            </w:r>
          </w:p>
          <w:p w:rsidR="00C4767C" w:rsidRDefault="006A1F54">
            <w:r>
              <w:t>- stručno mišljenje/preporuka</w:t>
            </w:r>
          </w:p>
          <w:p w:rsidR="00C4767C" w:rsidRDefault="006A1F54">
            <w:r>
              <w:t>- ništa</w:t>
            </w:r>
          </w:p>
        </w:tc>
        <w:tc>
          <w:tcPr>
            <w:tcW w:w="231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805" w:type="dxa"/>
            <w:shd w:val="clear" w:color="auto" w:fill="auto"/>
          </w:tcPr>
          <w:p w:rsidR="00C4767C" w:rsidRDefault="006A1F54">
            <w:r>
              <w:t>Raz.</w:t>
            </w:r>
          </w:p>
        </w:tc>
        <w:tc>
          <w:tcPr>
            <w:tcW w:w="2046" w:type="dxa"/>
            <w:shd w:val="clear" w:color="auto" w:fill="auto"/>
          </w:tcPr>
          <w:p w:rsidR="00C4767C" w:rsidRDefault="006A1F54">
            <w:pPr>
              <w:rPr>
                <w:b/>
              </w:rPr>
            </w:pPr>
            <w:r>
              <w:rPr>
                <w:b/>
              </w:rPr>
              <w:t>Voditelj, suradnici</w:t>
            </w:r>
          </w:p>
        </w:tc>
      </w:tr>
      <w:tr w:rsidR="00C4767C">
        <w:tc>
          <w:tcPr>
            <w:tcW w:w="2148" w:type="dxa"/>
            <w:shd w:val="clear" w:color="auto" w:fill="auto"/>
          </w:tcPr>
          <w:p w:rsidR="00C4767C" w:rsidRDefault="006A1F54">
            <w:pPr>
              <w:rPr>
                <w:b/>
              </w:rPr>
            </w:pPr>
            <w:r>
              <w:rPr>
                <w:b/>
              </w:rPr>
              <w:t>Obilježavanje značajnih datuma</w:t>
            </w:r>
          </w:p>
        </w:tc>
        <w:tc>
          <w:tcPr>
            <w:tcW w:w="1976" w:type="dxa"/>
            <w:shd w:val="clear" w:color="auto" w:fill="auto"/>
          </w:tcPr>
          <w:p w:rsidR="00C4767C" w:rsidRDefault="00C4767C"/>
        </w:tc>
        <w:tc>
          <w:tcPr>
            <w:tcW w:w="2311" w:type="dxa"/>
            <w:shd w:val="clear" w:color="auto" w:fill="auto"/>
          </w:tcPr>
          <w:p w:rsidR="00C4767C" w:rsidRDefault="00C4767C"/>
        </w:tc>
        <w:tc>
          <w:tcPr>
            <w:tcW w:w="805" w:type="dxa"/>
            <w:shd w:val="clear" w:color="auto" w:fill="auto"/>
          </w:tcPr>
          <w:p w:rsidR="00C4767C" w:rsidRDefault="006A1F54">
            <w:r>
              <w:t>1.- 4.</w:t>
            </w:r>
          </w:p>
        </w:tc>
        <w:tc>
          <w:tcPr>
            <w:tcW w:w="2046" w:type="dxa"/>
            <w:shd w:val="clear" w:color="auto" w:fill="auto"/>
          </w:tcPr>
          <w:p w:rsidR="00C4767C" w:rsidRDefault="00C4767C"/>
          <w:p w:rsidR="00C4767C" w:rsidRDefault="006A1F54">
            <w:r>
              <w:t xml:space="preserve">Razrednici, nastavnici, </w:t>
            </w:r>
          </w:p>
          <w:p w:rsidR="00C4767C" w:rsidRDefault="006A1F54">
            <w:r>
              <w:t xml:space="preserve">stručni suradnici </w:t>
            </w:r>
          </w:p>
        </w:tc>
      </w:tr>
      <w:tr w:rsidR="00C4767C">
        <w:trPr>
          <w:trHeight w:val="2935"/>
        </w:trPr>
        <w:tc>
          <w:tcPr>
            <w:tcW w:w="9286" w:type="dxa"/>
            <w:gridSpan w:val="5"/>
            <w:shd w:val="clear" w:color="auto" w:fill="auto"/>
          </w:tcPr>
          <w:p w:rsidR="00C4767C" w:rsidRDefault="00C4767C"/>
          <w:p w:rsidR="00C4767C" w:rsidRDefault="00C4767C"/>
          <w:p w:rsidR="00C4767C" w:rsidRDefault="006A1F54">
            <w:pPr>
              <w:rPr>
                <w:b/>
              </w:rPr>
            </w:pPr>
            <w:r>
              <w:rPr>
                <w:b/>
              </w:rPr>
              <w:t>Obilježavanje svjetskog dana prevencija nasilja nad djecom ( 19.11.2024.)</w:t>
            </w:r>
          </w:p>
          <w:p w:rsidR="00C4767C" w:rsidRDefault="006A1F54">
            <w:pPr>
              <w:rPr>
                <w:b/>
              </w:rPr>
            </w:pPr>
            <w:r>
              <w:rPr>
                <w:b/>
              </w:rPr>
              <w:t>Ciljevi:</w:t>
            </w:r>
          </w:p>
          <w:p w:rsidR="00C4767C" w:rsidRDefault="006A1F54" w:rsidP="006A1F54">
            <w:pPr>
              <w:numPr>
                <w:ilvl w:val="0"/>
                <w:numId w:val="23"/>
              </w:numPr>
              <w:spacing w:after="160"/>
              <w:rPr>
                <w:b/>
              </w:rPr>
            </w:pPr>
            <w:r>
              <w:t>razvijanje komunikacijske kompetencije i uvažavajućih odnosa s drugima</w:t>
            </w:r>
          </w:p>
          <w:p w:rsidR="00C4767C" w:rsidRDefault="006A1F54" w:rsidP="006A1F54">
            <w:pPr>
              <w:numPr>
                <w:ilvl w:val="0"/>
                <w:numId w:val="23"/>
              </w:numPr>
              <w:spacing w:after="160"/>
              <w:rPr>
                <w:b/>
              </w:rPr>
            </w:pPr>
            <w:r>
              <w:t>razvijanje strategija rješavanja sukoba</w:t>
            </w:r>
          </w:p>
          <w:p w:rsidR="00C4767C" w:rsidRDefault="006A1F54" w:rsidP="006A1F54">
            <w:pPr>
              <w:numPr>
                <w:ilvl w:val="0"/>
                <w:numId w:val="23"/>
              </w:numPr>
              <w:spacing w:after="160"/>
              <w:rPr>
                <w:b/>
              </w:rPr>
            </w:pPr>
            <w:r>
              <w:t>razvijanje vještina nošenja s vršnjačkim pritiskom</w:t>
            </w:r>
          </w:p>
          <w:p w:rsidR="00C4767C" w:rsidRDefault="006A1F54">
            <w:pPr>
              <w:rPr>
                <w:b/>
              </w:rPr>
            </w:pPr>
            <w:r>
              <w:rPr>
                <w:b/>
              </w:rPr>
              <w:t>Obilježavanje mjeseca borbe protiv ovisnosti (15.11. – 15.12.2024.)</w:t>
            </w:r>
          </w:p>
          <w:p w:rsidR="00C4767C" w:rsidRDefault="006A1F54">
            <w:pPr>
              <w:rPr>
                <w:b/>
              </w:rPr>
            </w:pPr>
            <w:r>
              <w:rPr>
                <w:b/>
              </w:rPr>
              <w:t>Ciljevi:</w:t>
            </w:r>
          </w:p>
          <w:p w:rsidR="00C4767C" w:rsidRDefault="006A1F54" w:rsidP="006A1F54">
            <w:pPr>
              <w:numPr>
                <w:ilvl w:val="0"/>
                <w:numId w:val="23"/>
              </w:numPr>
              <w:spacing w:after="160"/>
            </w:pPr>
            <w:r>
              <w:t>razvijanje kritičkog mišljenja</w:t>
            </w:r>
          </w:p>
          <w:p w:rsidR="00C4767C" w:rsidRDefault="006A1F54" w:rsidP="006A1F54">
            <w:pPr>
              <w:numPr>
                <w:ilvl w:val="0"/>
                <w:numId w:val="23"/>
              </w:numPr>
              <w:spacing w:after="160"/>
            </w:pPr>
            <w:r>
              <w:t>razvijanje strategija samozaštite i razlikovanja sigurnih od rizičnih situacija</w:t>
            </w:r>
          </w:p>
          <w:p w:rsidR="00C4767C" w:rsidRDefault="006A1F54" w:rsidP="006A1F54">
            <w:pPr>
              <w:numPr>
                <w:ilvl w:val="0"/>
                <w:numId w:val="23"/>
              </w:numPr>
              <w:spacing w:after="160"/>
            </w:pPr>
            <w:r>
              <w:t>upoznavanje opasnosti upotrebe sredstava ovisnosti</w:t>
            </w:r>
          </w:p>
          <w:p w:rsidR="00C4767C" w:rsidRDefault="006A1F54" w:rsidP="006A1F54">
            <w:pPr>
              <w:numPr>
                <w:ilvl w:val="0"/>
                <w:numId w:val="23"/>
              </w:numPr>
              <w:spacing w:after="160"/>
            </w:pPr>
            <w:r>
              <w:t>razvijanje socio- emocionalnih vještina</w:t>
            </w:r>
          </w:p>
          <w:p w:rsidR="00C4767C" w:rsidRDefault="00C4767C"/>
          <w:p w:rsidR="00C4767C" w:rsidRDefault="006A1F54">
            <w:pPr>
              <w:rPr>
                <w:b/>
              </w:rPr>
            </w:pPr>
            <w:r>
              <w:rPr>
                <w:b/>
              </w:rPr>
              <w:t>Obilježavanja Dana sigurnijeg interneta (5.2.2025.)</w:t>
            </w:r>
          </w:p>
          <w:p w:rsidR="00C4767C" w:rsidRDefault="006A1F54">
            <w:pPr>
              <w:rPr>
                <w:b/>
              </w:rPr>
            </w:pPr>
            <w:r>
              <w:rPr>
                <w:b/>
              </w:rPr>
              <w:t>Ciljevi:</w:t>
            </w:r>
          </w:p>
          <w:p w:rsidR="00C4767C" w:rsidRDefault="00C4767C">
            <w:pPr>
              <w:rPr>
                <w:b/>
              </w:rPr>
            </w:pPr>
          </w:p>
          <w:p w:rsidR="00C4767C" w:rsidRDefault="006A1F54" w:rsidP="006A1F54">
            <w:pPr>
              <w:numPr>
                <w:ilvl w:val="0"/>
                <w:numId w:val="23"/>
              </w:numPr>
              <w:spacing w:after="160"/>
              <w:rPr>
                <w:b/>
              </w:rPr>
            </w:pPr>
            <w:r>
              <w:t>razvijanje osnovne strategije samozaštite i razlikovanje sigurnih od rizičnih situacija</w:t>
            </w:r>
          </w:p>
          <w:p w:rsidR="00C4767C" w:rsidRDefault="006A1F54" w:rsidP="006A1F54">
            <w:pPr>
              <w:numPr>
                <w:ilvl w:val="0"/>
                <w:numId w:val="23"/>
              </w:numPr>
              <w:spacing w:after="160"/>
              <w:rPr>
                <w:b/>
              </w:rPr>
            </w:pPr>
            <w:r>
              <w:t>razvijanje vještina nošenja s vršnjačkim pritiskom u stvarnom i virtualnom svijetu</w:t>
            </w:r>
          </w:p>
          <w:p w:rsidR="00C4767C" w:rsidRDefault="006A1F54" w:rsidP="006A1F54">
            <w:pPr>
              <w:numPr>
                <w:ilvl w:val="0"/>
                <w:numId w:val="23"/>
              </w:numPr>
              <w:spacing w:after="160"/>
              <w:rPr>
                <w:b/>
              </w:rPr>
            </w:pPr>
            <w:r>
              <w:t>razvijanje vještine ispravnog samostalnog komuniciranja s poznatim osobama u digitalnom okruženju</w:t>
            </w:r>
          </w:p>
          <w:p w:rsidR="00C4767C" w:rsidRDefault="006A1F54">
            <w:pPr>
              <w:rPr>
                <w:b/>
              </w:rPr>
            </w:pPr>
            <w:r>
              <w:rPr>
                <w:b/>
              </w:rPr>
              <w:t>Obilježavanje nacionalnog dana borbe protiv vršnjačkog nasilja (Dana ružičastih majica- 28.3.2025.)</w:t>
            </w:r>
          </w:p>
          <w:p w:rsidR="00C4767C" w:rsidRDefault="006A1F54">
            <w:pPr>
              <w:rPr>
                <w:b/>
              </w:rPr>
            </w:pPr>
            <w:r>
              <w:rPr>
                <w:b/>
              </w:rPr>
              <w:t>Ciljevi:</w:t>
            </w:r>
          </w:p>
          <w:p w:rsidR="00C4767C" w:rsidRDefault="006A1F54" w:rsidP="006A1F54">
            <w:pPr>
              <w:numPr>
                <w:ilvl w:val="0"/>
                <w:numId w:val="23"/>
              </w:numPr>
              <w:spacing w:after="160"/>
              <w:rPr>
                <w:b/>
              </w:rPr>
            </w:pPr>
            <w:r>
              <w:t>razvijanje osnovne strategije samozaštite i razlikovanja sigurnih od rizičnih situacija</w:t>
            </w:r>
          </w:p>
          <w:p w:rsidR="00C4767C" w:rsidRDefault="006A1F54" w:rsidP="006A1F54">
            <w:pPr>
              <w:numPr>
                <w:ilvl w:val="0"/>
                <w:numId w:val="23"/>
              </w:numPr>
              <w:spacing w:after="160"/>
              <w:rPr>
                <w:b/>
              </w:rPr>
            </w:pPr>
            <w:r>
              <w:t>razvijanje vještina nošenja s vršnjačkim pritiskom u stvarnom i virtualnom svijetu</w:t>
            </w:r>
          </w:p>
          <w:p w:rsidR="00C4767C" w:rsidRDefault="006A1F54" w:rsidP="006A1F54">
            <w:pPr>
              <w:numPr>
                <w:ilvl w:val="0"/>
                <w:numId w:val="23"/>
              </w:numPr>
              <w:spacing w:after="160"/>
              <w:rPr>
                <w:b/>
              </w:rPr>
            </w:pPr>
            <w:r>
              <w:t>razvijanje strategija rješavanja sukoba</w:t>
            </w:r>
          </w:p>
          <w:p w:rsidR="00C4767C" w:rsidRDefault="00C4767C">
            <w:pPr>
              <w:rPr>
                <w:b/>
              </w:rPr>
            </w:pPr>
          </w:p>
        </w:tc>
      </w:tr>
    </w:tbl>
    <w:p w:rsidR="00C4767C" w:rsidRDefault="00C4767C">
      <w:pPr>
        <w:rPr>
          <w:b/>
        </w:rPr>
      </w:pPr>
    </w:p>
    <w:p w:rsidR="00C4767C" w:rsidRDefault="00C4767C">
      <w:pPr>
        <w:rPr>
          <w:b/>
        </w:rPr>
      </w:pPr>
    </w:p>
    <w:p w:rsidR="00C4767C" w:rsidRDefault="00C4767C">
      <w:pPr>
        <w:rPr>
          <w:b/>
        </w:rPr>
      </w:pPr>
    </w:p>
    <w:p w:rsidR="00C4767C" w:rsidRDefault="006A1F54">
      <w:pPr>
        <w:rPr>
          <w:b/>
        </w:rPr>
      </w:pPr>
      <w:r>
        <w:rPr>
          <w:b/>
        </w:rPr>
        <w:lastRenderedPageBreak/>
        <w:t>RAD S RODITELJIMA</w:t>
      </w: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831"/>
        <w:gridCol w:w="1943"/>
      </w:tblGrid>
      <w:tr w:rsidR="00C4767C">
        <w:trPr>
          <w:trHeight w:val="1258"/>
        </w:trPr>
        <w:tc>
          <w:tcPr>
            <w:tcW w:w="2495" w:type="dxa"/>
            <w:shd w:val="clear" w:color="auto" w:fill="auto"/>
          </w:tcPr>
          <w:p w:rsidR="00C4767C" w:rsidRDefault="00C4767C">
            <w:pPr>
              <w:rPr>
                <w:b/>
              </w:rPr>
            </w:pPr>
          </w:p>
          <w:p w:rsidR="00C4767C" w:rsidRDefault="00C4767C">
            <w:pPr>
              <w:rPr>
                <w:b/>
              </w:rPr>
            </w:pPr>
          </w:p>
          <w:p w:rsidR="00C4767C" w:rsidRDefault="006A1F54">
            <w:pPr>
              <w:rPr>
                <w:b/>
              </w:rPr>
            </w:pPr>
            <w:r>
              <w:rPr>
                <w:b/>
              </w:rPr>
              <w:t>Oblik rada aktivnosti</w:t>
            </w:r>
          </w:p>
        </w:tc>
        <w:tc>
          <w:tcPr>
            <w:tcW w:w="3831"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1943" w:type="dxa"/>
            <w:shd w:val="clear" w:color="auto" w:fill="auto"/>
          </w:tcPr>
          <w:p w:rsidR="00C4767C" w:rsidRDefault="006A1F54">
            <w:pPr>
              <w:rPr>
                <w:b/>
              </w:rPr>
            </w:pPr>
            <w:r>
              <w:rPr>
                <w:b/>
              </w:rPr>
              <w:t>Voditelj, suradnici</w:t>
            </w:r>
          </w:p>
        </w:tc>
      </w:tr>
      <w:tr w:rsidR="00C4767C">
        <w:tc>
          <w:tcPr>
            <w:tcW w:w="2495" w:type="dxa"/>
            <w:shd w:val="clear" w:color="auto" w:fill="auto"/>
          </w:tcPr>
          <w:p w:rsidR="00C4767C" w:rsidRDefault="006A1F54" w:rsidP="006A1F54">
            <w:pPr>
              <w:numPr>
                <w:ilvl w:val="0"/>
                <w:numId w:val="34"/>
              </w:numPr>
              <w:spacing w:after="160"/>
              <w:rPr>
                <w:b/>
              </w:rPr>
            </w:pPr>
            <w:r>
              <w:rPr>
                <w:b/>
              </w:rPr>
              <w:t>Individualno savjetovanje</w:t>
            </w:r>
          </w:p>
          <w:p w:rsidR="00C4767C" w:rsidRDefault="006A1F54" w:rsidP="006A1F54">
            <w:pPr>
              <w:numPr>
                <w:ilvl w:val="0"/>
                <w:numId w:val="34"/>
              </w:numPr>
              <w:spacing w:after="160"/>
              <w:rPr>
                <w:b/>
              </w:rPr>
            </w:pPr>
            <w:r>
              <w:rPr>
                <w:b/>
              </w:rPr>
              <w:t>Grupno savjetovanje</w:t>
            </w:r>
          </w:p>
          <w:p w:rsidR="00C4767C" w:rsidRDefault="006A1F54" w:rsidP="006A1F54">
            <w:pPr>
              <w:numPr>
                <w:ilvl w:val="0"/>
                <w:numId w:val="34"/>
              </w:numPr>
              <w:spacing w:after="160"/>
              <w:rPr>
                <w:b/>
              </w:rPr>
            </w:pPr>
            <w:r>
              <w:rPr>
                <w:b/>
              </w:rPr>
              <w:t>Roditeljski sastanci</w:t>
            </w:r>
          </w:p>
          <w:p w:rsidR="00C4767C" w:rsidRDefault="006A1F54" w:rsidP="006A1F54">
            <w:pPr>
              <w:numPr>
                <w:ilvl w:val="0"/>
                <w:numId w:val="34"/>
              </w:numPr>
              <w:spacing w:after="160"/>
              <w:rPr>
                <w:b/>
              </w:rPr>
            </w:pPr>
            <w:r>
              <w:rPr>
                <w:b/>
              </w:rPr>
              <w:t>Vijeće roditelja</w:t>
            </w:r>
          </w:p>
        </w:tc>
        <w:tc>
          <w:tcPr>
            <w:tcW w:w="3831" w:type="dxa"/>
            <w:shd w:val="clear" w:color="auto" w:fill="auto"/>
          </w:tcPr>
          <w:p w:rsidR="00C4767C" w:rsidRDefault="006A1F54">
            <w:pPr>
              <w:rPr>
                <w:b/>
              </w:rPr>
            </w:pPr>
            <w:r>
              <w:rPr>
                <w:b/>
              </w:rPr>
              <w:t>1.Razredi</w:t>
            </w:r>
          </w:p>
          <w:p w:rsidR="00C4767C" w:rsidRDefault="006A1F54">
            <w:r>
              <w:t>Neprimjerene pojavnosti u školi i okolini</w:t>
            </w:r>
          </w:p>
          <w:p w:rsidR="00C4767C" w:rsidRDefault="00C4767C">
            <w:pPr>
              <w:rPr>
                <w:b/>
              </w:rPr>
            </w:pPr>
          </w:p>
          <w:p w:rsidR="00C4767C" w:rsidRDefault="006A1F54">
            <w:pPr>
              <w:rPr>
                <w:b/>
              </w:rPr>
            </w:pPr>
            <w:r>
              <w:rPr>
                <w:b/>
              </w:rPr>
              <w:t>2.Razredi</w:t>
            </w:r>
          </w:p>
          <w:p w:rsidR="00C4767C" w:rsidRDefault="006A1F54">
            <w:r>
              <w:t>Kockanje i klađenje adolescenata i mladih, rizici i šanse</w:t>
            </w:r>
          </w:p>
          <w:p w:rsidR="00C4767C" w:rsidRDefault="006A1F54">
            <w:r>
              <w:t>Utjecaj medija na korištenje interneta</w:t>
            </w:r>
          </w:p>
          <w:p w:rsidR="00C4767C" w:rsidRDefault="00C4767C">
            <w:pPr>
              <w:rPr>
                <w:b/>
              </w:rPr>
            </w:pPr>
          </w:p>
          <w:p w:rsidR="00C4767C" w:rsidRDefault="006A1F54">
            <w:pPr>
              <w:rPr>
                <w:b/>
              </w:rPr>
            </w:pPr>
            <w:r>
              <w:rPr>
                <w:b/>
              </w:rPr>
              <w:t>3.razredi</w:t>
            </w:r>
          </w:p>
          <w:p w:rsidR="00C4767C" w:rsidRDefault="006A1F54">
            <w:r>
              <w:t>Alkohol i promet</w:t>
            </w:r>
          </w:p>
          <w:p w:rsidR="00C4767C" w:rsidRDefault="006A1F54">
            <w:r>
              <w:t>Prevencija nasilja i nasilničkih ponašanja</w:t>
            </w:r>
          </w:p>
          <w:p w:rsidR="00C4767C" w:rsidRDefault="00C4767C"/>
          <w:p w:rsidR="00C4767C" w:rsidRDefault="006A1F54">
            <w:pPr>
              <w:rPr>
                <w:b/>
              </w:rPr>
            </w:pPr>
            <w:r>
              <w:rPr>
                <w:b/>
              </w:rPr>
              <w:t>4.razredi</w:t>
            </w:r>
          </w:p>
          <w:p w:rsidR="00C4767C" w:rsidRDefault="006A1F54">
            <w:r>
              <w:t>Prevencija nasilja i nasilničkih ponašanja</w:t>
            </w:r>
          </w:p>
          <w:p w:rsidR="00C4767C" w:rsidRDefault="00C4767C"/>
          <w:p w:rsidR="00C4767C" w:rsidRDefault="00C4767C"/>
          <w:p w:rsidR="00C4767C" w:rsidRDefault="006A1F54">
            <w:pPr>
              <w:rPr>
                <w:b/>
              </w:rPr>
            </w:pPr>
            <w:r>
              <w:rPr>
                <w:b/>
              </w:rPr>
              <w:t>Roditeljski sastanci</w:t>
            </w:r>
          </w:p>
          <w:p w:rsidR="00C4767C" w:rsidRDefault="006A1F54" w:rsidP="006A1F54">
            <w:pPr>
              <w:numPr>
                <w:ilvl w:val="0"/>
                <w:numId w:val="30"/>
              </w:numPr>
              <w:spacing w:after="160"/>
            </w:pPr>
            <w:r>
              <w:t xml:space="preserve"> na sastancima će razrednik i stručni suradnici s roditeljima obrađivati teme koje se odnose na djelotvorne odgojne postupke roditelja, suradnju roditelja i škole, prepoznavanje rizičnog ponašanja i ovisnosti. </w:t>
            </w:r>
          </w:p>
          <w:p w:rsidR="00C4767C" w:rsidRDefault="006A1F54" w:rsidP="006A1F54">
            <w:pPr>
              <w:numPr>
                <w:ilvl w:val="0"/>
                <w:numId w:val="23"/>
              </w:numPr>
              <w:spacing w:after="160"/>
            </w:pPr>
            <w:r>
              <w:t>Razvijanje zajedničkog plana postupanja kako bi se pomoglo djetetu u prevladavanju određenih teškoća u ponašanju, učenju, u razvoju vještina potrebnih za školu, razvoju različitih socio- emocionalnih vještina</w:t>
            </w:r>
          </w:p>
          <w:p w:rsidR="00C4767C" w:rsidRDefault="006A1F54" w:rsidP="006A1F54">
            <w:pPr>
              <w:numPr>
                <w:ilvl w:val="0"/>
                <w:numId w:val="23"/>
              </w:numPr>
              <w:spacing w:after="160"/>
            </w:pPr>
            <w:r>
              <w:t xml:space="preserve">Edukacija i osnaživanje roditelja za nošenje s različitim očekivanim i neočekivanim promjenama i </w:t>
            </w:r>
            <w:r>
              <w:lastRenderedPageBreak/>
              <w:t>teškoćama u razvoju, odgoju i obrazovanju djeteta</w:t>
            </w:r>
          </w:p>
          <w:p w:rsidR="00C4767C" w:rsidRDefault="006A1F54">
            <w:pPr>
              <w:rPr>
                <w:b/>
              </w:rPr>
            </w:pPr>
            <w:r>
              <w:rPr>
                <w:b/>
              </w:rPr>
              <w:t>Sjednice Vijeća roditelja</w:t>
            </w:r>
          </w:p>
          <w:p w:rsidR="00C4767C" w:rsidRDefault="006A1F54" w:rsidP="006A1F54">
            <w:pPr>
              <w:numPr>
                <w:ilvl w:val="0"/>
                <w:numId w:val="30"/>
              </w:numPr>
              <w:spacing w:after="160"/>
            </w:pPr>
            <w:r>
              <w:t xml:space="preserve"> informiranje i suradnja u planiranju, organiziranju i provođenju preventivnih aktivnosti, provođenju preventivnih programa te mjerama poduzetim u cilju zaštite prava učenika. </w:t>
            </w:r>
          </w:p>
          <w:p w:rsidR="00C4767C" w:rsidRDefault="006A1F54" w:rsidP="006A1F54">
            <w:pPr>
              <w:numPr>
                <w:ilvl w:val="0"/>
                <w:numId w:val="23"/>
              </w:numPr>
              <w:spacing w:after="160"/>
            </w:pPr>
            <w:r>
              <w:t>Upoznavanje roditelja s radom škole</w:t>
            </w:r>
          </w:p>
        </w:tc>
        <w:tc>
          <w:tcPr>
            <w:tcW w:w="1943" w:type="dxa"/>
            <w:shd w:val="clear" w:color="auto" w:fill="auto"/>
          </w:tcPr>
          <w:p w:rsidR="00C4767C" w:rsidRDefault="00C4767C"/>
          <w:p w:rsidR="00C4767C" w:rsidRDefault="006A1F54">
            <w:r>
              <w:t xml:space="preserve">Razrednici, nastavnici, </w:t>
            </w:r>
          </w:p>
          <w:p w:rsidR="00C4767C" w:rsidRDefault="006A1F54">
            <w:r>
              <w:t xml:space="preserve">stručni suradnici </w:t>
            </w:r>
          </w:p>
        </w:tc>
      </w:tr>
    </w:tbl>
    <w:p w:rsidR="00C4767C" w:rsidRDefault="00C4767C">
      <w:pPr>
        <w:rPr>
          <w:b/>
        </w:rPr>
      </w:pPr>
    </w:p>
    <w:p w:rsidR="00C4767C" w:rsidRDefault="006A1F54">
      <w:pPr>
        <w:rPr>
          <w:b/>
        </w:rPr>
      </w:pPr>
      <w:r>
        <w:rPr>
          <w:b/>
        </w:rPr>
        <w:t>RAD S NASTAVNICIMA</w:t>
      </w:r>
    </w:p>
    <w:p w:rsidR="00C4767C" w:rsidRDefault="00C476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38"/>
        <w:gridCol w:w="1943"/>
      </w:tblGrid>
      <w:tr w:rsidR="00C4767C">
        <w:trPr>
          <w:trHeight w:val="1258"/>
        </w:trPr>
        <w:tc>
          <w:tcPr>
            <w:tcW w:w="3227" w:type="dxa"/>
            <w:shd w:val="clear" w:color="auto" w:fill="auto"/>
          </w:tcPr>
          <w:p w:rsidR="00C4767C" w:rsidRDefault="00C4767C">
            <w:pPr>
              <w:rPr>
                <w:b/>
              </w:rPr>
            </w:pPr>
          </w:p>
          <w:p w:rsidR="00C4767C" w:rsidRDefault="00C4767C">
            <w:pPr>
              <w:rPr>
                <w:b/>
              </w:rPr>
            </w:pPr>
          </w:p>
          <w:p w:rsidR="00C4767C" w:rsidRDefault="006A1F54">
            <w:pPr>
              <w:rPr>
                <w:b/>
              </w:rPr>
            </w:pPr>
            <w:r>
              <w:rPr>
                <w:b/>
              </w:rPr>
              <w:t>Oblik rada aktivnosti</w:t>
            </w:r>
          </w:p>
        </w:tc>
        <w:tc>
          <w:tcPr>
            <w:tcW w:w="3238" w:type="dxa"/>
            <w:shd w:val="clear" w:color="auto" w:fill="auto"/>
          </w:tcPr>
          <w:p w:rsidR="00C4767C" w:rsidRDefault="006A1F54">
            <w:pPr>
              <w:rPr>
                <w:b/>
              </w:rPr>
            </w:pPr>
            <w:r>
              <w:rPr>
                <w:b/>
              </w:rPr>
              <w:t>Razina intervencije:</w:t>
            </w:r>
          </w:p>
          <w:p w:rsidR="00C4767C" w:rsidRDefault="006A1F54" w:rsidP="006A1F54">
            <w:pPr>
              <w:numPr>
                <w:ilvl w:val="0"/>
                <w:numId w:val="23"/>
              </w:numPr>
              <w:spacing w:after="160"/>
            </w:pPr>
            <w:r>
              <w:t>univerzalna</w:t>
            </w:r>
          </w:p>
          <w:p w:rsidR="00C4767C" w:rsidRDefault="006A1F54" w:rsidP="006A1F54">
            <w:pPr>
              <w:numPr>
                <w:ilvl w:val="0"/>
                <w:numId w:val="23"/>
              </w:numPr>
              <w:spacing w:after="160"/>
            </w:pPr>
            <w:r>
              <w:t>selektivna</w:t>
            </w:r>
          </w:p>
          <w:p w:rsidR="00C4767C" w:rsidRDefault="006A1F54" w:rsidP="006A1F54">
            <w:pPr>
              <w:numPr>
                <w:ilvl w:val="0"/>
                <w:numId w:val="23"/>
              </w:numPr>
              <w:spacing w:after="160"/>
            </w:pPr>
            <w:r>
              <w:t>indicirana</w:t>
            </w:r>
          </w:p>
        </w:tc>
        <w:tc>
          <w:tcPr>
            <w:tcW w:w="1943" w:type="dxa"/>
            <w:shd w:val="clear" w:color="auto" w:fill="auto"/>
          </w:tcPr>
          <w:p w:rsidR="00C4767C" w:rsidRDefault="006A1F54">
            <w:pPr>
              <w:rPr>
                <w:b/>
              </w:rPr>
            </w:pPr>
            <w:r>
              <w:rPr>
                <w:b/>
              </w:rPr>
              <w:t>Voditelj, suradnici</w:t>
            </w:r>
          </w:p>
        </w:tc>
      </w:tr>
      <w:tr w:rsidR="00C4767C">
        <w:tc>
          <w:tcPr>
            <w:tcW w:w="3227" w:type="dxa"/>
            <w:shd w:val="clear" w:color="auto" w:fill="auto"/>
          </w:tcPr>
          <w:p w:rsidR="00C4767C" w:rsidRDefault="006A1F54" w:rsidP="006A1F54">
            <w:pPr>
              <w:numPr>
                <w:ilvl w:val="0"/>
                <w:numId w:val="33"/>
              </w:numPr>
              <w:spacing w:after="160"/>
              <w:rPr>
                <w:b/>
              </w:rPr>
            </w:pPr>
            <w:r>
              <w:rPr>
                <w:b/>
              </w:rPr>
              <w:t>Individualno savjetovanje</w:t>
            </w:r>
          </w:p>
          <w:p w:rsidR="00C4767C" w:rsidRDefault="006A1F54" w:rsidP="006A1F54">
            <w:pPr>
              <w:numPr>
                <w:ilvl w:val="0"/>
                <w:numId w:val="33"/>
              </w:numPr>
              <w:spacing w:after="160"/>
              <w:rPr>
                <w:b/>
              </w:rPr>
            </w:pPr>
            <w:r>
              <w:rPr>
                <w:b/>
              </w:rPr>
              <w:t>Grupno savjetovanje</w:t>
            </w:r>
          </w:p>
          <w:p w:rsidR="00C4767C" w:rsidRDefault="006A1F54" w:rsidP="006A1F54">
            <w:pPr>
              <w:numPr>
                <w:ilvl w:val="0"/>
                <w:numId w:val="33"/>
              </w:numPr>
              <w:spacing w:after="160"/>
              <w:rPr>
                <w:b/>
              </w:rPr>
            </w:pPr>
            <w:r>
              <w:rPr>
                <w:b/>
              </w:rPr>
              <w:t>Razredna vijeća</w:t>
            </w:r>
          </w:p>
          <w:p w:rsidR="00C4767C" w:rsidRDefault="006A1F54" w:rsidP="006A1F54">
            <w:pPr>
              <w:numPr>
                <w:ilvl w:val="0"/>
                <w:numId w:val="33"/>
              </w:numPr>
              <w:spacing w:after="160"/>
              <w:rPr>
                <w:b/>
              </w:rPr>
            </w:pPr>
            <w:r>
              <w:rPr>
                <w:b/>
              </w:rPr>
              <w:t>Nastavnička vijeća</w:t>
            </w:r>
          </w:p>
        </w:tc>
        <w:tc>
          <w:tcPr>
            <w:tcW w:w="3238" w:type="dxa"/>
            <w:shd w:val="clear" w:color="auto" w:fill="auto"/>
          </w:tcPr>
          <w:p w:rsidR="00C4767C" w:rsidRDefault="00C4767C"/>
          <w:p w:rsidR="00C4767C" w:rsidRDefault="006A1F54">
            <w:r>
              <w:t>-</w:t>
            </w:r>
          </w:p>
          <w:p w:rsidR="00C4767C" w:rsidRDefault="006A1F54">
            <w:r>
              <w:t>- univerzalna</w:t>
            </w:r>
          </w:p>
          <w:p w:rsidR="00C4767C" w:rsidRDefault="006A1F54">
            <w:r>
              <w:t>- selektivna</w:t>
            </w:r>
          </w:p>
          <w:p w:rsidR="00C4767C" w:rsidRDefault="006A1F54">
            <w:r>
              <w:t>- indicirana</w:t>
            </w:r>
          </w:p>
        </w:tc>
        <w:tc>
          <w:tcPr>
            <w:tcW w:w="1943" w:type="dxa"/>
            <w:shd w:val="clear" w:color="auto" w:fill="auto"/>
          </w:tcPr>
          <w:p w:rsidR="00C4767C" w:rsidRDefault="00C4767C"/>
          <w:p w:rsidR="00C4767C" w:rsidRDefault="006A1F54">
            <w:r>
              <w:t>Ravnatelj,</w:t>
            </w:r>
          </w:p>
          <w:p w:rsidR="00C4767C" w:rsidRDefault="006A1F54">
            <w:r>
              <w:t>Psiholog,</w:t>
            </w:r>
          </w:p>
          <w:p w:rsidR="00C4767C" w:rsidRDefault="006A1F54">
            <w:r>
              <w:t xml:space="preserve">pedagog </w:t>
            </w:r>
          </w:p>
        </w:tc>
      </w:tr>
      <w:tr w:rsidR="00C4767C">
        <w:tc>
          <w:tcPr>
            <w:tcW w:w="3227" w:type="dxa"/>
            <w:shd w:val="clear" w:color="auto" w:fill="auto"/>
          </w:tcPr>
          <w:p w:rsidR="00C4767C" w:rsidRDefault="00C4767C"/>
          <w:p w:rsidR="00C4767C" w:rsidRDefault="006A1F54" w:rsidP="006A1F54">
            <w:pPr>
              <w:numPr>
                <w:ilvl w:val="0"/>
                <w:numId w:val="18"/>
              </w:numPr>
              <w:spacing w:after="160"/>
            </w:pPr>
            <w:r>
              <w:rPr>
                <w:b/>
              </w:rPr>
              <w:t xml:space="preserve">Individualno savjetovanje- </w:t>
            </w:r>
            <w:r>
              <w:t>o postupanju prema učenicima</w:t>
            </w:r>
          </w:p>
          <w:p w:rsidR="00C4767C" w:rsidRDefault="00C4767C">
            <w:pPr>
              <w:rPr>
                <w:b/>
              </w:rPr>
            </w:pPr>
          </w:p>
        </w:tc>
        <w:tc>
          <w:tcPr>
            <w:tcW w:w="3238" w:type="dxa"/>
            <w:shd w:val="clear" w:color="auto" w:fill="auto"/>
          </w:tcPr>
          <w:p w:rsidR="00C4767C" w:rsidRDefault="006A1F54">
            <w:r>
              <w:t>indicirana</w:t>
            </w:r>
          </w:p>
        </w:tc>
        <w:tc>
          <w:tcPr>
            <w:tcW w:w="1943" w:type="dxa"/>
            <w:shd w:val="clear" w:color="auto" w:fill="auto"/>
          </w:tcPr>
          <w:p w:rsidR="00C4767C" w:rsidRDefault="00C4767C"/>
          <w:p w:rsidR="00C4767C" w:rsidRDefault="006A1F54">
            <w:r>
              <w:t>Ravnatelj,</w:t>
            </w:r>
          </w:p>
          <w:p w:rsidR="00C4767C" w:rsidRDefault="006A1F54">
            <w:r>
              <w:t>Psiholog,</w:t>
            </w:r>
          </w:p>
          <w:p w:rsidR="00C4767C" w:rsidRDefault="006A1F54">
            <w:r>
              <w:t>pedagog</w:t>
            </w:r>
          </w:p>
        </w:tc>
      </w:tr>
      <w:tr w:rsidR="00C4767C">
        <w:tc>
          <w:tcPr>
            <w:tcW w:w="3227" w:type="dxa"/>
            <w:shd w:val="clear" w:color="auto" w:fill="auto"/>
          </w:tcPr>
          <w:p w:rsidR="00C4767C" w:rsidRDefault="006A1F54" w:rsidP="006A1F54">
            <w:pPr>
              <w:numPr>
                <w:ilvl w:val="0"/>
                <w:numId w:val="18"/>
              </w:numPr>
              <w:spacing w:after="160"/>
              <w:rPr>
                <w:b/>
              </w:rPr>
            </w:pPr>
            <w:r>
              <w:rPr>
                <w:b/>
              </w:rPr>
              <w:t xml:space="preserve">Grupno savjetovanje-  </w:t>
            </w:r>
            <w:r>
              <w:t>s ciljem prevencije</w:t>
            </w:r>
            <w:r>
              <w:rPr>
                <w:b/>
              </w:rPr>
              <w:t xml:space="preserve"> problema u ponašanju</w:t>
            </w:r>
          </w:p>
        </w:tc>
        <w:tc>
          <w:tcPr>
            <w:tcW w:w="3238" w:type="dxa"/>
            <w:shd w:val="clear" w:color="auto" w:fill="auto"/>
          </w:tcPr>
          <w:p w:rsidR="00C4767C" w:rsidRDefault="006A1F54">
            <w:r>
              <w:t>indicirana</w:t>
            </w:r>
          </w:p>
        </w:tc>
        <w:tc>
          <w:tcPr>
            <w:tcW w:w="1943" w:type="dxa"/>
            <w:shd w:val="clear" w:color="auto" w:fill="auto"/>
          </w:tcPr>
          <w:p w:rsidR="00C4767C" w:rsidRDefault="00C4767C"/>
          <w:p w:rsidR="00C4767C" w:rsidRDefault="006A1F54">
            <w:r>
              <w:t>Psiholog,</w:t>
            </w:r>
          </w:p>
          <w:p w:rsidR="00C4767C" w:rsidRDefault="006A1F54">
            <w:r>
              <w:t>Pedagog,</w:t>
            </w:r>
          </w:p>
          <w:p w:rsidR="00C4767C" w:rsidRDefault="006A1F54">
            <w:r>
              <w:t>Vanjski suradnici</w:t>
            </w:r>
          </w:p>
        </w:tc>
      </w:tr>
      <w:tr w:rsidR="00C4767C">
        <w:tc>
          <w:tcPr>
            <w:tcW w:w="3227" w:type="dxa"/>
            <w:shd w:val="clear" w:color="auto" w:fill="auto"/>
          </w:tcPr>
          <w:p w:rsidR="00C4767C" w:rsidRDefault="006A1F54" w:rsidP="006A1F54">
            <w:pPr>
              <w:numPr>
                <w:ilvl w:val="0"/>
                <w:numId w:val="18"/>
              </w:numPr>
              <w:spacing w:after="160"/>
              <w:rPr>
                <w:b/>
              </w:rPr>
            </w:pPr>
            <w:r>
              <w:rPr>
                <w:b/>
              </w:rPr>
              <w:t xml:space="preserve">Razredna vijeća </w:t>
            </w:r>
          </w:p>
        </w:tc>
        <w:tc>
          <w:tcPr>
            <w:tcW w:w="3238" w:type="dxa"/>
            <w:shd w:val="clear" w:color="auto" w:fill="auto"/>
          </w:tcPr>
          <w:p w:rsidR="00C4767C" w:rsidRDefault="006A1F54">
            <w:r>
              <w:t>selektivna</w:t>
            </w:r>
          </w:p>
        </w:tc>
        <w:tc>
          <w:tcPr>
            <w:tcW w:w="1943" w:type="dxa"/>
            <w:shd w:val="clear" w:color="auto" w:fill="auto"/>
          </w:tcPr>
          <w:p w:rsidR="00C4767C" w:rsidRDefault="00C4767C"/>
          <w:p w:rsidR="00C4767C" w:rsidRDefault="006A1F54">
            <w:r>
              <w:t>Psiholog,</w:t>
            </w:r>
          </w:p>
          <w:p w:rsidR="00C4767C" w:rsidRDefault="006A1F54">
            <w:r>
              <w:t>Pedagog,</w:t>
            </w:r>
          </w:p>
          <w:p w:rsidR="00C4767C" w:rsidRDefault="006A1F54">
            <w:r>
              <w:t>Vanjski suradnici</w:t>
            </w:r>
          </w:p>
        </w:tc>
      </w:tr>
      <w:tr w:rsidR="00C4767C">
        <w:tc>
          <w:tcPr>
            <w:tcW w:w="3227" w:type="dxa"/>
            <w:shd w:val="clear" w:color="auto" w:fill="auto"/>
          </w:tcPr>
          <w:p w:rsidR="00C4767C" w:rsidRDefault="006A1F54" w:rsidP="006A1F54">
            <w:pPr>
              <w:numPr>
                <w:ilvl w:val="0"/>
                <w:numId w:val="18"/>
              </w:numPr>
              <w:spacing w:after="160"/>
              <w:rPr>
                <w:b/>
              </w:rPr>
            </w:pPr>
            <w:r>
              <w:rPr>
                <w:b/>
              </w:rPr>
              <w:t>Nastavničko vijeće</w:t>
            </w:r>
          </w:p>
          <w:p w:rsidR="00C4767C" w:rsidRDefault="00C4767C">
            <w:pPr>
              <w:rPr>
                <w:b/>
              </w:rPr>
            </w:pPr>
          </w:p>
        </w:tc>
        <w:tc>
          <w:tcPr>
            <w:tcW w:w="3238" w:type="dxa"/>
            <w:shd w:val="clear" w:color="auto" w:fill="auto"/>
          </w:tcPr>
          <w:p w:rsidR="00C4767C" w:rsidRDefault="006A1F54">
            <w:r>
              <w:t>selektivna</w:t>
            </w:r>
          </w:p>
        </w:tc>
        <w:tc>
          <w:tcPr>
            <w:tcW w:w="1943" w:type="dxa"/>
            <w:shd w:val="clear" w:color="auto" w:fill="auto"/>
          </w:tcPr>
          <w:p w:rsidR="00C4767C" w:rsidRDefault="006A1F54">
            <w:r>
              <w:t xml:space="preserve">Nastavnici, </w:t>
            </w:r>
          </w:p>
          <w:p w:rsidR="00C4767C" w:rsidRDefault="006A1F54">
            <w:r>
              <w:t>Psiholog</w:t>
            </w:r>
          </w:p>
          <w:p w:rsidR="00C4767C" w:rsidRDefault="006A1F54">
            <w:r>
              <w:t>pedagog</w:t>
            </w:r>
          </w:p>
        </w:tc>
      </w:tr>
    </w:tbl>
    <w:p w:rsidR="00C4767C" w:rsidRDefault="006A1F54">
      <w:pPr>
        <w:pStyle w:val="Naslov3"/>
        <w:rPr>
          <w:rStyle w:val="Naglaeno"/>
          <w:rFonts w:cs="Arial"/>
          <w:b/>
          <w:bCs/>
          <w:color w:val="FF0000"/>
        </w:rPr>
      </w:pPr>
      <w:bookmarkStart w:id="42" w:name="_Toc178593771"/>
      <w:r>
        <w:rPr>
          <w:rStyle w:val="Naglaeno"/>
          <w:rFonts w:cs="Arial"/>
          <w:b/>
          <w:bCs/>
          <w:color w:val="FF0000"/>
        </w:rPr>
        <w:lastRenderedPageBreak/>
        <w:t>Profesionalno informiranje i usmjeravanje</w:t>
      </w:r>
      <w:bookmarkEnd w:id="42"/>
    </w:p>
    <w:p w:rsidR="00C4767C" w:rsidRDefault="00C4767C">
      <w:pPr>
        <w:rPr>
          <w:color w:val="FF0000"/>
          <w:sz w:val="28"/>
          <w:szCs w:val="28"/>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C4767C">
        <w:tc>
          <w:tcPr>
            <w:tcW w:w="1951" w:type="dxa"/>
          </w:tcPr>
          <w:p w:rsidR="00C4767C" w:rsidRDefault="006A1F54">
            <w:pPr>
              <w:rPr>
                <w:b/>
                <w:lang w:val="hr-HR"/>
              </w:rPr>
            </w:pPr>
            <w:r>
              <w:rPr>
                <w:b/>
                <w:lang w:val="hr-HR"/>
              </w:rPr>
              <w:t>Ciljevi</w:t>
            </w:r>
          </w:p>
        </w:tc>
        <w:tc>
          <w:tcPr>
            <w:tcW w:w="7371" w:type="dxa"/>
          </w:tcPr>
          <w:p w:rsidR="00C4767C" w:rsidRDefault="006A1F54">
            <w:pPr>
              <w:rPr>
                <w:lang w:val="hr-HR"/>
              </w:rPr>
            </w:pPr>
            <w:r>
              <w:rPr>
                <w:lang w:val="hr-HR"/>
              </w:rPr>
              <w:t xml:space="preserve">Ponuditi što veći broj informacija koje će  pomoći  učenicima da nastave školovanje primjereno njihovim sposobnostima , željama i mogućnostima. </w:t>
            </w:r>
          </w:p>
          <w:p w:rsidR="00C4767C" w:rsidRDefault="006A1F54">
            <w:pPr>
              <w:rPr>
                <w:rFonts w:eastAsia="SimSun"/>
                <w:kern w:val="1"/>
                <w:lang w:eastAsia="hi-IN" w:bidi="hi-IN"/>
              </w:rPr>
            </w:pPr>
            <w:r>
              <w:rPr>
                <w:rFonts w:eastAsia="SimSun"/>
                <w:kern w:val="1"/>
                <w:lang w:eastAsia="hi-IN" w:bidi="hi-IN"/>
              </w:rPr>
              <w:t>Psihologijsko testiranje i savjetovanje na temelju procjene učeničkih sposobnosti, osobina ličnosti i interesa.</w:t>
            </w:r>
          </w:p>
          <w:p w:rsidR="00C4767C" w:rsidRDefault="00C4767C">
            <w:pPr>
              <w:rPr>
                <w:lang w:val="hr-HR"/>
              </w:rPr>
            </w:pPr>
          </w:p>
        </w:tc>
      </w:tr>
      <w:tr w:rsidR="00C4767C">
        <w:tc>
          <w:tcPr>
            <w:tcW w:w="1951" w:type="dxa"/>
          </w:tcPr>
          <w:p w:rsidR="00C4767C" w:rsidRDefault="006A1F54">
            <w:pPr>
              <w:rPr>
                <w:b/>
                <w:lang w:val="hr-HR"/>
              </w:rPr>
            </w:pPr>
            <w:r>
              <w:rPr>
                <w:b/>
                <w:lang w:val="hr-HR"/>
              </w:rPr>
              <w:t>Namjena aktivnosti</w:t>
            </w:r>
          </w:p>
        </w:tc>
        <w:tc>
          <w:tcPr>
            <w:tcW w:w="7371" w:type="dxa"/>
          </w:tcPr>
          <w:p w:rsidR="00C4767C" w:rsidRDefault="006A1F54">
            <w:pPr>
              <w:rPr>
                <w:lang w:val="hr-HR"/>
              </w:rPr>
            </w:pPr>
            <w:r>
              <w:rPr>
                <w:lang w:val="hr-HR"/>
              </w:rPr>
              <w:t>Pomoći učenicima u lakšem odabiru studija.</w:t>
            </w:r>
          </w:p>
          <w:p w:rsidR="00C4767C" w:rsidRDefault="006A1F54">
            <w:pPr>
              <w:rPr>
                <w:lang w:val="hr-HR"/>
              </w:rPr>
            </w:pPr>
            <w:r>
              <w:rPr>
                <w:lang w:val="hr-HR"/>
              </w:rPr>
              <w:t>Svim  učenicima četverogodišnjih  zanimanja/programa.</w:t>
            </w:r>
          </w:p>
          <w:p w:rsidR="00C4767C" w:rsidRDefault="00C4767C">
            <w:pPr>
              <w:rPr>
                <w:lang w:val="hr-HR"/>
              </w:rPr>
            </w:pPr>
          </w:p>
        </w:tc>
      </w:tr>
      <w:tr w:rsidR="00C4767C">
        <w:tc>
          <w:tcPr>
            <w:tcW w:w="1951" w:type="dxa"/>
          </w:tcPr>
          <w:p w:rsidR="00C4767C" w:rsidRDefault="006A1F54">
            <w:pPr>
              <w:rPr>
                <w:b/>
                <w:lang w:val="hr-HR"/>
              </w:rPr>
            </w:pPr>
            <w:r>
              <w:rPr>
                <w:b/>
                <w:lang w:val="hr-HR"/>
              </w:rPr>
              <w:t>Nositelji programa</w:t>
            </w:r>
          </w:p>
        </w:tc>
        <w:tc>
          <w:tcPr>
            <w:tcW w:w="7371" w:type="dxa"/>
          </w:tcPr>
          <w:p w:rsidR="00C4767C" w:rsidRDefault="006A1F54">
            <w:pPr>
              <w:rPr>
                <w:lang w:val="hr-HR"/>
              </w:rPr>
            </w:pPr>
            <w:r>
              <w:rPr>
                <w:lang w:val="hr-HR"/>
              </w:rPr>
              <w:t>Odsjek za profesionalno usmjeravanje i Centar za informiranje i savjetovanje o karijeri (CISOK), psiholog, pedagog, djelatnici službe za profesionalno informiranje HZZ.</w:t>
            </w:r>
          </w:p>
          <w:p w:rsidR="00C4767C" w:rsidRDefault="00C4767C">
            <w:pPr>
              <w:rPr>
                <w:lang w:val="hr-HR"/>
              </w:rPr>
            </w:pPr>
          </w:p>
        </w:tc>
      </w:tr>
      <w:tr w:rsidR="00C4767C">
        <w:tc>
          <w:tcPr>
            <w:tcW w:w="1951" w:type="dxa"/>
          </w:tcPr>
          <w:p w:rsidR="00C4767C" w:rsidRDefault="006A1F54">
            <w:pPr>
              <w:rPr>
                <w:b/>
                <w:lang w:val="hr-HR"/>
              </w:rPr>
            </w:pPr>
            <w:r>
              <w:rPr>
                <w:b/>
                <w:lang w:val="hr-HR"/>
              </w:rPr>
              <w:t>Način realizacije</w:t>
            </w:r>
          </w:p>
        </w:tc>
        <w:tc>
          <w:tcPr>
            <w:tcW w:w="7371" w:type="dxa"/>
          </w:tcPr>
          <w:p w:rsidR="00C4767C" w:rsidRDefault="006A1F54">
            <w:r>
              <w:t>Predavanja, individualni razgovori sa stručnim savjetnicima.</w:t>
            </w:r>
          </w:p>
          <w:p w:rsidR="00C4767C" w:rsidRDefault="006A1F54">
            <w:pPr>
              <w:rPr>
                <w:lang w:val="hr-HR"/>
              </w:rPr>
            </w:pPr>
            <w:r>
              <w:rPr>
                <w:lang w:val="hr-HR"/>
              </w:rPr>
              <w:t>Tiskani materijali, brošure  sveučilišta i veleučilišta, prezentacije veleučilišta,  suradnja sa Zavodom za zapošljavanje u području profesionalnog informiranja i savjetovanja sa učenicima  završnih razreda.</w:t>
            </w:r>
          </w:p>
          <w:p w:rsidR="00C4767C" w:rsidRDefault="00C4767C">
            <w:pPr>
              <w:rPr>
                <w:lang w:val="hr-HR"/>
              </w:rPr>
            </w:pPr>
          </w:p>
        </w:tc>
      </w:tr>
      <w:tr w:rsidR="00C4767C">
        <w:tc>
          <w:tcPr>
            <w:tcW w:w="1951" w:type="dxa"/>
          </w:tcPr>
          <w:p w:rsidR="00C4767C" w:rsidRDefault="006A1F54">
            <w:pPr>
              <w:rPr>
                <w:b/>
                <w:lang w:val="hr-HR"/>
              </w:rPr>
            </w:pPr>
            <w:r>
              <w:rPr>
                <w:b/>
                <w:lang w:val="hr-HR"/>
              </w:rPr>
              <w:t>Vremenik</w:t>
            </w:r>
          </w:p>
        </w:tc>
        <w:tc>
          <w:tcPr>
            <w:tcW w:w="7371" w:type="dxa"/>
          </w:tcPr>
          <w:p w:rsidR="00C4767C" w:rsidRDefault="006A1F54">
            <w:pPr>
              <w:rPr>
                <w:lang w:val="hr-HR"/>
              </w:rPr>
            </w:pPr>
            <w:r>
              <w:rPr>
                <w:lang w:val="hr-HR"/>
              </w:rPr>
              <w:t>Tijekom školske godine 2024./2025.</w:t>
            </w:r>
          </w:p>
          <w:p w:rsidR="00C4767C" w:rsidRDefault="00C4767C">
            <w:pPr>
              <w:ind w:firstLine="540"/>
              <w:rPr>
                <w:lang w:val="hr-HR"/>
              </w:rPr>
            </w:pPr>
          </w:p>
          <w:p w:rsidR="00C4767C" w:rsidRDefault="00C4767C">
            <w:pPr>
              <w:ind w:firstLine="540"/>
              <w:rPr>
                <w:lang w:val="hr-HR"/>
              </w:rPr>
            </w:pPr>
          </w:p>
        </w:tc>
      </w:tr>
      <w:tr w:rsidR="00C4767C">
        <w:tc>
          <w:tcPr>
            <w:tcW w:w="1951" w:type="dxa"/>
          </w:tcPr>
          <w:p w:rsidR="00C4767C" w:rsidRDefault="006A1F54">
            <w:pPr>
              <w:rPr>
                <w:b/>
                <w:lang w:val="hr-HR"/>
              </w:rPr>
            </w:pPr>
            <w:r>
              <w:rPr>
                <w:b/>
                <w:lang w:val="hr-HR"/>
              </w:rPr>
              <w:t>Troškovnik</w:t>
            </w:r>
          </w:p>
        </w:tc>
        <w:tc>
          <w:tcPr>
            <w:tcW w:w="7371" w:type="dxa"/>
          </w:tcPr>
          <w:p w:rsidR="00C4767C" w:rsidRDefault="006A1F54">
            <w:pPr>
              <w:rPr>
                <w:lang w:val="hr-HR"/>
              </w:rPr>
            </w:pPr>
            <w:r>
              <w:rPr>
                <w:lang w:val="hr-HR"/>
              </w:rPr>
              <w:t xml:space="preserve">Za navedene aktivnosti nisu potrebna sredstva </w:t>
            </w:r>
          </w:p>
          <w:p w:rsidR="00C4767C" w:rsidRDefault="00C4767C">
            <w:pPr>
              <w:rPr>
                <w:lang w:val="hr-HR"/>
              </w:rPr>
            </w:pPr>
          </w:p>
          <w:p w:rsidR="00C4767C" w:rsidRDefault="00C4767C">
            <w:pPr>
              <w:ind w:firstLine="540"/>
              <w:rPr>
                <w:lang w:val="hr-HR"/>
              </w:rPr>
            </w:pPr>
          </w:p>
          <w:p w:rsidR="00C4767C" w:rsidRDefault="00C4767C">
            <w:pPr>
              <w:ind w:firstLine="540"/>
              <w:rPr>
                <w:lang w:val="hr-HR"/>
              </w:rPr>
            </w:pPr>
          </w:p>
        </w:tc>
      </w:tr>
      <w:tr w:rsidR="00C4767C">
        <w:tc>
          <w:tcPr>
            <w:tcW w:w="1951" w:type="dxa"/>
          </w:tcPr>
          <w:p w:rsidR="00C4767C" w:rsidRDefault="006A1F54">
            <w:pPr>
              <w:rPr>
                <w:b/>
                <w:lang w:val="hr-HR"/>
              </w:rPr>
            </w:pPr>
            <w:r>
              <w:rPr>
                <w:b/>
                <w:lang w:val="hr-HR"/>
              </w:rPr>
              <w:t>Način vrednovanja</w:t>
            </w:r>
          </w:p>
          <w:p w:rsidR="00C4767C" w:rsidRDefault="00C4767C">
            <w:pPr>
              <w:ind w:firstLine="540"/>
              <w:rPr>
                <w:b/>
                <w:lang w:val="hr-HR"/>
              </w:rPr>
            </w:pPr>
          </w:p>
          <w:p w:rsidR="00C4767C" w:rsidRDefault="00C4767C">
            <w:pPr>
              <w:ind w:firstLine="540"/>
              <w:rPr>
                <w:b/>
                <w:lang w:val="hr-HR"/>
              </w:rPr>
            </w:pPr>
          </w:p>
          <w:p w:rsidR="00C4767C" w:rsidRDefault="00C4767C">
            <w:pPr>
              <w:ind w:firstLine="540"/>
              <w:rPr>
                <w:b/>
                <w:lang w:val="hr-HR"/>
              </w:rPr>
            </w:pPr>
          </w:p>
        </w:tc>
        <w:tc>
          <w:tcPr>
            <w:tcW w:w="7371" w:type="dxa"/>
          </w:tcPr>
          <w:p w:rsidR="00C4767C" w:rsidRDefault="006A1F54">
            <w:pPr>
              <w:rPr>
                <w:lang w:val="hr-HR"/>
              </w:rPr>
            </w:pPr>
            <w:r>
              <w:rPr>
                <w:lang w:val="hr-HR"/>
              </w:rPr>
              <w:t>Evaluacijski upitnici – kojima će učenici procijeniti  korist od provedenih testiranja i dobivenih informacija. Lakši odabir fakulteta ili donošenja profesionalnih odluka.</w:t>
            </w:r>
          </w:p>
          <w:p w:rsidR="00C4767C" w:rsidRDefault="00C4767C">
            <w:pPr>
              <w:ind w:firstLine="540"/>
              <w:rPr>
                <w:lang w:val="hr-HR"/>
              </w:rPr>
            </w:pPr>
          </w:p>
        </w:tc>
      </w:tr>
    </w:tbl>
    <w:p w:rsidR="00C4767C" w:rsidRDefault="00C4767C">
      <w:pPr>
        <w:ind w:firstLine="708"/>
      </w:pPr>
    </w:p>
    <w:p w:rsidR="00C4767C" w:rsidRDefault="006A1F54">
      <w:r>
        <w:br w:type="page"/>
      </w:r>
    </w:p>
    <w:p w:rsidR="00C4767C" w:rsidRDefault="006A1F54">
      <w:pPr>
        <w:pStyle w:val="Naslov3"/>
        <w:rPr>
          <w:rStyle w:val="Naglaeno"/>
          <w:rFonts w:cs="Arial"/>
          <w:b/>
          <w:bCs/>
          <w:color w:val="FF0000"/>
        </w:rPr>
      </w:pPr>
      <w:bookmarkStart w:id="43" w:name="_Toc178593772"/>
      <w:r>
        <w:rPr>
          <w:rStyle w:val="Naglaeno"/>
          <w:rFonts w:cs="Arial"/>
          <w:b/>
          <w:bCs/>
          <w:color w:val="FF0000"/>
        </w:rPr>
        <w:lastRenderedPageBreak/>
        <w:t>Bračno i obiteljsko savjetovalište Šibenske biskupije</w:t>
      </w:r>
      <w:bookmarkEnd w:id="43"/>
    </w:p>
    <w:p w:rsidR="00C4767C" w:rsidRDefault="00C4767C">
      <w:pPr>
        <w:ind w:firstLine="708"/>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C4767C">
        <w:tc>
          <w:tcPr>
            <w:tcW w:w="1951" w:type="dxa"/>
          </w:tcPr>
          <w:p w:rsidR="00C4767C" w:rsidRDefault="006A1F54">
            <w:pPr>
              <w:rPr>
                <w:b/>
                <w:lang w:val="hr-HR"/>
              </w:rPr>
            </w:pPr>
            <w:r>
              <w:rPr>
                <w:b/>
                <w:lang w:val="hr-HR"/>
              </w:rPr>
              <w:t>Ciljevi</w:t>
            </w:r>
          </w:p>
        </w:tc>
        <w:tc>
          <w:tcPr>
            <w:tcW w:w="7371" w:type="dxa"/>
          </w:tcPr>
          <w:p w:rsidR="00C4767C" w:rsidRDefault="006A1F54">
            <w:pPr>
              <w:rPr>
                <w:lang w:val="hr-HR"/>
              </w:rPr>
            </w:pPr>
            <w:r>
              <w:rPr>
                <w:lang w:val="hr-HR"/>
              </w:rPr>
              <w:t xml:space="preserve">U sklopu projekta „Živjeti zdravo, živjeti odgovorno – živjeti radosno“ učenice i učenici će biti detaljnije informirani o suvremenim spoznajama o muškoj i ženskoj spolnosti i plodnosti te pouzdanim načinima prepoznavanja i praćenja znakova plodnosti. </w:t>
            </w:r>
          </w:p>
          <w:p w:rsidR="00C4767C" w:rsidRDefault="00C4767C">
            <w:pPr>
              <w:rPr>
                <w:lang w:val="hr-HR"/>
              </w:rPr>
            </w:pPr>
          </w:p>
        </w:tc>
      </w:tr>
      <w:tr w:rsidR="00C4767C">
        <w:tc>
          <w:tcPr>
            <w:tcW w:w="1951" w:type="dxa"/>
          </w:tcPr>
          <w:p w:rsidR="00C4767C" w:rsidRDefault="006A1F54">
            <w:pPr>
              <w:rPr>
                <w:b/>
                <w:lang w:val="hr-HR"/>
              </w:rPr>
            </w:pPr>
            <w:r>
              <w:rPr>
                <w:b/>
                <w:lang w:val="hr-HR"/>
              </w:rPr>
              <w:t>Namjena aktivnosti</w:t>
            </w:r>
          </w:p>
        </w:tc>
        <w:tc>
          <w:tcPr>
            <w:tcW w:w="7371" w:type="dxa"/>
          </w:tcPr>
          <w:p w:rsidR="00C4767C" w:rsidRDefault="006A1F54">
            <w:pPr>
              <w:rPr>
                <w:lang w:val="hr-HR"/>
              </w:rPr>
            </w:pPr>
            <w:r>
              <w:rPr>
                <w:lang w:val="hr-HR"/>
              </w:rPr>
              <w:t xml:space="preserve">Tema je nadopuna i nadogradnja sadržaja vjeronauka i biologije, te međupredmetne teme zdravlja i predavanja o kontracepciji. Pored proširivanja i učvršćivanja znanja, ova tema može mladima pomoći da razviju svoje stavove i vještine, kako bi zadovoljnije živjeli svoju spolnost te se pripremili za pravu ljubav te brak i obitelj. </w:t>
            </w:r>
          </w:p>
          <w:p w:rsidR="00C4767C" w:rsidRDefault="006A1F54">
            <w:pPr>
              <w:rPr>
                <w:lang w:val="hr-HR"/>
              </w:rPr>
            </w:pPr>
            <w:r>
              <w:rPr>
                <w:lang w:val="hr-HR"/>
              </w:rPr>
              <w:t xml:space="preserve">Svim  učenicima četverogodišnjih  zanimanja/programa, a posebno trećim razredima. </w:t>
            </w:r>
          </w:p>
          <w:p w:rsidR="00C4767C" w:rsidRDefault="00C4767C">
            <w:pPr>
              <w:rPr>
                <w:lang w:val="hr-HR"/>
              </w:rPr>
            </w:pPr>
          </w:p>
        </w:tc>
      </w:tr>
      <w:tr w:rsidR="00C4767C">
        <w:tc>
          <w:tcPr>
            <w:tcW w:w="1951" w:type="dxa"/>
          </w:tcPr>
          <w:p w:rsidR="00C4767C" w:rsidRDefault="006A1F54">
            <w:pPr>
              <w:rPr>
                <w:b/>
                <w:lang w:val="hr-HR"/>
              </w:rPr>
            </w:pPr>
            <w:r>
              <w:rPr>
                <w:b/>
                <w:lang w:val="hr-HR"/>
              </w:rPr>
              <w:t>Nositelji programa</w:t>
            </w:r>
          </w:p>
        </w:tc>
        <w:tc>
          <w:tcPr>
            <w:tcW w:w="7371" w:type="dxa"/>
          </w:tcPr>
          <w:p w:rsidR="00C4767C" w:rsidRDefault="006A1F54">
            <w:pPr>
              <w:rPr>
                <w:lang w:val="hr-HR"/>
              </w:rPr>
            </w:pPr>
            <w:r>
              <w:rPr>
                <w:lang w:val="hr-HR"/>
              </w:rPr>
              <w:t>Bračno i obiteljsko savjetovalište Šibenske biskupije u suradnji s Centrom za prirodno planiranje obitelji.</w:t>
            </w:r>
          </w:p>
          <w:p w:rsidR="00C4767C" w:rsidRDefault="00C4767C">
            <w:pPr>
              <w:rPr>
                <w:lang w:val="hr-HR"/>
              </w:rPr>
            </w:pPr>
          </w:p>
        </w:tc>
      </w:tr>
      <w:tr w:rsidR="00C4767C">
        <w:tc>
          <w:tcPr>
            <w:tcW w:w="1951" w:type="dxa"/>
          </w:tcPr>
          <w:p w:rsidR="00C4767C" w:rsidRDefault="006A1F54">
            <w:pPr>
              <w:rPr>
                <w:b/>
                <w:lang w:val="hr-HR"/>
              </w:rPr>
            </w:pPr>
            <w:r>
              <w:rPr>
                <w:b/>
                <w:lang w:val="hr-HR"/>
              </w:rPr>
              <w:t>Način realizacije</w:t>
            </w:r>
          </w:p>
        </w:tc>
        <w:tc>
          <w:tcPr>
            <w:tcW w:w="7371" w:type="dxa"/>
          </w:tcPr>
          <w:p w:rsidR="00C4767C" w:rsidRDefault="006A1F54">
            <w:r>
              <w:t>Predavanja i</w:t>
            </w:r>
            <w:r>
              <w:rPr>
                <w:lang w:val="hr-HR"/>
              </w:rPr>
              <w:t xml:space="preserve"> prezentacije </w:t>
            </w:r>
            <w:r>
              <w:t xml:space="preserve">na satu katoličkog vjeronauka. </w:t>
            </w:r>
          </w:p>
          <w:p w:rsidR="00C4767C" w:rsidRDefault="00C4767C">
            <w:pPr>
              <w:rPr>
                <w:lang w:val="hr-HR"/>
              </w:rPr>
            </w:pPr>
          </w:p>
        </w:tc>
      </w:tr>
      <w:tr w:rsidR="00C4767C">
        <w:tc>
          <w:tcPr>
            <w:tcW w:w="1951" w:type="dxa"/>
          </w:tcPr>
          <w:p w:rsidR="00C4767C" w:rsidRDefault="006A1F54">
            <w:pPr>
              <w:rPr>
                <w:b/>
                <w:lang w:val="hr-HR"/>
              </w:rPr>
            </w:pPr>
            <w:r>
              <w:rPr>
                <w:b/>
                <w:lang w:val="hr-HR"/>
              </w:rPr>
              <w:t>Vremenik</w:t>
            </w:r>
          </w:p>
        </w:tc>
        <w:tc>
          <w:tcPr>
            <w:tcW w:w="7371" w:type="dxa"/>
          </w:tcPr>
          <w:p w:rsidR="00C4767C" w:rsidRDefault="006A1F54">
            <w:pPr>
              <w:rPr>
                <w:lang w:val="hr-HR"/>
              </w:rPr>
            </w:pPr>
            <w:r>
              <w:rPr>
                <w:lang w:val="hr-HR"/>
              </w:rPr>
              <w:t xml:space="preserve">Tijekom školske godine 2024./2025. </w:t>
            </w:r>
          </w:p>
          <w:p w:rsidR="00C4767C" w:rsidRDefault="00C4767C">
            <w:pPr>
              <w:rPr>
                <w:lang w:val="hr-HR"/>
              </w:rPr>
            </w:pPr>
          </w:p>
        </w:tc>
      </w:tr>
      <w:tr w:rsidR="00C4767C">
        <w:tc>
          <w:tcPr>
            <w:tcW w:w="1951" w:type="dxa"/>
          </w:tcPr>
          <w:p w:rsidR="00C4767C" w:rsidRDefault="006A1F54">
            <w:pPr>
              <w:rPr>
                <w:b/>
                <w:lang w:val="hr-HR"/>
              </w:rPr>
            </w:pPr>
            <w:r>
              <w:rPr>
                <w:b/>
                <w:lang w:val="hr-HR"/>
              </w:rPr>
              <w:t>Troškovnik</w:t>
            </w:r>
          </w:p>
        </w:tc>
        <w:tc>
          <w:tcPr>
            <w:tcW w:w="7371" w:type="dxa"/>
          </w:tcPr>
          <w:p w:rsidR="00C4767C" w:rsidRDefault="006A1F54">
            <w:pPr>
              <w:rPr>
                <w:lang w:val="hr-HR"/>
              </w:rPr>
            </w:pPr>
            <w:r>
              <w:rPr>
                <w:lang w:val="hr-HR"/>
              </w:rPr>
              <w:t xml:space="preserve">Troškovi prijevoza puta za predavača iz Bračnog i obiteljskog savjetovališta Šibenske biskupije. </w:t>
            </w:r>
          </w:p>
          <w:p w:rsidR="00C4767C" w:rsidRDefault="00C4767C">
            <w:pPr>
              <w:ind w:firstLine="540"/>
              <w:rPr>
                <w:lang w:val="hr-HR"/>
              </w:rPr>
            </w:pPr>
          </w:p>
        </w:tc>
      </w:tr>
      <w:tr w:rsidR="00C4767C">
        <w:tc>
          <w:tcPr>
            <w:tcW w:w="1951" w:type="dxa"/>
          </w:tcPr>
          <w:p w:rsidR="00C4767C" w:rsidRDefault="006A1F54">
            <w:pPr>
              <w:rPr>
                <w:b/>
                <w:lang w:val="hr-HR"/>
              </w:rPr>
            </w:pPr>
            <w:r>
              <w:rPr>
                <w:b/>
                <w:lang w:val="hr-HR"/>
              </w:rPr>
              <w:t>Način vrednovanja</w:t>
            </w:r>
          </w:p>
          <w:p w:rsidR="00C4767C" w:rsidRDefault="00C4767C">
            <w:pPr>
              <w:ind w:firstLine="540"/>
              <w:rPr>
                <w:b/>
                <w:lang w:val="hr-HR"/>
              </w:rPr>
            </w:pPr>
          </w:p>
          <w:p w:rsidR="00C4767C" w:rsidRDefault="00C4767C">
            <w:pPr>
              <w:ind w:firstLine="540"/>
              <w:rPr>
                <w:b/>
                <w:lang w:val="hr-HR"/>
              </w:rPr>
            </w:pPr>
          </w:p>
          <w:p w:rsidR="00C4767C" w:rsidRDefault="00C4767C">
            <w:pPr>
              <w:ind w:firstLine="540"/>
              <w:rPr>
                <w:b/>
                <w:lang w:val="hr-HR"/>
              </w:rPr>
            </w:pPr>
          </w:p>
        </w:tc>
        <w:tc>
          <w:tcPr>
            <w:tcW w:w="7371" w:type="dxa"/>
          </w:tcPr>
          <w:p w:rsidR="00C4767C" w:rsidRDefault="006A1F54">
            <w:pPr>
              <w:rPr>
                <w:lang w:val="hr-HR"/>
              </w:rPr>
            </w:pPr>
            <w:r>
              <w:rPr>
                <w:lang w:val="hr-HR"/>
              </w:rPr>
              <w:t xml:space="preserve">Razgovor i usmena pitanja i odgovori na osnovi prezentacije i predavanja. </w:t>
            </w:r>
          </w:p>
        </w:tc>
      </w:tr>
    </w:tbl>
    <w:p w:rsidR="00C4767C" w:rsidRDefault="00C4767C">
      <w:pPr>
        <w:ind w:firstLine="708"/>
      </w:pPr>
    </w:p>
    <w:p w:rsidR="00C4767C" w:rsidRDefault="006A1F54">
      <w:r>
        <w:br w:type="page"/>
      </w:r>
    </w:p>
    <w:p w:rsidR="00C4767C" w:rsidRDefault="00C4767C">
      <w:pPr>
        <w:ind w:firstLine="708"/>
      </w:pPr>
    </w:p>
    <w:p w:rsidR="00C4767C" w:rsidRDefault="006A1F54" w:rsidP="006A1F54">
      <w:pPr>
        <w:pStyle w:val="Naslov1"/>
        <w:numPr>
          <w:ilvl w:val="0"/>
          <w:numId w:val="18"/>
        </w:numPr>
        <w:rPr>
          <w:color w:val="FF0000"/>
          <w:szCs w:val="28"/>
        </w:rPr>
      </w:pPr>
      <w:bookmarkStart w:id="44" w:name="_Toc178593773"/>
      <w:r>
        <w:rPr>
          <w:color w:val="FF0000"/>
          <w:szCs w:val="28"/>
        </w:rPr>
        <w:t>ŠKOLSKI PROJEKTI</w:t>
      </w:r>
      <w:bookmarkEnd w:id="44"/>
    </w:p>
    <w:p w:rsidR="00C4767C" w:rsidRDefault="006A1F54">
      <w:pPr>
        <w:pStyle w:val="Naslov3"/>
        <w:rPr>
          <w:rFonts w:ascii="Times New Roman" w:hAnsi="Times New Roman" w:cs="Times New Roman"/>
          <w:color w:val="FF0000"/>
          <w:sz w:val="28"/>
          <w:szCs w:val="28"/>
          <w:lang w:val="hr-HR"/>
        </w:rPr>
      </w:pPr>
      <w:bookmarkStart w:id="45" w:name="_Toc178593774"/>
      <w:r>
        <w:rPr>
          <w:rFonts w:ascii="Times New Roman" w:hAnsi="Times New Roman" w:cs="Times New Roman"/>
          <w:color w:val="FF0000"/>
          <w:sz w:val="28"/>
          <w:szCs w:val="28"/>
          <w:lang w:val="hr-HR"/>
        </w:rPr>
        <w:t>Sudjelovanje u projektu „Mreža čitanja“ – kviz za poticanje čitanja i kreativnosti 2024./2025.</w:t>
      </w:r>
      <w:bookmarkEnd w:id="45"/>
    </w:p>
    <w:p w:rsidR="00C4767C" w:rsidRDefault="00C4767C">
      <w:pPr>
        <w:rPr>
          <w:b/>
          <w:bCs/>
          <w:color w:val="7030A0"/>
          <w:sz w:val="28"/>
          <w:szCs w:val="28"/>
          <w:lang w:val="hr-HR"/>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Poticanje čitanja i kreativnosti.</w:t>
            </w:r>
          </w:p>
          <w:p w:rsidR="00C4767C" w:rsidRDefault="00C4767C">
            <w:pPr>
              <w:rPr>
                <w:lang w:val="hr-HR" w:eastAsia="hr-HR"/>
              </w:rPr>
            </w:pP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Učenicima svih razreda škole.</w:t>
            </w: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Nada Jakovčević, prof.</w:t>
            </w:r>
          </w:p>
          <w:p w:rsidR="00C4767C" w:rsidRDefault="006A1F54">
            <w:pPr>
              <w:rPr>
                <w:lang w:val="hr-HR" w:eastAsia="hr-HR"/>
              </w:rPr>
            </w:pPr>
            <w:r>
              <w:rPr>
                <w:lang w:val="hr-HR" w:eastAsia="hr-HR"/>
              </w:rPr>
              <w:t>Jasminka Vujević, stručni suradnik – knjižničarka</w:t>
            </w:r>
          </w:p>
          <w:p w:rsidR="00C4767C" w:rsidRDefault="006A1F54">
            <w:pPr>
              <w:rPr>
                <w:lang w:val="hr-HR" w:eastAsia="hr-HR"/>
              </w:rPr>
            </w:pPr>
            <w:r>
              <w:rPr>
                <w:lang w:val="hr-HR" w:eastAsia="hr-HR"/>
              </w:rPr>
              <w:t>Suradnja s Hrvatskom mrežom školskih knjižničara</w:t>
            </w:r>
          </w:p>
          <w:p w:rsidR="00C4767C" w:rsidRDefault="006A1F54">
            <w:pPr>
              <w:rPr>
                <w:lang w:val="hr-HR" w:eastAsia="hr-HR"/>
              </w:rPr>
            </w:pPr>
            <w:r>
              <w:rPr>
                <w:lang w:val="hr-HR" w:eastAsia="hr-HR"/>
              </w:rPr>
              <w:t>Nastava izborne nastave 3. A</w:t>
            </w:r>
          </w:p>
          <w:p w:rsidR="00C4767C" w:rsidRDefault="006A1F54">
            <w:pPr>
              <w:rPr>
                <w:lang w:val="hr-HR" w:eastAsia="hr-HR"/>
              </w:rPr>
            </w:pPr>
            <w:r>
              <w:rPr>
                <w:lang w:val="hr-HR" w:eastAsia="hr-HR"/>
              </w:rPr>
              <w:t>Suradnja s Medijskom grupom u osnivanju.</w:t>
            </w: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Kviz znanja i kreativnosti sastoji se od dva dijela:</w:t>
            </w:r>
          </w:p>
          <w:p w:rsidR="00C4767C" w:rsidRDefault="006A1F54" w:rsidP="006A1F54">
            <w:pPr>
              <w:pStyle w:val="Odlomakpopisa"/>
              <w:numPr>
                <w:ilvl w:val="0"/>
                <w:numId w:val="32"/>
              </w:numPr>
              <w:rPr>
                <w:rFonts w:ascii="Times New Roman" w:hAnsi="Times New Roman"/>
                <w:sz w:val="24"/>
                <w:szCs w:val="24"/>
                <w:lang w:eastAsia="hr-HR"/>
              </w:rPr>
            </w:pPr>
            <w:r>
              <w:rPr>
                <w:rFonts w:ascii="Times New Roman" w:hAnsi="Times New Roman"/>
                <w:sz w:val="24"/>
                <w:szCs w:val="24"/>
                <w:lang w:eastAsia="hr-HR"/>
              </w:rPr>
              <w:t>kviz znanja</w:t>
            </w:r>
          </w:p>
          <w:p w:rsidR="00C4767C" w:rsidRDefault="006A1F54" w:rsidP="006A1F54">
            <w:pPr>
              <w:pStyle w:val="Odlomakpopisa"/>
              <w:numPr>
                <w:ilvl w:val="0"/>
                <w:numId w:val="32"/>
              </w:numPr>
              <w:rPr>
                <w:rFonts w:ascii="Times New Roman" w:hAnsi="Times New Roman"/>
                <w:sz w:val="24"/>
                <w:szCs w:val="24"/>
                <w:lang w:eastAsia="hr-HR"/>
              </w:rPr>
            </w:pPr>
            <w:r>
              <w:rPr>
                <w:rFonts w:ascii="Times New Roman" w:hAnsi="Times New Roman"/>
                <w:sz w:val="24"/>
                <w:szCs w:val="24"/>
                <w:lang w:eastAsia="hr-HR"/>
              </w:rPr>
              <w:t>prezentacija multimedijskog uratka.</w:t>
            </w:r>
          </w:p>
          <w:p w:rsidR="00C4767C" w:rsidRDefault="006A1F54">
            <w:pPr>
              <w:rPr>
                <w:lang w:eastAsia="hr-HR"/>
              </w:rPr>
            </w:pPr>
            <w:r>
              <w:rPr>
                <w:lang w:eastAsia="hr-HR"/>
              </w:rPr>
              <w:t>Kviz se provodi online u školskoj knjižnici.</w:t>
            </w:r>
          </w:p>
          <w:p w:rsidR="00C4767C" w:rsidRDefault="00C4767C">
            <w:pPr>
              <w:rPr>
                <w:lang w:val="hr-HR" w:eastAsia="hr-HR"/>
              </w:rPr>
            </w:pP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rujan-svibnja 2024./2025.</w:t>
            </w: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Potrebna sredstva osigurat će škola (za nabavu knjiga). Nagrade za najuspješnije učenike.</w:t>
            </w: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Analiza  učenika kroz   provedene  aktivnosti</w:t>
            </w:r>
          </w:p>
          <w:p w:rsidR="00C4767C" w:rsidRDefault="00C4767C">
            <w:pPr>
              <w:rPr>
                <w:lang w:val="hr-HR" w:eastAsia="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Analiza  učenika kroz   provedene  aktivnosti</w:t>
            </w:r>
          </w:p>
          <w:p w:rsidR="00C4767C" w:rsidRDefault="00C4767C">
            <w:pPr>
              <w:rPr>
                <w:lang w:val="hr-HR" w:eastAsia="hr-HR"/>
              </w:rPr>
            </w:pPr>
          </w:p>
        </w:tc>
      </w:tr>
    </w:tbl>
    <w:p w:rsidR="00C4767C" w:rsidRDefault="00C4767C">
      <w:pPr>
        <w:pStyle w:val="Naslov3"/>
        <w:rPr>
          <w:color w:val="FF0000"/>
        </w:rPr>
      </w:pPr>
      <w:bookmarkStart w:id="46" w:name="_Toc52865512"/>
    </w:p>
    <w:p w:rsidR="00C4767C" w:rsidRDefault="00C4767C">
      <w:pPr>
        <w:pStyle w:val="Naslov3"/>
        <w:rPr>
          <w:color w:val="FF0000"/>
        </w:rPr>
      </w:pPr>
    </w:p>
    <w:p w:rsidR="00C4767C" w:rsidRDefault="00C4767C">
      <w:pPr>
        <w:pStyle w:val="Naslov3"/>
        <w:rPr>
          <w:color w:val="FF0000"/>
        </w:rPr>
      </w:pPr>
    </w:p>
    <w:p w:rsidR="00C4767C" w:rsidRDefault="00C4767C">
      <w:pPr>
        <w:pStyle w:val="Naslov3"/>
        <w:rPr>
          <w:color w:val="FF0000"/>
        </w:rPr>
      </w:pPr>
    </w:p>
    <w:p w:rsidR="00C4767C" w:rsidRDefault="00C4767C"/>
    <w:p w:rsidR="00C4767C" w:rsidRDefault="00C4767C"/>
    <w:p w:rsidR="00C4767C" w:rsidRDefault="00C4767C"/>
    <w:p w:rsidR="00C4767C" w:rsidRDefault="00C4767C"/>
    <w:p w:rsidR="00C4767C" w:rsidRDefault="00C4767C"/>
    <w:p w:rsidR="00C4767C" w:rsidRDefault="00C4767C"/>
    <w:p w:rsidR="00C4767C" w:rsidRDefault="006A1F54">
      <w:pPr>
        <w:pStyle w:val="Naslov3"/>
        <w:rPr>
          <w:color w:val="FF0000"/>
          <w:lang w:val="hr-HR" w:eastAsia="hr-HR"/>
        </w:rPr>
      </w:pPr>
      <w:bookmarkStart w:id="47" w:name="_Toc178593775"/>
      <w:r>
        <w:rPr>
          <w:color w:val="FF0000"/>
        </w:rPr>
        <w:lastRenderedPageBreak/>
        <w:t>Projekt “Globe”</w:t>
      </w:r>
      <w:bookmarkEnd w:id="47"/>
    </w:p>
    <w:p w:rsidR="00C4767C" w:rsidRDefault="00C4767C"/>
    <w:tbl>
      <w:tblPr>
        <w:tblStyle w:val="Reetkatablice"/>
        <w:tblW w:w="9351" w:type="dxa"/>
        <w:tblLook w:val="04A0" w:firstRow="1" w:lastRow="0" w:firstColumn="1" w:lastColumn="0" w:noHBand="0" w:noVBand="1"/>
      </w:tblPr>
      <w:tblGrid>
        <w:gridCol w:w="2830"/>
        <w:gridCol w:w="6521"/>
      </w:tblGrid>
      <w:tr w:rsidR="00C4767C">
        <w:tc>
          <w:tcPr>
            <w:tcW w:w="2830" w:type="dxa"/>
          </w:tcPr>
          <w:p w:rsidR="00C4767C" w:rsidRDefault="006A1F54">
            <w:pPr>
              <w:rPr>
                <w:b/>
              </w:rPr>
            </w:pPr>
            <w:r>
              <w:rPr>
                <w:b/>
              </w:rPr>
              <w:t>Ciljevi</w:t>
            </w:r>
          </w:p>
        </w:tc>
        <w:tc>
          <w:tcPr>
            <w:tcW w:w="6521" w:type="dxa"/>
          </w:tcPr>
          <w:p w:rsidR="00C4767C" w:rsidRDefault="006A1F54">
            <w:pPr>
              <w:rPr>
                <w:color w:val="000000"/>
                <w:lang w:eastAsia="hr-HR"/>
              </w:rPr>
            </w:pPr>
            <w:r>
              <w:rPr>
                <w:color w:val="000000"/>
                <w:lang w:eastAsia="hr-HR"/>
              </w:rPr>
              <w:t xml:space="preserve">Razvijanje učeničke </w:t>
            </w:r>
            <w:r>
              <w:rPr>
                <w:color w:val="000000"/>
              </w:rPr>
              <w:t xml:space="preserve"> svijesti o potrebi očuvanja i zaštite lokalnog i globalnog okoliša.</w:t>
            </w:r>
          </w:p>
          <w:p w:rsidR="00C4767C" w:rsidRDefault="006A1F54" w:rsidP="006A1F54">
            <w:pPr>
              <w:numPr>
                <w:ilvl w:val="0"/>
                <w:numId w:val="37"/>
              </w:numPr>
              <w:ind w:left="0"/>
              <w:rPr>
                <w:color w:val="000000"/>
                <w:lang w:eastAsia="hr-HR"/>
              </w:rPr>
            </w:pPr>
            <w:r>
              <w:rPr>
                <w:color w:val="000000"/>
                <w:lang w:eastAsia="hr-HR"/>
              </w:rPr>
              <w:t>Korištenje suvremene tehnologije te razvoj komunikacijskih vještina.</w:t>
            </w:r>
          </w:p>
          <w:p w:rsidR="00C4767C" w:rsidRDefault="006A1F54" w:rsidP="006A1F54">
            <w:pPr>
              <w:numPr>
                <w:ilvl w:val="0"/>
                <w:numId w:val="37"/>
              </w:numPr>
              <w:ind w:left="0"/>
              <w:rPr>
                <w:color w:val="000000"/>
                <w:lang w:eastAsia="hr-HR"/>
              </w:rPr>
            </w:pPr>
            <w:r>
              <w:rPr>
                <w:color w:val="000000"/>
                <w:lang w:eastAsia="hr-HR"/>
              </w:rPr>
              <w:t>Suradnja i umrežavanje škola na temelju sličnih interesa i ciljeva te međunarodno povezivanje.</w:t>
            </w:r>
          </w:p>
          <w:p w:rsidR="00C4767C" w:rsidRDefault="00C4767C"/>
        </w:tc>
      </w:tr>
      <w:tr w:rsidR="00C4767C">
        <w:tc>
          <w:tcPr>
            <w:tcW w:w="2830" w:type="dxa"/>
          </w:tcPr>
          <w:p w:rsidR="00C4767C" w:rsidRDefault="006A1F54">
            <w:pPr>
              <w:rPr>
                <w:b/>
              </w:rPr>
            </w:pPr>
            <w:r>
              <w:rPr>
                <w:b/>
              </w:rPr>
              <w:t>Namjena aktivnosti</w:t>
            </w:r>
          </w:p>
        </w:tc>
        <w:tc>
          <w:tcPr>
            <w:tcW w:w="6521" w:type="dxa"/>
          </w:tcPr>
          <w:p w:rsidR="00C4767C" w:rsidRDefault="006A1F54">
            <w:r>
              <w:t xml:space="preserve">Program GLOBE predviđa redovita i kontinuirana učenička mjerenja i opažanja u neposrednom okolišu škole. </w:t>
            </w:r>
          </w:p>
          <w:p w:rsidR="00C4767C" w:rsidRDefault="006A1F54">
            <w:r>
              <w:t xml:space="preserve">Mjerenja i opažanja obavljaju se na području atmosfere i tla, a rezultati istraživanja se međusobno upotpunjuju i povezuju, čime se ostvaruje program cjelovitog praćenja stanja okoliša. </w:t>
            </w:r>
          </w:p>
          <w:p w:rsidR="00C4767C" w:rsidRDefault="006A1F54">
            <w:r>
              <w:t xml:space="preserve">Savladavanje mjernih tehnika i metodologije istraživanja te unošenje podataka tek su prvi koraci uspješnog ostvarivanja programa GLOBE. </w:t>
            </w:r>
          </w:p>
          <w:p w:rsidR="00C4767C" w:rsidRDefault="006A1F54">
            <w:r>
              <w:t>Puni se njegov smisao i vrijednost nalaze u korištenju baze podataka za izradu samostalnih učeničkih ili školskih istraživačkih projekata te u mogućnostima neposredne elektroničke komunikacije unutar svjetske GLOBE mreže.</w:t>
            </w:r>
          </w:p>
        </w:tc>
      </w:tr>
      <w:tr w:rsidR="00C4767C">
        <w:tc>
          <w:tcPr>
            <w:tcW w:w="2830" w:type="dxa"/>
          </w:tcPr>
          <w:p w:rsidR="00C4767C" w:rsidRDefault="006A1F54">
            <w:pPr>
              <w:rPr>
                <w:b/>
              </w:rPr>
            </w:pPr>
            <w:r>
              <w:rPr>
                <w:b/>
              </w:rPr>
              <w:t>Nositelji programa</w:t>
            </w:r>
          </w:p>
        </w:tc>
        <w:tc>
          <w:tcPr>
            <w:tcW w:w="6521" w:type="dxa"/>
          </w:tcPr>
          <w:p w:rsidR="00C4767C" w:rsidRDefault="006A1F54">
            <w:r>
              <w:t>Lidija Pejdo, prof. biologije i kemije</w:t>
            </w:r>
          </w:p>
          <w:p w:rsidR="00C4767C" w:rsidRDefault="00C4767C"/>
        </w:tc>
      </w:tr>
      <w:tr w:rsidR="00C4767C">
        <w:tc>
          <w:tcPr>
            <w:tcW w:w="2830" w:type="dxa"/>
          </w:tcPr>
          <w:p w:rsidR="00C4767C" w:rsidRDefault="006A1F54">
            <w:pPr>
              <w:rPr>
                <w:b/>
              </w:rPr>
            </w:pPr>
            <w:r>
              <w:rPr>
                <w:b/>
              </w:rPr>
              <w:t>Način realizacije</w:t>
            </w:r>
          </w:p>
        </w:tc>
        <w:tc>
          <w:tcPr>
            <w:tcW w:w="6521" w:type="dxa"/>
          </w:tcPr>
          <w:p w:rsidR="00C4767C" w:rsidRDefault="006A1F54">
            <w:r>
              <w:t xml:space="preserve">GLOBE grupu će činiti učenici 2.C I 2.D  razreda. Učenici će u sklopu GLOBE protokola s područja atmosfere i tla uzimati podatke, vršiti njihovu analizu, unositi u bazu podataka te prezentirati godišnje rezultate u obliku Power Point prezentacija. </w:t>
            </w:r>
          </w:p>
          <w:p w:rsidR="00C4767C" w:rsidRDefault="006A1F54">
            <w:r>
              <w:t>Aktivnosti će se provoditi sudjelovanjem u ekološkim akcijama, izvođenjem terenske nastave. GLOBE program će biti uključen u nastavi biologije i kemije. Članovi grupe prikupljat će stari papir i istrošene baterije u svrhu razvoja ekološke svijesti i očuvanja prirode u našem mjestu.</w:t>
            </w:r>
          </w:p>
        </w:tc>
      </w:tr>
      <w:tr w:rsidR="00C4767C">
        <w:tc>
          <w:tcPr>
            <w:tcW w:w="2830" w:type="dxa"/>
          </w:tcPr>
          <w:p w:rsidR="00C4767C" w:rsidRDefault="006A1F54">
            <w:pPr>
              <w:rPr>
                <w:b/>
              </w:rPr>
            </w:pPr>
            <w:r>
              <w:rPr>
                <w:b/>
              </w:rPr>
              <w:t>Vremenik</w:t>
            </w:r>
          </w:p>
        </w:tc>
        <w:tc>
          <w:tcPr>
            <w:tcW w:w="6521" w:type="dxa"/>
          </w:tcPr>
          <w:p w:rsidR="00C4767C" w:rsidRDefault="006A1F54">
            <w:r>
              <w:t>Projektne aktivnosti realizirat će se tijekom nastavne godine 2024./25.</w:t>
            </w:r>
          </w:p>
          <w:p w:rsidR="00C4767C" w:rsidRDefault="00C4767C"/>
        </w:tc>
      </w:tr>
      <w:tr w:rsidR="00C4767C">
        <w:tc>
          <w:tcPr>
            <w:tcW w:w="2830" w:type="dxa"/>
          </w:tcPr>
          <w:p w:rsidR="00C4767C" w:rsidRDefault="006A1F54">
            <w:pPr>
              <w:rPr>
                <w:b/>
              </w:rPr>
            </w:pPr>
            <w:r>
              <w:rPr>
                <w:b/>
              </w:rPr>
              <w:t>Troškovnik</w:t>
            </w:r>
          </w:p>
        </w:tc>
        <w:tc>
          <w:tcPr>
            <w:tcW w:w="6521" w:type="dxa"/>
          </w:tcPr>
          <w:p w:rsidR="00C4767C" w:rsidRDefault="006A1F54">
            <w:r>
              <w:t>Sredstva potrebna za realizaciju projekta snosit će škola. To su troškovi za nastavnika - voditelja osposobljenog na GLOBE tečaju. Tečaj za nastavnika voditelje organizira i provodi Agencija za odgoj i obrazovanje. Termini tečaja objavljuju se u Katalogu stručnih skupova.</w:t>
            </w:r>
          </w:p>
          <w:p w:rsidR="00C4767C" w:rsidRDefault="006A1F54">
            <w:r>
              <w:t>Sredstva potrebna za provedbu natjecanja, snosit će škola.</w:t>
            </w:r>
          </w:p>
        </w:tc>
      </w:tr>
      <w:tr w:rsidR="00C4767C">
        <w:tc>
          <w:tcPr>
            <w:tcW w:w="2830" w:type="dxa"/>
          </w:tcPr>
          <w:p w:rsidR="00C4767C" w:rsidRDefault="006A1F54">
            <w:pPr>
              <w:rPr>
                <w:b/>
              </w:rPr>
            </w:pPr>
            <w:r>
              <w:rPr>
                <w:b/>
              </w:rPr>
              <w:t>Način vrednovanja</w:t>
            </w:r>
          </w:p>
        </w:tc>
        <w:tc>
          <w:tcPr>
            <w:tcW w:w="6521" w:type="dxa"/>
          </w:tcPr>
          <w:p w:rsidR="00C4767C" w:rsidRDefault="006A1F54">
            <w:r>
              <w:t>Izrada prezentacijskih radova, sudjelovanje i predstavljanje radova na GLOBE susretima škola, (ožujak), te svakodnevno praćenje učenikova rada.</w:t>
            </w:r>
          </w:p>
        </w:tc>
      </w:tr>
    </w:tbl>
    <w:p w:rsidR="00C4767C" w:rsidRDefault="00C4767C">
      <w:pPr>
        <w:pStyle w:val="Naslov3"/>
        <w:rPr>
          <w:color w:val="0070C0"/>
        </w:rPr>
      </w:pPr>
    </w:p>
    <w:bookmarkEnd w:id="46"/>
    <w:p w:rsidR="00C4767C" w:rsidRDefault="00C4767C">
      <w:pPr>
        <w:ind w:firstLine="708"/>
        <w:rPr>
          <w:b/>
          <w:color w:val="FF0000"/>
        </w:rPr>
      </w:pPr>
    </w:p>
    <w:p w:rsidR="00C4767C" w:rsidRDefault="00C4767C">
      <w:pPr>
        <w:rPr>
          <w:b/>
          <w:color w:val="FF0000"/>
        </w:rPr>
      </w:pPr>
    </w:p>
    <w:p w:rsidR="00C4767C" w:rsidRDefault="00C4767C">
      <w:pPr>
        <w:rPr>
          <w:b/>
          <w:color w:val="FF0000"/>
        </w:rPr>
      </w:pPr>
    </w:p>
    <w:p w:rsidR="00C4767C" w:rsidRDefault="006A1F54">
      <w:pPr>
        <w:pStyle w:val="Naslov3"/>
        <w:rPr>
          <w:color w:val="FF0000"/>
        </w:rPr>
      </w:pPr>
      <w:bookmarkStart w:id="48" w:name="_Toc178593776"/>
      <w:r>
        <w:rPr>
          <w:color w:val="FF0000"/>
        </w:rPr>
        <w:lastRenderedPageBreak/>
        <w:t>Program</w:t>
      </w:r>
      <w:r>
        <w:rPr>
          <w:color w:val="FF0000"/>
          <w:spacing w:val="-11"/>
        </w:rPr>
        <w:t xml:space="preserve"> </w:t>
      </w:r>
      <w:r>
        <w:rPr>
          <w:color w:val="FF0000"/>
        </w:rPr>
        <w:t>–</w:t>
      </w:r>
      <w:r>
        <w:rPr>
          <w:color w:val="FF0000"/>
          <w:spacing w:val="-6"/>
        </w:rPr>
        <w:t xml:space="preserve"> </w:t>
      </w:r>
      <w:r>
        <w:rPr>
          <w:color w:val="FF0000"/>
        </w:rPr>
        <w:t>Škola</w:t>
      </w:r>
      <w:r>
        <w:rPr>
          <w:color w:val="FF0000"/>
          <w:spacing w:val="-3"/>
        </w:rPr>
        <w:t xml:space="preserve"> </w:t>
      </w:r>
      <w:r>
        <w:rPr>
          <w:color w:val="FF0000"/>
        </w:rPr>
        <w:t>ambasador</w:t>
      </w:r>
      <w:r>
        <w:rPr>
          <w:color w:val="FF0000"/>
          <w:spacing w:val="-2"/>
        </w:rPr>
        <w:t xml:space="preserve"> </w:t>
      </w:r>
      <w:r>
        <w:rPr>
          <w:color w:val="FF0000"/>
        </w:rPr>
        <w:t>europskog</w:t>
      </w:r>
      <w:r>
        <w:rPr>
          <w:color w:val="FF0000"/>
          <w:spacing w:val="-2"/>
        </w:rPr>
        <w:t xml:space="preserve"> </w:t>
      </w:r>
      <w:r>
        <w:rPr>
          <w:color w:val="FF0000"/>
        </w:rPr>
        <w:t>parlamenta</w:t>
      </w:r>
      <w:bookmarkEnd w:id="48"/>
    </w:p>
    <w:p w:rsidR="00C4767C" w:rsidRDefault="00C4767C">
      <w:pPr>
        <w:ind w:firstLine="708"/>
        <w:rPr>
          <w:b/>
          <w:color w:val="FF000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521"/>
      </w:tblGrid>
      <w:tr w:rsidR="00C4767C">
        <w:trPr>
          <w:trHeight w:val="1377"/>
        </w:trPr>
        <w:tc>
          <w:tcPr>
            <w:tcW w:w="2835" w:type="dxa"/>
          </w:tcPr>
          <w:p w:rsidR="00C4767C" w:rsidRDefault="006A1F54">
            <w:pPr>
              <w:pStyle w:val="TableParagraph"/>
              <w:spacing w:line="360" w:lineRule="auto"/>
              <w:ind w:right="612"/>
              <w:rPr>
                <w:b/>
                <w:sz w:val="24"/>
              </w:rPr>
            </w:pPr>
            <w:r>
              <w:rPr>
                <w:b/>
                <w:sz w:val="24"/>
              </w:rPr>
              <w:t>Ciljevi</w:t>
            </w:r>
            <w:r>
              <w:rPr>
                <w:b/>
                <w:spacing w:val="-11"/>
                <w:sz w:val="24"/>
              </w:rPr>
              <w:t xml:space="preserve"> </w:t>
            </w:r>
            <w:r>
              <w:rPr>
                <w:b/>
                <w:sz w:val="24"/>
              </w:rPr>
              <w:t>programa</w:t>
            </w:r>
            <w:r>
              <w:rPr>
                <w:b/>
                <w:spacing w:val="-10"/>
                <w:sz w:val="24"/>
              </w:rPr>
              <w:t xml:space="preserve"> </w:t>
            </w:r>
            <w:r>
              <w:rPr>
                <w:b/>
                <w:sz w:val="24"/>
              </w:rPr>
              <w:t>i/ili</w:t>
            </w:r>
            <w:r>
              <w:rPr>
                <w:b/>
                <w:spacing w:val="-57"/>
                <w:sz w:val="24"/>
              </w:rPr>
              <w:t xml:space="preserve"> </w:t>
            </w:r>
            <w:r>
              <w:rPr>
                <w:b/>
                <w:sz w:val="24"/>
              </w:rPr>
              <w:t>projekta</w:t>
            </w:r>
          </w:p>
        </w:tc>
        <w:tc>
          <w:tcPr>
            <w:tcW w:w="6521" w:type="dxa"/>
          </w:tcPr>
          <w:p w:rsidR="00C4767C" w:rsidRDefault="006A1F54" w:rsidP="006A1F54">
            <w:pPr>
              <w:pStyle w:val="TableParagraph"/>
              <w:numPr>
                <w:ilvl w:val="0"/>
                <w:numId w:val="29"/>
              </w:numPr>
              <w:tabs>
                <w:tab w:val="left" w:pos="255"/>
              </w:tabs>
              <w:spacing w:line="360" w:lineRule="auto"/>
              <w:ind w:right="514" w:firstLine="0"/>
              <w:rPr>
                <w:sz w:val="24"/>
              </w:rPr>
            </w:pPr>
            <w:r>
              <w:rPr>
                <w:sz w:val="24"/>
              </w:rPr>
              <w:t>upoznavanje rada institucija Europske unije, poticanje na</w:t>
            </w:r>
            <w:r>
              <w:rPr>
                <w:spacing w:val="1"/>
                <w:sz w:val="24"/>
              </w:rPr>
              <w:t xml:space="preserve"> </w:t>
            </w:r>
            <w:r>
              <w:rPr>
                <w:sz w:val="24"/>
              </w:rPr>
              <w:t>aktivno i</w:t>
            </w:r>
            <w:r>
              <w:rPr>
                <w:spacing w:val="-8"/>
                <w:sz w:val="24"/>
              </w:rPr>
              <w:t xml:space="preserve"> </w:t>
            </w:r>
            <w:r>
              <w:rPr>
                <w:sz w:val="24"/>
              </w:rPr>
              <w:t>humano</w:t>
            </w:r>
            <w:r>
              <w:rPr>
                <w:spacing w:val="1"/>
                <w:sz w:val="24"/>
              </w:rPr>
              <w:t xml:space="preserve"> </w:t>
            </w:r>
            <w:r>
              <w:rPr>
                <w:sz w:val="24"/>
              </w:rPr>
              <w:t>građanstvo,</w:t>
            </w:r>
            <w:r>
              <w:rPr>
                <w:spacing w:val="-2"/>
                <w:sz w:val="24"/>
              </w:rPr>
              <w:t xml:space="preserve"> </w:t>
            </w:r>
            <w:r>
              <w:rPr>
                <w:sz w:val="24"/>
              </w:rPr>
              <w:t>razumijevanje</w:t>
            </w:r>
            <w:r>
              <w:rPr>
                <w:spacing w:val="-4"/>
                <w:sz w:val="24"/>
              </w:rPr>
              <w:t xml:space="preserve"> </w:t>
            </w:r>
            <w:r>
              <w:rPr>
                <w:sz w:val="24"/>
              </w:rPr>
              <w:t>prava i</w:t>
            </w:r>
            <w:r>
              <w:rPr>
                <w:spacing w:val="-11"/>
                <w:sz w:val="24"/>
              </w:rPr>
              <w:t xml:space="preserve"> </w:t>
            </w:r>
            <w:r>
              <w:rPr>
                <w:sz w:val="24"/>
              </w:rPr>
              <w:t>obveza</w:t>
            </w:r>
            <w:r>
              <w:rPr>
                <w:spacing w:val="-57"/>
                <w:sz w:val="24"/>
              </w:rPr>
              <w:t xml:space="preserve"> </w:t>
            </w:r>
            <w:r>
              <w:rPr>
                <w:sz w:val="24"/>
              </w:rPr>
              <w:t>građana Europske</w:t>
            </w:r>
            <w:r>
              <w:rPr>
                <w:spacing w:val="1"/>
                <w:sz w:val="24"/>
              </w:rPr>
              <w:t xml:space="preserve"> </w:t>
            </w:r>
            <w:r>
              <w:rPr>
                <w:sz w:val="24"/>
              </w:rPr>
              <w:t>unije</w:t>
            </w:r>
          </w:p>
          <w:p w:rsidR="00C4767C" w:rsidRDefault="006A1F54" w:rsidP="006A1F54">
            <w:pPr>
              <w:pStyle w:val="TableParagraph"/>
              <w:numPr>
                <w:ilvl w:val="0"/>
                <w:numId w:val="29"/>
              </w:numPr>
              <w:tabs>
                <w:tab w:val="left" w:pos="255"/>
              </w:tabs>
              <w:spacing w:line="360" w:lineRule="auto"/>
              <w:ind w:left="254" w:hanging="145"/>
              <w:rPr>
                <w:sz w:val="24"/>
              </w:rPr>
            </w:pPr>
            <w:r>
              <w:rPr>
                <w:sz w:val="24"/>
              </w:rPr>
              <w:t>podizanje</w:t>
            </w:r>
            <w:r>
              <w:rPr>
                <w:spacing w:val="-2"/>
                <w:sz w:val="24"/>
              </w:rPr>
              <w:t xml:space="preserve"> </w:t>
            </w:r>
            <w:r>
              <w:rPr>
                <w:sz w:val="24"/>
              </w:rPr>
              <w:t>razine</w:t>
            </w:r>
            <w:r>
              <w:rPr>
                <w:spacing w:val="-2"/>
                <w:sz w:val="24"/>
              </w:rPr>
              <w:t xml:space="preserve"> </w:t>
            </w:r>
            <w:r>
              <w:rPr>
                <w:sz w:val="24"/>
              </w:rPr>
              <w:t>osviještenosti</w:t>
            </w:r>
            <w:r>
              <w:rPr>
                <w:spacing w:val="-6"/>
                <w:sz w:val="24"/>
              </w:rPr>
              <w:t xml:space="preserve"> </w:t>
            </w:r>
            <w:r>
              <w:rPr>
                <w:sz w:val="24"/>
              </w:rPr>
              <w:t>među</w:t>
            </w:r>
            <w:r>
              <w:rPr>
                <w:spacing w:val="-1"/>
                <w:sz w:val="24"/>
              </w:rPr>
              <w:t xml:space="preserve"> </w:t>
            </w:r>
            <w:r>
              <w:rPr>
                <w:sz w:val="24"/>
              </w:rPr>
              <w:t>učenicima</w:t>
            </w:r>
            <w:r>
              <w:rPr>
                <w:spacing w:val="-1"/>
                <w:sz w:val="24"/>
              </w:rPr>
              <w:t xml:space="preserve"> </w:t>
            </w:r>
            <w:r>
              <w:rPr>
                <w:sz w:val="24"/>
              </w:rPr>
              <w:t>o</w:t>
            </w:r>
            <w:r>
              <w:rPr>
                <w:spacing w:val="3"/>
                <w:sz w:val="24"/>
              </w:rPr>
              <w:t xml:space="preserve"> </w:t>
            </w:r>
            <w:r>
              <w:rPr>
                <w:sz w:val="24"/>
              </w:rPr>
              <w:t>Europi</w:t>
            </w:r>
            <w:r>
              <w:rPr>
                <w:spacing w:val="-10"/>
                <w:sz w:val="24"/>
              </w:rPr>
              <w:t xml:space="preserve"> </w:t>
            </w:r>
            <w:r>
              <w:rPr>
                <w:sz w:val="24"/>
              </w:rPr>
              <w:t>kroz</w:t>
            </w:r>
          </w:p>
          <w:p w:rsidR="00C4767C" w:rsidRDefault="006A1F54">
            <w:pPr>
              <w:pStyle w:val="TableParagraph"/>
              <w:spacing w:line="360" w:lineRule="auto"/>
              <w:rPr>
                <w:sz w:val="24"/>
              </w:rPr>
            </w:pPr>
            <w:r>
              <w:rPr>
                <w:sz w:val="24"/>
              </w:rPr>
              <w:t>aktivno</w:t>
            </w:r>
            <w:r>
              <w:rPr>
                <w:spacing w:val="2"/>
                <w:sz w:val="24"/>
              </w:rPr>
              <w:t xml:space="preserve"> </w:t>
            </w:r>
            <w:r>
              <w:rPr>
                <w:sz w:val="24"/>
              </w:rPr>
              <w:t>učenje</w:t>
            </w:r>
            <w:r>
              <w:rPr>
                <w:spacing w:val="-2"/>
                <w:sz w:val="24"/>
              </w:rPr>
              <w:t xml:space="preserve"> </w:t>
            </w:r>
            <w:r>
              <w:rPr>
                <w:sz w:val="24"/>
              </w:rPr>
              <w:t>o</w:t>
            </w:r>
            <w:r>
              <w:rPr>
                <w:spacing w:val="3"/>
                <w:sz w:val="24"/>
              </w:rPr>
              <w:t xml:space="preserve"> </w:t>
            </w:r>
            <w:r>
              <w:rPr>
                <w:sz w:val="24"/>
              </w:rPr>
              <w:t>njoj</w:t>
            </w:r>
          </w:p>
        </w:tc>
      </w:tr>
      <w:tr w:rsidR="00C4767C">
        <w:trPr>
          <w:trHeight w:val="830"/>
        </w:trPr>
        <w:tc>
          <w:tcPr>
            <w:tcW w:w="2835" w:type="dxa"/>
          </w:tcPr>
          <w:p w:rsidR="00C4767C" w:rsidRDefault="006A1F54">
            <w:pPr>
              <w:pStyle w:val="TableParagraph"/>
              <w:spacing w:line="360" w:lineRule="auto"/>
              <w:rPr>
                <w:b/>
                <w:sz w:val="24"/>
              </w:rPr>
            </w:pPr>
            <w:r>
              <w:rPr>
                <w:b/>
                <w:sz w:val="24"/>
              </w:rPr>
              <w:t>Namjena</w:t>
            </w:r>
            <w:r>
              <w:rPr>
                <w:b/>
                <w:spacing w:val="-3"/>
                <w:sz w:val="24"/>
              </w:rPr>
              <w:t xml:space="preserve"> </w:t>
            </w:r>
            <w:r>
              <w:rPr>
                <w:b/>
                <w:sz w:val="24"/>
              </w:rPr>
              <w:t>programa</w:t>
            </w:r>
            <w:r>
              <w:rPr>
                <w:b/>
                <w:spacing w:val="-3"/>
                <w:sz w:val="24"/>
              </w:rPr>
              <w:t xml:space="preserve"> </w:t>
            </w:r>
          </w:p>
        </w:tc>
        <w:tc>
          <w:tcPr>
            <w:tcW w:w="6521" w:type="dxa"/>
          </w:tcPr>
          <w:p w:rsidR="00C4767C" w:rsidRDefault="006A1F54">
            <w:pPr>
              <w:pStyle w:val="TableParagraph"/>
              <w:spacing w:line="360" w:lineRule="auto"/>
              <w:rPr>
                <w:sz w:val="24"/>
              </w:rPr>
            </w:pPr>
            <w:r>
              <w:rPr>
                <w:sz w:val="24"/>
              </w:rPr>
              <w:t>Svim</w:t>
            </w:r>
            <w:r>
              <w:rPr>
                <w:spacing w:val="-9"/>
                <w:sz w:val="24"/>
              </w:rPr>
              <w:t xml:space="preserve"> </w:t>
            </w:r>
            <w:r>
              <w:rPr>
                <w:sz w:val="24"/>
              </w:rPr>
              <w:t>učenicima</w:t>
            </w:r>
            <w:r>
              <w:rPr>
                <w:spacing w:val="-2"/>
                <w:sz w:val="24"/>
              </w:rPr>
              <w:t xml:space="preserve"> </w:t>
            </w:r>
            <w:r>
              <w:rPr>
                <w:sz w:val="24"/>
              </w:rPr>
              <w:t>škole</w:t>
            </w:r>
            <w:r>
              <w:rPr>
                <w:spacing w:val="4"/>
                <w:sz w:val="24"/>
              </w:rPr>
              <w:t xml:space="preserve"> </w:t>
            </w:r>
            <w:r>
              <w:rPr>
                <w:sz w:val="24"/>
              </w:rPr>
              <w:t>i</w:t>
            </w:r>
            <w:r>
              <w:rPr>
                <w:spacing w:val="-9"/>
                <w:sz w:val="24"/>
              </w:rPr>
              <w:t xml:space="preserve"> </w:t>
            </w:r>
            <w:r>
              <w:rPr>
                <w:sz w:val="24"/>
              </w:rPr>
              <w:t>zainteresiranim</w:t>
            </w:r>
            <w:r>
              <w:rPr>
                <w:spacing w:val="-4"/>
                <w:sz w:val="24"/>
              </w:rPr>
              <w:t xml:space="preserve"> </w:t>
            </w:r>
            <w:r>
              <w:rPr>
                <w:sz w:val="24"/>
              </w:rPr>
              <w:t>nastavnicima.</w:t>
            </w:r>
          </w:p>
        </w:tc>
      </w:tr>
      <w:tr w:rsidR="00C4767C">
        <w:trPr>
          <w:trHeight w:val="825"/>
        </w:trPr>
        <w:tc>
          <w:tcPr>
            <w:tcW w:w="2835" w:type="dxa"/>
          </w:tcPr>
          <w:p w:rsidR="00C4767C" w:rsidRDefault="006A1F54">
            <w:pPr>
              <w:pStyle w:val="TableParagraph"/>
              <w:spacing w:line="360" w:lineRule="auto"/>
              <w:rPr>
                <w:b/>
                <w:sz w:val="24"/>
              </w:rPr>
            </w:pPr>
            <w:r>
              <w:rPr>
                <w:b/>
                <w:sz w:val="24"/>
              </w:rPr>
              <w:t>Nositelji</w:t>
            </w:r>
            <w:r>
              <w:rPr>
                <w:b/>
                <w:spacing w:val="-4"/>
                <w:sz w:val="24"/>
              </w:rPr>
              <w:t xml:space="preserve"> </w:t>
            </w:r>
            <w:r>
              <w:rPr>
                <w:b/>
                <w:sz w:val="24"/>
              </w:rPr>
              <w:t>programa</w:t>
            </w:r>
            <w:r>
              <w:rPr>
                <w:b/>
                <w:spacing w:val="-4"/>
                <w:sz w:val="24"/>
              </w:rPr>
              <w:t xml:space="preserve"> </w:t>
            </w:r>
            <w:r>
              <w:rPr>
                <w:b/>
                <w:sz w:val="24"/>
              </w:rPr>
              <w:t>i/ili</w:t>
            </w:r>
          </w:p>
          <w:p w:rsidR="00C4767C" w:rsidRDefault="006A1F54">
            <w:pPr>
              <w:pStyle w:val="TableParagraph"/>
              <w:spacing w:before="137" w:line="360" w:lineRule="auto"/>
              <w:rPr>
                <w:b/>
                <w:sz w:val="24"/>
              </w:rPr>
            </w:pPr>
            <w:r>
              <w:rPr>
                <w:b/>
                <w:sz w:val="24"/>
              </w:rPr>
              <w:t>projekta</w:t>
            </w:r>
          </w:p>
        </w:tc>
        <w:tc>
          <w:tcPr>
            <w:tcW w:w="6521" w:type="dxa"/>
          </w:tcPr>
          <w:p w:rsidR="00C4767C" w:rsidRDefault="006A1F54">
            <w:pPr>
              <w:pStyle w:val="TableParagraph"/>
              <w:spacing w:line="360" w:lineRule="auto"/>
              <w:ind w:right="223"/>
              <w:rPr>
                <w:sz w:val="24"/>
              </w:rPr>
            </w:pPr>
            <w:r>
              <w:rPr>
                <w:sz w:val="24"/>
              </w:rPr>
              <w:t>Ured Europskog parlamenta u Zagrebu, u školi senior</w:t>
            </w:r>
            <w:r>
              <w:rPr>
                <w:spacing w:val="1"/>
                <w:sz w:val="24"/>
              </w:rPr>
              <w:t xml:space="preserve"> </w:t>
            </w:r>
            <w:r>
              <w:rPr>
                <w:sz w:val="24"/>
              </w:rPr>
              <w:t>ambasador</w:t>
            </w:r>
            <w:r>
              <w:rPr>
                <w:spacing w:val="-3"/>
                <w:sz w:val="24"/>
              </w:rPr>
              <w:t xml:space="preserve"> </w:t>
            </w:r>
            <w:r>
              <w:rPr>
                <w:sz w:val="24"/>
              </w:rPr>
              <w:t>Marijana Zaninović,</w:t>
            </w:r>
            <w:r>
              <w:rPr>
                <w:spacing w:val="-1"/>
                <w:sz w:val="24"/>
              </w:rPr>
              <w:t xml:space="preserve"> </w:t>
            </w:r>
            <w:r>
              <w:rPr>
                <w:sz w:val="24"/>
              </w:rPr>
              <w:t>prof.,</w:t>
            </w:r>
            <w:r>
              <w:rPr>
                <w:spacing w:val="-2"/>
                <w:sz w:val="24"/>
              </w:rPr>
              <w:t xml:space="preserve"> </w:t>
            </w:r>
            <w:r>
              <w:rPr>
                <w:sz w:val="24"/>
              </w:rPr>
              <w:t>i</w:t>
            </w:r>
            <w:r>
              <w:rPr>
                <w:spacing w:val="-12"/>
                <w:sz w:val="24"/>
              </w:rPr>
              <w:t xml:space="preserve"> </w:t>
            </w:r>
            <w:r>
              <w:rPr>
                <w:sz w:val="24"/>
              </w:rPr>
              <w:t>Dragan</w:t>
            </w:r>
            <w:r>
              <w:rPr>
                <w:spacing w:val="-8"/>
                <w:sz w:val="24"/>
              </w:rPr>
              <w:t xml:space="preserve"> </w:t>
            </w:r>
            <w:r>
              <w:rPr>
                <w:sz w:val="24"/>
              </w:rPr>
              <w:t>Boduljak,</w:t>
            </w:r>
            <w:r>
              <w:rPr>
                <w:spacing w:val="-1"/>
                <w:sz w:val="24"/>
              </w:rPr>
              <w:t xml:space="preserve"> </w:t>
            </w:r>
            <w:r>
              <w:rPr>
                <w:sz w:val="24"/>
              </w:rPr>
              <w:t>dipl.</w:t>
            </w:r>
          </w:p>
          <w:p w:rsidR="00C4767C" w:rsidRDefault="006A1F54">
            <w:pPr>
              <w:pStyle w:val="TableParagraph"/>
              <w:spacing w:line="360" w:lineRule="auto"/>
              <w:rPr>
                <w:sz w:val="24"/>
              </w:rPr>
            </w:pPr>
            <w:r>
              <w:rPr>
                <w:sz w:val="24"/>
              </w:rPr>
              <w:t>oec.</w:t>
            </w:r>
            <w:r>
              <w:rPr>
                <w:spacing w:val="-2"/>
                <w:sz w:val="24"/>
              </w:rPr>
              <w:t xml:space="preserve"> </w:t>
            </w:r>
            <w:r>
              <w:rPr>
                <w:sz w:val="24"/>
              </w:rPr>
              <w:t xml:space="preserve"> i</w:t>
            </w:r>
            <w:r>
              <w:rPr>
                <w:spacing w:val="-7"/>
                <w:sz w:val="24"/>
              </w:rPr>
              <w:t xml:space="preserve"> </w:t>
            </w:r>
            <w:r>
              <w:rPr>
                <w:sz w:val="24"/>
              </w:rPr>
              <w:t>učenici</w:t>
            </w:r>
            <w:r>
              <w:rPr>
                <w:spacing w:val="-3"/>
                <w:sz w:val="24"/>
              </w:rPr>
              <w:t xml:space="preserve"> </w:t>
            </w:r>
            <w:r>
              <w:rPr>
                <w:sz w:val="24"/>
              </w:rPr>
              <w:t>ambasadori</w:t>
            </w:r>
            <w:r>
              <w:rPr>
                <w:spacing w:val="-3"/>
                <w:sz w:val="24"/>
              </w:rPr>
              <w:t xml:space="preserve"> </w:t>
            </w:r>
            <w:r>
              <w:rPr>
                <w:sz w:val="24"/>
              </w:rPr>
              <w:t>juniori</w:t>
            </w:r>
          </w:p>
        </w:tc>
      </w:tr>
      <w:tr w:rsidR="00C4767C">
        <w:trPr>
          <w:trHeight w:val="556"/>
        </w:trPr>
        <w:tc>
          <w:tcPr>
            <w:tcW w:w="2835" w:type="dxa"/>
          </w:tcPr>
          <w:p w:rsidR="00C4767C" w:rsidRDefault="006A1F54">
            <w:pPr>
              <w:pStyle w:val="TableParagraph"/>
              <w:spacing w:before="1" w:line="360" w:lineRule="auto"/>
              <w:rPr>
                <w:b/>
                <w:sz w:val="24"/>
              </w:rPr>
            </w:pPr>
            <w:r>
              <w:rPr>
                <w:b/>
                <w:sz w:val="24"/>
              </w:rPr>
              <w:t>Način</w:t>
            </w:r>
            <w:r>
              <w:rPr>
                <w:b/>
                <w:spacing w:val="-3"/>
                <w:sz w:val="24"/>
              </w:rPr>
              <w:t xml:space="preserve"> </w:t>
            </w:r>
            <w:r>
              <w:rPr>
                <w:b/>
                <w:sz w:val="24"/>
              </w:rPr>
              <w:t>realizacije</w:t>
            </w:r>
          </w:p>
        </w:tc>
        <w:tc>
          <w:tcPr>
            <w:tcW w:w="6521" w:type="dxa"/>
          </w:tcPr>
          <w:p w:rsidR="00C4767C" w:rsidRDefault="006A1F54">
            <w:pPr>
              <w:pStyle w:val="TableParagraph"/>
              <w:spacing w:line="360" w:lineRule="auto"/>
              <w:ind w:right="809"/>
              <w:rPr>
                <w:sz w:val="24"/>
              </w:rPr>
            </w:pPr>
            <w:r>
              <w:rPr>
                <w:sz w:val="24"/>
              </w:rPr>
              <w:t>-</w:t>
            </w:r>
            <w:r>
              <w:rPr>
                <w:spacing w:val="-3"/>
                <w:sz w:val="24"/>
              </w:rPr>
              <w:t xml:space="preserve"> </w:t>
            </w:r>
            <w:r>
              <w:rPr>
                <w:sz w:val="24"/>
              </w:rPr>
              <w:t>tijekom</w:t>
            </w:r>
            <w:r>
              <w:rPr>
                <w:spacing w:val="-8"/>
                <w:sz w:val="24"/>
              </w:rPr>
              <w:t xml:space="preserve"> </w:t>
            </w:r>
            <w:r>
              <w:rPr>
                <w:sz w:val="24"/>
              </w:rPr>
              <w:t>godine:</w:t>
            </w:r>
            <w:r>
              <w:rPr>
                <w:spacing w:val="1"/>
                <w:sz w:val="24"/>
              </w:rPr>
              <w:t xml:space="preserve"> </w:t>
            </w:r>
            <w:r>
              <w:rPr>
                <w:sz w:val="24"/>
              </w:rPr>
              <w:t>rad</w:t>
            </w:r>
            <w:r>
              <w:rPr>
                <w:spacing w:val="1"/>
                <w:sz w:val="24"/>
              </w:rPr>
              <w:t xml:space="preserve"> </w:t>
            </w:r>
            <w:r>
              <w:rPr>
                <w:sz w:val="24"/>
              </w:rPr>
              <w:t>na planiranju</w:t>
            </w:r>
            <w:r>
              <w:rPr>
                <w:spacing w:val="5"/>
                <w:sz w:val="24"/>
              </w:rPr>
              <w:t xml:space="preserve"> </w:t>
            </w:r>
            <w:r>
              <w:rPr>
                <w:sz w:val="24"/>
              </w:rPr>
              <w:t>i</w:t>
            </w:r>
            <w:r>
              <w:rPr>
                <w:spacing w:val="-8"/>
                <w:sz w:val="24"/>
              </w:rPr>
              <w:t xml:space="preserve"> </w:t>
            </w:r>
            <w:r>
              <w:rPr>
                <w:sz w:val="24"/>
              </w:rPr>
              <w:t>provedbi</w:t>
            </w:r>
            <w:r>
              <w:rPr>
                <w:spacing w:val="-4"/>
                <w:sz w:val="24"/>
              </w:rPr>
              <w:t xml:space="preserve"> </w:t>
            </w:r>
            <w:r>
              <w:rPr>
                <w:sz w:val="24"/>
              </w:rPr>
              <w:t>aktivnosti</w:t>
            </w:r>
            <w:r>
              <w:rPr>
                <w:spacing w:val="-8"/>
                <w:sz w:val="24"/>
              </w:rPr>
              <w:t xml:space="preserve"> </w:t>
            </w:r>
            <w:r>
              <w:rPr>
                <w:sz w:val="24"/>
              </w:rPr>
              <w:t>s</w:t>
            </w:r>
            <w:r>
              <w:rPr>
                <w:spacing w:val="-57"/>
                <w:sz w:val="24"/>
              </w:rPr>
              <w:t xml:space="preserve"> </w:t>
            </w:r>
            <w:r>
              <w:rPr>
                <w:sz w:val="24"/>
              </w:rPr>
              <w:t>učenicima prema</w:t>
            </w:r>
            <w:r>
              <w:rPr>
                <w:spacing w:val="1"/>
                <w:sz w:val="24"/>
              </w:rPr>
              <w:t xml:space="preserve"> </w:t>
            </w:r>
            <w:r>
              <w:rPr>
                <w:sz w:val="24"/>
              </w:rPr>
              <w:t>nastavnim</w:t>
            </w:r>
            <w:r>
              <w:rPr>
                <w:spacing w:val="-3"/>
                <w:sz w:val="24"/>
              </w:rPr>
              <w:t xml:space="preserve"> </w:t>
            </w:r>
            <w:r>
              <w:rPr>
                <w:sz w:val="24"/>
              </w:rPr>
              <w:t>modulima</w:t>
            </w:r>
          </w:p>
          <w:p w:rsidR="00C4767C" w:rsidRDefault="006A1F54">
            <w:pPr>
              <w:pStyle w:val="TableParagraph"/>
              <w:spacing w:line="360" w:lineRule="auto"/>
              <w:ind w:right="809"/>
              <w:rPr>
                <w:sz w:val="24"/>
              </w:rPr>
            </w:pPr>
            <w:r>
              <w:rPr>
                <w:sz w:val="24"/>
              </w:rPr>
              <w:t>- stručni posjet Hrvatskom saboru</w:t>
            </w:r>
          </w:p>
        </w:tc>
      </w:tr>
      <w:tr w:rsidR="00C4767C">
        <w:trPr>
          <w:trHeight w:val="1655"/>
        </w:trPr>
        <w:tc>
          <w:tcPr>
            <w:tcW w:w="2835" w:type="dxa"/>
          </w:tcPr>
          <w:p w:rsidR="00C4767C" w:rsidRDefault="006A1F54">
            <w:pPr>
              <w:pStyle w:val="TableParagraph"/>
              <w:spacing w:line="360" w:lineRule="auto"/>
              <w:ind w:right="259"/>
              <w:rPr>
                <w:b/>
                <w:sz w:val="24"/>
              </w:rPr>
            </w:pPr>
            <w:r>
              <w:rPr>
                <w:b/>
                <w:sz w:val="24"/>
              </w:rPr>
              <w:t>Vremenik</w:t>
            </w:r>
            <w:r>
              <w:rPr>
                <w:b/>
                <w:spacing w:val="-10"/>
                <w:sz w:val="24"/>
              </w:rPr>
              <w:t xml:space="preserve"> </w:t>
            </w:r>
            <w:r>
              <w:rPr>
                <w:b/>
                <w:sz w:val="24"/>
              </w:rPr>
              <w:t>programa</w:t>
            </w:r>
            <w:r>
              <w:rPr>
                <w:b/>
                <w:spacing w:val="-5"/>
                <w:sz w:val="24"/>
              </w:rPr>
              <w:t xml:space="preserve"> </w:t>
            </w:r>
            <w:r>
              <w:rPr>
                <w:b/>
                <w:sz w:val="24"/>
              </w:rPr>
              <w:t>i/ili</w:t>
            </w:r>
            <w:r>
              <w:rPr>
                <w:b/>
                <w:spacing w:val="-57"/>
                <w:sz w:val="24"/>
              </w:rPr>
              <w:t xml:space="preserve"> </w:t>
            </w:r>
            <w:r>
              <w:rPr>
                <w:b/>
                <w:sz w:val="24"/>
              </w:rPr>
              <w:t>projekta</w:t>
            </w:r>
          </w:p>
        </w:tc>
        <w:tc>
          <w:tcPr>
            <w:tcW w:w="6521" w:type="dxa"/>
          </w:tcPr>
          <w:p w:rsidR="00C4767C" w:rsidRDefault="006A1F54">
            <w:pPr>
              <w:pStyle w:val="TableParagraph"/>
              <w:spacing w:line="360" w:lineRule="auto"/>
              <w:ind w:right="112"/>
              <w:rPr>
                <w:sz w:val="24"/>
              </w:rPr>
            </w:pPr>
            <w:r>
              <w:rPr>
                <w:sz w:val="24"/>
              </w:rPr>
              <w:t>-</w:t>
            </w:r>
            <w:r>
              <w:rPr>
                <w:spacing w:val="-5"/>
                <w:sz w:val="24"/>
              </w:rPr>
              <w:t xml:space="preserve"> </w:t>
            </w:r>
            <w:r>
              <w:rPr>
                <w:sz w:val="24"/>
              </w:rPr>
              <w:t>tijekom</w:t>
            </w:r>
            <w:r>
              <w:rPr>
                <w:spacing w:val="-9"/>
                <w:sz w:val="24"/>
              </w:rPr>
              <w:t xml:space="preserve"> </w:t>
            </w:r>
            <w:r>
              <w:rPr>
                <w:sz w:val="24"/>
              </w:rPr>
              <w:t>godine:</w:t>
            </w:r>
            <w:r>
              <w:rPr>
                <w:spacing w:val="-2"/>
                <w:sz w:val="24"/>
              </w:rPr>
              <w:t xml:space="preserve"> </w:t>
            </w:r>
            <w:r>
              <w:rPr>
                <w:sz w:val="24"/>
              </w:rPr>
              <w:t>predavanja,</w:t>
            </w:r>
            <w:r>
              <w:rPr>
                <w:spacing w:val="1"/>
                <w:sz w:val="24"/>
              </w:rPr>
              <w:t xml:space="preserve"> </w:t>
            </w:r>
            <w:r>
              <w:rPr>
                <w:sz w:val="24"/>
              </w:rPr>
              <w:t>radionice,</w:t>
            </w:r>
            <w:r>
              <w:rPr>
                <w:spacing w:val="1"/>
                <w:sz w:val="24"/>
              </w:rPr>
              <w:t xml:space="preserve"> </w:t>
            </w:r>
            <w:r>
              <w:rPr>
                <w:sz w:val="24"/>
              </w:rPr>
              <w:t>okrugli</w:t>
            </w:r>
            <w:r>
              <w:rPr>
                <w:spacing w:val="-10"/>
                <w:sz w:val="24"/>
              </w:rPr>
              <w:t xml:space="preserve"> </w:t>
            </w:r>
            <w:r>
              <w:rPr>
                <w:sz w:val="24"/>
              </w:rPr>
              <w:t>stolovi,</w:t>
            </w:r>
            <w:r>
              <w:rPr>
                <w:spacing w:val="1"/>
                <w:sz w:val="24"/>
              </w:rPr>
              <w:t xml:space="preserve"> </w:t>
            </w:r>
            <w:r>
              <w:rPr>
                <w:sz w:val="24"/>
              </w:rPr>
              <w:t>debate</w:t>
            </w:r>
            <w:r>
              <w:rPr>
                <w:spacing w:val="-3"/>
                <w:sz w:val="24"/>
              </w:rPr>
              <w:t xml:space="preserve"> </w:t>
            </w:r>
            <w:r>
              <w:rPr>
                <w:sz w:val="24"/>
              </w:rPr>
              <w:t>u</w:t>
            </w:r>
            <w:r>
              <w:rPr>
                <w:spacing w:val="-57"/>
                <w:sz w:val="24"/>
              </w:rPr>
              <w:t xml:space="preserve"> </w:t>
            </w:r>
            <w:r>
              <w:rPr>
                <w:sz w:val="24"/>
              </w:rPr>
              <w:t>organizaciji učenika ambasadora, izvještavanje i informiranje</w:t>
            </w:r>
            <w:r>
              <w:rPr>
                <w:spacing w:val="1"/>
                <w:sz w:val="24"/>
              </w:rPr>
              <w:t xml:space="preserve"> </w:t>
            </w:r>
            <w:r>
              <w:rPr>
                <w:sz w:val="24"/>
              </w:rPr>
              <w:t>zainteresirane javnosti, suradnja s udrugama u lokalnoj zajednici</w:t>
            </w:r>
            <w:r>
              <w:rPr>
                <w:spacing w:val="-57"/>
                <w:sz w:val="24"/>
              </w:rPr>
              <w:t xml:space="preserve"> </w:t>
            </w:r>
            <w:r>
              <w:rPr>
                <w:sz w:val="24"/>
              </w:rPr>
              <w:t>(udruge mladih, volonterski klubovi, osnovne škole), suradnja s</w:t>
            </w:r>
            <w:r>
              <w:rPr>
                <w:spacing w:val="1"/>
                <w:sz w:val="24"/>
              </w:rPr>
              <w:t xml:space="preserve"> </w:t>
            </w:r>
            <w:r>
              <w:rPr>
                <w:sz w:val="24"/>
              </w:rPr>
              <w:t>jedinicama</w:t>
            </w:r>
            <w:r>
              <w:rPr>
                <w:spacing w:val="3"/>
                <w:sz w:val="24"/>
              </w:rPr>
              <w:t xml:space="preserve"> </w:t>
            </w:r>
            <w:r>
              <w:rPr>
                <w:sz w:val="24"/>
              </w:rPr>
              <w:t>lokalne</w:t>
            </w:r>
            <w:r>
              <w:rPr>
                <w:spacing w:val="-2"/>
                <w:sz w:val="24"/>
              </w:rPr>
              <w:t xml:space="preserve"> </w:t>
            </w:r>
            <w:r>
              <w:rPr>
                <w:sz w:val="24"/>
              </w:rPr>
              <w:t>samouprave,</w:t>
            </w:r>
            <w:r>
              <w:rPr>
                <w:spacing w:val="2"/>
                <w:sz w:val="24"/>
              </w:rPr>
              <w:t xml:space="preserve"> </w:t>
            </w:r>
            <w:r>
              <w:rPr>
                <w:sz w:val="24"/>
              </w:rPr>
              <w:t>sudjelovanje</w:t>
            </w:r>
            <w:r>
              <w:rPr>
                <w:spacing w:val="-2"/>
                <w:sz w:val="24"/>
              </w:rPr>
              <w:t xml:space="preserve"> </w:t>
            </w:r>
            <w:r>
              <w:rPr>
                <w:sz w:val="24"/>
              </w:rPr>
              <w:t>ambasadora</w:t>
            </w:r>
          </w:p>
          <w:p w:rsidR="00C4767C" w:rsidRDefault="006A1F54">
            <w:pPr>
              <w:pStyle w:val="TableParagraph"/>
              <w:spacing w:line="360" w:lineRule="auto"/>
              <w:rPr>
                <w:sz w:val="24"/>
              </w:rPr>
            </w:pPr>
            <w:r>
              <w:rPr>
                <w:sz w:val="24"/>
              </w:rPr>
              <w:t>seniora</w:t>
            </w:r>
            <w:r>
              <w:rPr>
                <w:spacing w:val="-2"/>
                <w:sz w:val="24"/>
              </w:rPr>
              <w:t xml:space="preserve"> </w:t>
            </w:r>
            <w:r>
              <w:rPr>
                <w:sz w:val="24"/>
              </w:rPr>
              <w:t>u</w:t>
            </w:r>
            <w:r>
              <w:rPr>
                <w:spacing w:val="-1"/>
                <w:sz w:val="24"/>
              </w:rPr>
              <w:t xml:space="preserve"> </w:t>
            </w:r>
            <w:r>
              <w:rPr>
                <w:sz w:val="24"/>
              </w:rPr>
              <w:t>edukaciji</w:t>
            </w:r>
          </w:p>
        </w:tc>
      </w:tr>
      <w:tr w:rsidR="00C4767C">
        <w:trPr>
          <w:trHeight w:val="412"/>
        </w:trPr>
        <w:tc>
          <w:tcPr>
            <w:tcW w:w="2835" w:type="dxa"/>
          </w:tcPr>
          <w:p w:rsidR="00C4767C" w:rsidRDefault="006A1F54">
            <w:pPr>
              <w:pStyle w:val="TableParagraph"/>
              <w:spacing w:line="360" w:lineRule="auto"/>
              <w:rPr>
                <w:b/>
                <w:sz w:val="24"/>
              </w:rPr>
            </w:pPr>
            <w:r>
              <w:rPr>
                <w:b/>
                <w:sz w:val="24"/>
              </w:rPr>
              <w:t>Troškovnik</w:t>
            </w:r>
          </w:p>
        </w:tc>
        <w:tc>
          <w:tcPr>
            <w:tcW w:w="6521" w:type="dxa"/>
          </w:tcPr>
          <w:p w:rsidR="00C4767C" w:rsidRDefault="006A1F54">
            <w:pPr>
              <w:pStyle w:val="TableParagraph"/>
              <w:spacing w:line="360" w:lineRule="auto"/>
              <w:rPr>
                <w:sz w:val="24"/>
              </w:rPr>
            </w:pPr>
            <w:r>
              <w:rPr>
                <w:sz w:val="24"/>
              </w:rPr>
              <w:t>-</w:t>
            </w:r>
            <w:r>
              <w:rPr>
                <w:spacing w:val="-1"/>
                <w:sz w:val="24"/>
              </w:rPr>
              <w:t xml:space="preserve"> </w:t>
            </w:r>
            <w:r>
              <w:rPr>
                <w:sz w:val="24"/>
              </w:rPr>
              <w:t>sredstva</w:t>
            </w:r>
            <w:r>
              <w:rPr>
                <w:spacing w:val="-2"/>
                <w:sz w:val="24"/>
              </w:rPr>
              <w:t xml:space="preserve"> </w:t>
            </w:r>
            <w:r>
              <w:rPr>
                <w:sz w:val="24"/>
              </w:rPr>
              <w:t>za</w:t>
            </w:r>
            <w:r>
              <w:rPr>
                <w:spacing w:val="-3"/>
                <w:sz w:val="24"/>
              </w:rPr>
              <w:t xml:space="preserve"> </w:t>
            </w:r>
            <w:r>
              <w:rPr>
                <w:sz w:val="24"/>
              </w:rPr>
              <w:t>provedbu učeničkih</w:t>
            </w:r>
            <w:r>
              <w:rPr>
                <w:spacing w:val="-2"/>
                <w:sz w:val="24"/>
              </w:rPr>
              <w:t xml:space="preserve"> </w:t>
            </w:r>
            <w:r>
              <w:rPr>
                <w:sz w:val="24"/>
              </w:rPr>
              <w:t>aktivnosti</w:t>
            </w:r>
            <w:r>
              <w:rPr>
                <w:spacing w:val="-11"/>
                <w:sz w:val="24"/>
              </w:rPr>
              <w:t xml:space="preserve"> </w:t>
            </w:r>
            <w:r>
              <w:rPr>
                <w:sz w:val="24"/>
              </w:rPr>
              <w:t>osigurava</w:t>
            </w:r>
            <w:r>
              <w:rPr>
                <w:spacing w:val="-3"/>
                <w:sz w:val="24"/>
              </w:rPr>
              <w:t xml:space="preserve"> </w:t>
            </w:r>
            <w:r>
              <w:rPr>
                <w:sz w:val="24"/>
              </w:rPr>
              <w:t>škola</w:t>
            </w:r>
          </w:p>
        </w:tc>
      </w:tr>
      <w:tr w:rsidR="00C4767C">
        <w:trPr>
          <w:trHeight w:val="1243"/>
        </w:trPr>
        <w:tc>
          <w:tcPr>
            <w:tcW w:w="2835" w:type="dxa"/>
          </w:tcPr>
          <w:p w:rsidR="00C4767C" w:rsidRDefault="006A1F54">
            <w:pPr>
              <w:pStyle w:val="TableParagraph"/>
              <w:spacing w:line="360" w:lineRule="auto"/>
              <w:rPr>
                <w:b/>
                <w:sz w:val="24"/>
              </w:rPr>
            </w:pPr>
            <w:r>
              <w:rPr>
                <w:b/>
                <w:sz w:val="24"/>
              </w:rPr>
              <w:t>Način</w:t>
            </w:r>
            <w:r>
              <w:rPr>
                <w:b/>
                <w:spacing w:val="-1"/>
                <w:sz w:val="24"/>
              </w:rPr>
              <w:t xml:space="preserve"> </w:t>
            </w:r>
            <w:r>
              <w:rPr>
                <w:b/>
                <w:sz w:val="24"/>
              </w:rPr>
              <w:t>vrednovanja</w:t>
            </w:r>
            <w:r>
              <w:rPr>
                <w:b/>
                <w:spacing w:val="-1"/>
                <w:sz w:val="24"/>
              </w:rPr>
              <w:t xml:space="preserve"> </w:t>
            </w:r>
            <w:r>
              <w:rPr>
                <w:b/>
                <w:sz w:val="24"/>
              </w:rPr>
              <w:t>i</w:t>
            </w:r>
          </w:p>
          <w:p w:rsidR="00C4767C" w:rsidRDefault="006A1F54">
            <w:pPr>
              <w:pStyle w:val="TableParagraph"/>
              <w:spacing w:before="29" w:line="360" w:lineRule="auto"/>
              <w:ind w:right="120"/>
              <w:rPr>
                <w:b/>
                <w:sz w:val="24"/>
              </w:rPr>
            </w:pPr>
            <w:r>
              <w:rPr>
                <w:b/>
                <w:sz w:val="24"/>
              </w:rPr>
              <w:t>način</w:t>
            </w:r>
            <w:r>
              <w:rPr>
                <w:b/>
                <w:spacing w:val="-4"/>
                <w:sz w:val="24"/>
              </w:rPr>
              <w:t xml:space="preserve"> </w:t>
            </w:r>
            <w:r>
              <w:rPr>
                <w:b/>
                <w:sz w:val="24"/>
              </w:rPr>
              <w:t>korištenja</w:t>
            </w:r>
            <w:r>
              <w:rPr>
                <w:b/>
                <w:spacing w:val="-5"/>
                <w:sz w:val="24"/>
              </w:rPr>
              <w:t xml:space="preserve"> </w:t>
            </w:r>
            <w:r>
              <w:rPr>
                <w:b/>
                <w:sz w:val="24"/>
              </w:rPr>
              <w:t>rezultata</w:t>
            </w:r>
            <w:r>
              <w:rPr>
                <w:b/>
                <w:spacing w:val="-57"/>
                <w:sz w:val="24"/>
              </w:rPr>
              <w:t xml:space="preserve"> </w:t>
            </w:r>
            <w:r>
              <w:rPr>
                <w:b/>
                <w:sz w:val="24"/>
              </w:rPr>
              <w:t>vrednovanja</w:t>
            </w:r>
          </w:p>
        </w:tc>
        <w:tc>
          <w:tcPr>
            <w:tcW w:w="6521" w:type="dxa"/>
          </w:tcPr>
          <w:p w:rsidR="00C4767C" w:rsidRDefault="006A1F54" w:rsidP="006A1F54">
            <w:pPr>
              <w:pStyle w:val="TableParagraph"/>
              <w:numPr>
                <w:ilvl w:val="0"/>
                <w:numId w:val="22"/>
              </w:numPr>
              <w:tabs>
                <w:tab w:val="left" w:pos="255"/>
              </w:tabs>
              <w:spacing w:line="360" w:lineRule="auto"/>
              <w:ind w:hanging="145"/>
              <w:rPr>
                <w:sz w:val="24"/>
              </w:rPr>
            </w:pPr>
            <w:r>
              <w:rPr>
                <w:sz w:val="24"/>
              </w:rPr>
              <w:t>broj</w:t>
            </w:r>
            <w:r>
              <w:rPr>
                <w:spacing w:val="-11"/>
                <w:sz w:val="24"/>
              </w:rPr>
              <w:t xml:space="preserve"> </w:t>
            </w:r>
            <w:r>
              <w:rPr>
                <w:sz w:val="24"/>
              </w:rPr>
              <w:t>učenika</w:t>
            </w:r>
            <w:r>
              <w:rPr>
                <w:spacing w:val="-3"/>
                <w:sz w:val="24"/>
              </w:rPr>
              <w:t xml:space="preserve"> </w:t>
            </w:r>
            <w:r>
              <w:rPr>
                <w:sz w:val="24"/>
              </w:rPr>
              <w:t>aktivno</w:t>
            </w:r>
            <w:r>
              <w:rPr>
                <w:spacing w:val="2"/>
                <w:sz w:val="24"/>
              </w:rPr>
              <w:t xml:space="preserve"> </w:t>
            </w:r>
            <w:r>
              <w:rPr>
                <w:sz w:val="24"/>
              </w:rPr>
              <w:t>uključenih</w:t>
            </w:r>
            <w:r>
              <w:rPr>
                <w:spacing w:val="-7"/>
                <w:sz w:val="24"/>
              </w:rPr>
              <w:t xml:space="preserve"> </w:t>
            </w:r>
            <w:r>
              <w:rPr>
                <w:sz w:val="24"/>
              </w:rPr>
              <w:t>u</w:t>
            </w:r>
            <w:r>
              <w:rPr>
                <w:spacing w:val="-2"/>
                <w:sz w:val="24"/>
              </w:rPr>
              <w:t xml:space="preserve"> </w:t>
            </w:r>
            <w:r>
              <w:rPr>
                <w:sz w:val="24"/>
              </w:rPr>
              <w:t>projekt</w:t>
            </w:r>
          </w:p>
          <w:p w:rsidR="00C4767C" w:rsidRDefault="006A1F54" w:rsidP="006A1F54">
            <w:pPr>
              <w:pStyle w:val="TableParagraph"/>
              <w:numPr>
                <w:ilvl w:val="0"/>
                <w:numId w:val="22"/>
              </w:numPr>
              <w:tabs>
                <w:tab w:val="left" w:pos="255"/>
              </w:tabs>
              <w:spacing w:before="2" w:line="360" w:lineRule="auto"/>
              <w:ind w:hanging="145"/>
              <w:rPr>
                <w:sz w:val="24"/>
              </w:rPr>
            </w:pPr>
            <w:r>
              <w:rPr>
                <w:sz w:val="24"/>
              </w:rPr>
              <w:t>evaluacija</w:t>
            </w:r>
            <w:r>
              <w:rPr>
                <w:spacing w:val="-5"/>
                <w:sz w:val="24"/>
              </w:rPr>
              <w:t xml:space="preserve"> </w:t>
            </w:r>
            <w:r>
              <w:rPr>
                <w:sz w:val="24"/>
              </w:rPr>
              <w:t>sudionika</w:t>
            </w:r>
            <w:r>
              <w:rPr>
                <w:spacing w:val="-5"/>
                <w:sz w:val="24"/>
              </w:rPr>
              <w:t xml:space="preserve"> </w:t>
            </w:r>
            <w:r>
              <w:rPr>
                <w:sz w:val="24"/>
              </w:rPr>
              <w:t>(učenika i</w:t>
            </w:r>
            <w:r>
              <w:rPr>
                <w:spacing w:val="-8"/>
                <w:sz w:val="24"/>
              </w:rPr>
              <w:t xml:space="preserve"> </w:t>
            </w:r>
            <w:r>
              <w:rPr>
                <w:sz w:val="24"/>
              </w:rPr>
              <w:t>nastavnika)</w:t>
            </w:r>
          </w:p>
          <w:p w:rsidR="00C4767C" w:rsidRDefault="006A1F54" w:rsidP="006A1F54">
            <w:pPr>
              <w:pStyle w:val="TableParagraph"/>
              <w:numPr>
                <w:ilvl w:val="0"/>
                <w:numId w:val="22"/>
              </w:numPr>
              <w:tabs>
                <w:tab w:val="left" w:pos="255"/>
              </w:tabs>
              <w:spacing w:line="360" w:lineRule="auto"/>
              <w:ind w:hanging="145"/>
              <w:rPr>
                <w:sz w:val="24"/>
              </w:rPr>
            </w:pPr>
            <w:r>
              <w:rPr>
                <w:sz w:val="24"/>
              </w:rPr>
              <w:t>povratna</w:t>
            </w:r>
            <w:r>
              <w:rPr>
                <w:spacing w:val="-5"/>
                <w:sz w:val="24"/>
              </w:rPr>
              <w:t xml:space="preserve"> </w:t>
            </w:r>
            <w:r>
              <w:rPr>
                <w:sz w:val="24"/>
              </w:rPr>
              <w:t>informacija</w:t>
            </w:r>
            <w:r>
              <w:rPr>
                <w:spacing w:val="-4"/>
                <w:sz w:val="24"/>
              </w:rPr>
              <w:t xml:space="preserve"> </w:t>
            </w:r>
            <w:r>
              <w:rPr>
                <w:sz w:val="24"/>
              </w:rPr>
              <w:t>nositelja</w:t>
            </w:r>
            <w:r>
              <w:rPr>
                <w:spacing w:val="-4"/>
                <w:sz w:val="24"/>
              </w:rPr>
              <w:t xml:space="preserve"> </w:t>
            </w:r>
            <w:r>
              <w:rPr>
                <w:sz w:val="24"/>
              </w:rPr>
              <w:t>projekta</w:t>
            </w:r>
          </w:p>
          <w:p w:rsidR="00C4767C" w:rsidRDefault="006A1F54" w:rsidP="006A1F54">
            <w:pPr>
              <w:pStyle w:val="TableParagraph"/>
              <w:numPr>
                <w:ilvl w:val="0"/>
                <w:numId w:val="22"/>
              </w:numPr>
              <w:tabs>
                <w:tab w:val="left" w:pos="255"/>
              </w:tabs>
              <w:spacing w:line="360" w:lineRule="auto"/>
              <w:ind w:hanging="145"/>
              <w:rPr>
                <w:sz w:val="24"/>
              </w:rPr>
            </w:pPr>
            <w:r>
              <w:rPr>
                <w:sz w:val="24"/>
              </w:rPr>
              <w:t>medijska</w:t>
            </w:r>
            <w:r>
              <w:rPr>
                <w:spacing w:val="-5"/>
                <w:sz w:val="24"/>
              </w:rPr>
              <w:t xml:space="preserve"> </w:t>
            </w:r>
            <w:r>
              <w:rPr>
                <w:sz w:val="24"/>
              </w:rPr>
              <w:t>popraćenost</w:t>
            </w:r>
          </w:p>
        </w:tc>
      </w:tr>
    </w:tbl>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b/>
          <w:color w:val="FF0000"/>
        </w:rPr>
      </w:pPr>
    </w:p>
    <w:p w:rsidR="00C4767C" w:rsidRDefault="00C4767C">
      <w:pPr>
        <w:rPr>
          <w:b/>
          <w:color w:val="FF0000"/>
        </w:rPr>
      </w:pPr>
    </w:p>
    <w:p w:rsidR="00C4767C" w:rsidRDefault="00C4767C">
      <w:pPr>
        <w:rPr>
          <w:b/>
          <w:color w:val="FF0000"/>
        </w:rPr>
      </w:pPr>
    </w:p>
    <w:p w:rsidR="00C4767C" w:rsidRDefault="006A1F54">
      <w:pPr>
        <w:pStyle w:val="Naslov3"/>
        <w:rPr>
          <w:color w:val="FF0000"/>
        </w:rPr>
      </w:pPr>
      <w:bookmarkStart w:id="49" w:name="_Toc178593777"/>
      <w:r>
        <w:rPr>
          <w:color w:val="FF0000"/>
        </w:rPr>
        <w:lastRenderedPageBreak/>
        <w:t>Projekt</w:t>
      </w:r>
      <w:r>
        <w:rPr>
          <w:color w:val="FF0000"/>
          <w:spacing w:val="-6"/>
        </w:rPr>
        <w:t xml:space="preserve"> </w:t>
      </w:r>
      <w:r>
        <w:rPr>
          <w:color w:val="FF0000"/>
        </w:rPr>
        <w:t>-</w:t>
      </w:r>
      <w:r>
        <w:rPr>
          <w:color w:val="FF0000"/>
          <w:spacing w:val="-6"/>
        </w:rPr>
        <w:t xml:space="preserve"> </w:t>
      </w:r>
      <w:r>
        <w:rPr>
          <w:color w:val="FF0000"/>
        </w:rPr>
        <w:t>Erasmus</w:t>
      </w:r>
      <w:r>
        <w:rPr>
          <w:color w:val="FF0000"/>
          <w:spacing w:val="-6"/>
        </w:rPr>
        <w:t xml:space="preserve"> </w:t>
      </w:r>
      <w:r>
        <w:rPr>
          <w:color w:val="FF0000"/>
        </w:rPr>
        <w:t>+</w:t>
      </w:r>
      <w:r>
        <w:rPr>
          <w:color w:val="FF0000"/>
          <w:spacing w:val="-5"/>
        </w:rPr>
        <w:t xml:space="preserve"> </w:t>
      </w:r>
      <w:r>
        <w:rPr>
          <w:color w:val="FF0000"/>
        </w:rPr>
        <w:t>KA220: The new values of democracy in today's Europe</w:t>
      </w:r>
      <w:bookmarkEnd w:id="49"/>
    </w:p>
    <w:p w:rsidR="00C4767C" w:rsidRDefault="00C4767C"/>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521"/>
      </w:tblGrid>
      <w:tr w:rsidR="00C4767C">
        <w:trPr>
          <w:trHeight w:val="4216"/>
        </w:trPr>
        <w:tc>
          <w:tcPr>
            <w:tcW w:w="2835" w:type="dxa"/>
          </w:tcPr>
          <w:p w:rsidR="00C4767C" w:rsidRDefault="006A1F54">
            <w:pPr>
              <w:pStyle w:val="TableParagraph"/>
              <w:spacing w:line="360" w:lineRule="auto"/>
              <w:ind w:right="612"/>
              <w:rPr>
                <w:b/>
                <w:sz w:val="24"/>
                <w:szCs w:val="24"/>
              </w:rPr>
            </w:pPr>
            <w:r>
              <w:rPr>
                <w:b/>
                <w:sz w:val="24"/>
                <w:szCs w:val="24"/>
              </w:rPr>
              <w:t>Ciljevi</w:t>
            </w:r>
            <w:r>
              <w:rPr>
                <w:b/>
                <w:spacing w:val="-11"/>
                <w:sz w:val="24"/>
                <w:szCs w:val="24"/>
              </w:rPr>
              <w:t xml:space="preserve"> </w:t>
            </w:r>
            <w:r>
              <w:rPr>
                <w:b/>
                <w:sz w:val="24"/>
                <w:szCs w:val="24"/>
              </w:rPr>
              <w:t>projekta</w:t>
            </w:r>
          </w:p>
        </w:tc>
        <w:tc>
          <w:tcPr>
            <w:tcW w:w="6521" w:type="dxa"/>
          </w:tcPr>
          <w:p w:rsidR="00C4767C" w:rsidRDefault="006A1F54" w:rsidP="006A1F54">
            <w:pPr>
              <w:pStyle w:val="TableParagraph"/>
              <w:numPr>
                <w:ilvl w:val="0"/>
                <w:numId w:val="38"/>
              </w:numPr>
              <w:tabs>
                <w:tab w:val="left" w:pos="250"/>
              </w:tabs>
              <w:spacing w:line="242" w:lineRule="auto"/>
              <w:ind w:right="418" w:firstLine="0"/>
              <w:rPr>
                <w:sz w:val="24"/>
                <w:szCs w:val="24"/>
              </w:rPr>
            </w:pPr>
            <w:r>
              <w:rPr>
                <w:sz w:val="24"/>
                <w:szCs w:val="24"/>
              </w:rPr>
              <w:t>poboljšati</w:t>
            </w:r>
            <w:r>
              <w:rPr>
                <w:spacing w:val="48"/>
                <w:sz w:val="24"/>
                <w:szCs w:val="24"/>
              </w:rPr>
              <w:t xml:space="preserve"> </w:t>
            </w:r>
            <w:r>
              <w:rPr>
                <w:sz w:val="24"/>
                <w:szCs w:val="24"/>
              </w:rPr>
              <w:t>kvalitetu</w:t>
            </w:r>
            <w:r>
              <w:rPr>
                <w:spacing w:val="-2"/>
                <w:sz w:val="24"/>
                <w:szCs w:val="24"/>
              </w:rPr>
              <w:t xml:space="preserve"> </w:t>
            </w:r>
            <w:r>
              <w:rPr>
                <w:sz w:val="24"/>
                <w:szCs w:val="24"/>
              </w:rPr>
              <w:t>procesa</w:t>
            </w:r>
            <w:r>
              <w:rPr>
                <w:spacing w:val="-3"/>
                <w:sz w:val="24"/>
                <w:szCs w:val="24"/>
              </w:rPr>
              <w:t xml:space="preserve"> </w:t>
            </w:r>
            <w:r>
              <w:rPr>
                <w:sz w:val="24"/>
                <w:szCs w:val="24"/>
              </w:rPr>
              <w:t>poučavanja</w:t>
            </w:r>
            <w:r>
              <w:rPr>
                <w:spacing w:val="3"/>
                <w:sz w:val="24"/>
                <w:szCs w:val="24"/>
              </w:rPr>
              <w:t xml:space="preserve"> </w:t>
            </w:r>
            <w:r>
              <w:rPr>
                <w:sz w:val="24"/>
                <w:szCs w:val="24"/>
              </w:rPr>
              <w:t>i</w:t>
            </w:r>
            <w:r>
              <w:rPr>
                <w:spacing w:val="-11"/>
                <w:sz w:val="24"/>
                <w:szCs w:val="24"/>
              </w:rPr>
              <w:t xml:space="preserve"> </w:t>
            </w:r>
            <w:r>
              <w:rPr>
                <w:sz w:val="24"/>
                <w:szCs w:val="24"/>
              </w:rPr>
              <w:t>učenja</w:t>
            </w:r>
            <w:r>
              <w:rPr>
                <w:spacing w:val="3"/>
                <w:sz w:val="24"/>
                <w:szCs w:val="24"/>
              </w:rPr>
              <w:t xml:space="preserve"> </w:t>
            </w:r>
            <w:r>
              <w:rPr>
                <w:sz w:val="24"/>
                <w:szCs w:val="24"/>
              </w:rPr>
              <w:t>uvođenjem</w:t>
            </w:r>
            <w:r>
              <w:rPr>
                <w:spacing w:val="-57"/>
                <w:sz w:val="24"/>
                <w:szCs w:val="24"/>
              </w:rPr>
              <w:t xml:space="preserve"> </w:t>
            </w:r>
            <w:r>
              <w:rPr>
                <w:sz w:val="24"/>
                <w:szCs w:val="24"/>
              </w:rPr>
              <w:t>inovativnih</w:t>
            </w:r>
            <w:r>
              <w:rPr>
                <w:spacing w:val="1"/>
                <w:sz w:val="24"/>
                <w:szCs w:val="24"/>
              </w:rPr>
              <w:t xml:space="preserve"> </w:t>
            </w:r>
            <w:r>
              <w:rPr>
                <w:sz w:val="24"/>
                <w:szCs w:val="24"/>
              </w:rPr>
              <w:t>metoda</w:t>
            </w:r>
          </w:p>
          <w:p w:rsidR="00C4767C" w:rsidRDefault="006A1F54" w:rsidP="006A1F54">
            <w:pPr>
              <w:pStyle w:val="TableParagraph"/>
              <w:numPr>
                <w:ilvl w:val="0"/>
                <w:numId w:val="38"/>
              </w:numPr>
              <w:tabs>
                <w:tab w:val="left" w:pos="250"/>
              </w:tabs>
              <w:spacing w:line="271" w:lineRule="exact"/>
              <w:ind w:left="249" w:hanging="145"/>
              <w:rPr>
                <w:sz w:val="24"/>
                <w:szCs w:val="24"/>
              </w:rPr>
            </w:pPr>
            <w:r>
              <w:rPr>
                <w:sz w:val="24"/>
                <w:szCs w:val="24"/>
              </w:rPr>
              <w:t>poboljšati</w:t>
            </w:r>
            <w:r>
              <w:rPr>
                <w:spacing w:val="-12"/>
                <w:sz w:val="24"/>
                <w:szCs w:val="24"/>
              </w:rPr>
              <w:t xml:space="preserve"> </w:t>
            </w:r>
            <w:r>
              <w:rPr>
                <w:sz w:val="24"/>
                <w:szCs w:val="24"/>
              </w:rPr>
              <w:t>komunikacijske vještine</w:t>
            </w:r>
            <w:r>
              <w:rPr>
                <w:spacing w:val="-5"/>
                <w:sz w:val="24"/>
                <w:szCs w:val="24"/>
              </w:rPr>
              <w:t xml:space="preserve"> </w:t>
            </w:r>
            <w:r>
              <w:rPr>
                <w:sz w:val="24"/>
                <w:szCs w:val="24"/>
              </w:rPr>
              <w:t>u</w:t>
            </w:r>
            <w:r>
              <w:rPr>
                <w:spacing w:val="-4"/>
                <w:sz w:val="24"/>
                <w:szCs w:val="24"/>
              </w:rPr>
              <w:t xml:space="preserve"> </w:t>
            </w:r>
            <w:r>
              <w:rPr>
                <w:sz w:val="24"/>
                <w:szCs w:val="24"/>
              </w:rPr>
              <w:t>stranim</w:t>
            </w:r>
            <w:r>
              <w:rPr>
                <w:spacing w:val="-3"/>
                <w:sz w:val="24"/>
                <w:szCs w:val="24"/>
              </w:rPr>
              <w:t xml:space="preserve"> </w:t>
            </w:r>
            <w:r>
              <w:rPr>
                <w:sz w:val="24"/>
                <w:szCs w:val="24"/>
              </w:rPr>
              <w:t>jezicima</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razvijati</w:t>
            </w:r>
            <w:r>
              <w:rPr>
                <w:spacing w:val="-11"/>
                <w:sz w:val="24"/>
                <w:szCs w:val="24"/>
              </w:rPr>
              <w:t xml:space="preserve"> </w:t>
            </w:r>
            <w:r>
              <w:rPr>
                <w:sz w:val="24"/>
                <w:szCs w:val="24"/>
              </w:rPr>
              <w:t>europsku</w:t>
            </w:r>
            <w:r>
              <w:rPr>
                <w:spacing w:val="-3"/>
                <w:sz w:val="24"/>
                <w:szCs w:val="24"/>
              </w:rPr>
              <w:t xml:space="preserve"> </w:t>
            </w:r>
            <w:r>
              <w:rPr>
                <w:sz w:val="24"/>
                <w:szCs w:val="24"/>
              </w:rPr>
              <w:t>dimenziju</w:t>
            </w:r>
            <w:r>
              <w:rPr>
                <w:spacing w:val="-3"/>
                <w:sz w:val="24"/>
                <w:szCs w:val="24"/>
              </w:rPr>
              <w:t xml:space="preserve"> </w:t>
            </w:r>
            <w:r>
              <w:rPr>
                <w:sz w:val="24"/>
                <w:szCs w:val="24"/>
              </w:rPr>
              <w:t>škole</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razvijati</w:t>
            </w:r>
            <w:r>
              <w:rPr>
                <w:spacing w:val="-8"/>
                <w:sz w:val="24"/>
                <w:szCs w:val="24"/>
              </w:rPr>
              <w:t xml:space="preserve"> </w:t>
            </w:r>
            <w:r>
              <w:rPr>
                <w:sz w:val="24"/>
                <w:szCs w:val="24"/>
              </w:rPr>
              <w:t>vrijednosti</w:t>
            </w:r>
            <w:r>
              <w:rPr>
                <w:spacing w:val="-8"/>
                <w:sz w:val="24"/>
                <w:szCs w:val="24"/>
              </w:rPr>
              <w:t xml:space="preserve"> </w:t>
            </w:r>
            <w:r>
              <w:rPr>
                <w:sz w:val="24"/>
                <w:szCs w:val="24"/>
              </w:rPr>
              <w:t>europskih</w:t>
            </w:r>
            <w:r>
              <w:rPr>
                <w:spacing w:val="-4"/>
                <w:sz w:val="24"/>
                <w:szCs w:val="24"/>
              </w:rPr>
              <w:t xml:space="preserve"> </w:t>
            </w:r>
            <w:r>
              <w:rPr>
                <w:sz w:val="24"/>
                <w:szCs w:val="24"/>
              </w:rPr>
              <w:t>građana</w:t>
            </w:r>
          </w:p>
          <w:p w:rsidR="00C4767C" w:rsidRDefault="006A1F54" w:rsidP="006A1F54">
            <w:pPr>
              <w:pStyle w:val="TableParagraph"/>
              <w:numPr>
                <w:ilvl w:val="0"/>
                <w:numId w:val="38"/>
              </w:numPr>
              <w:tabs>
                <w:tab w:val="left" w:pos="250"/>
              </w:tabs>
              <w:spacing w:line="237" w:lineRule="auto"/>
              <w:ind w:right="919" w:firstLine="0"/>
              <w:rPr>
                <w:sz w:val="24"/>
                <w:szCs w:val="24"/>
              </w:rPr>
            </w:pPr>
            <w:r>
              <w:rPr>
                <w:sz w:val="24"/>
                <w:szCs w:val="24"/>
              </w:rPr>
              <w:t>razvijati</w:t>
            </w:r>
            <w:r>
              <w:rPr>
                <w:spacing w:val="-11"/>
                <w:sz w:val="24"/>
                <w:szCs w:val="24"/>
              </w:rPr>
              <w:t xml:space="preserve"> </w:t>
            </w:r>
            <w:r>
              <w:rPr>
                <w:sz w:val="24"/>
                <w:szCs w:val="24"/>
              </w:rPr>
              <w:t>kod</w:t>
            </w:r>
            <w:r>
              <w:rPr>
                <w:spacing w:val="-3"/>
                <w:sz w:val="24"/>
                <w:szCs w:val="24"/>
              </w:rPr>
              <w:t xml:space="preserve"> </w:t>
            </w:r>
            <w:r>
              <w:rPr>
                <w:sz w:val="24"/>
                <w:szCs w:val="24"/>
              </w:rPr>
              <w:t>učenika</w:t>
            </w:r>
            <w:r>
              <w:rPr>
                <w:spacing w:val="-3"/>
                <w:sz w:val="24"/>
                <w:szCs w:val="24"/>
              </w:rPr>
              <w:t xml:space="preserve"> </w:t>
            </w:r>
            <w:r>
              <w:rPr>
                <w:sz w:val="24"/>
                <w:szCs w:val="24"/>
              </w:rPr>
              <w:t>želju</w:t>
            </w:r>
            <w:r>
              <w:rPr>
                <w:spacing w:val="-2"/>
                <w:sz w:val="24"/>
                <w:szCs w:val="24"/>
              </w:rPr>
              <w:t xml:space="preserve"> </w:t>
            </w:r>
            <w:r>
              <w:rPr>
                <w:sz w:val="24"/>
                <w:szCs w:val="24"/>
              </w:rPr>
              <w:t>za</w:t>
            </w:r>
            <w:r>
              <w:rPr>
                <w:spacing w:val="1"/>
                <w:sz w:val="24"/>
                <w:szCs w:val="24"/>
              </w:rPr>
              <w:t xml:space="preserve"> </w:t>
            </w:r>
            <w:r>
              <w:rPr>
                <w:sz w:val="24"/>
                <w:szCs w:val="24"/>
              </w:rPr>
              <w:t>međusobnom</w:t>
            </w:r>
            <w:r>
              <w:rPr>
                <w:spacing w:val="-10"/>
                <w:sz w:val="24"/>
                <w:szCs w:val="24"/>
              </w:rPr>
              <w:t xml:space="preserve"> </w:t>
            </w:r>
            <w:r>
              <w:rPr>
                <w:sz w:val="24"/>
                <w:szCs w:val="24"/>
              </w:rPr>
              <w:t>suradnjom,</w:t>
            </w:r>
            <w:r>
              <w:rPr>
                <w:spacing w:val="-57"/>
                <w:sz w:val="24"/>
                <w:szCs w:val="24"/>
              </w:rPr>
              <w:t xml:space="preserve"> </w:t>
            </w:r>
            <w:r>
              <w:rPr>
                <w:sz w:val="24"/>
                <w:szCs w:val="24"/>
              </w:rPr>
              <w:t>suradničkim</w:t>
            </w:r>
            <w:r>
              <w:rPr>
                <w:spacing w:val="-3"/>
                <w:sz w:val="24"/>
                <w:szCs w:val="24"/>
              </w:rPr>
              <w:t xml:space="preserve"> </w:t>
            </w:r>
            <w:r>
              <w:rPr>
                <w:sz w:val="24"/>
                <w:szCs w:val="24"/>
              </w:rPr>
              <w:t>učenjem</w:t>
            </w:r>
          </w:p>
          <w:p w:rsidR="00C4767C" w:rsidRDefault="006A1F54" w:rsidP="006A1F54">
            <w:pPr>
              <w:pStyle w:val="TableParagraph"/>
              <w:numPr>
                <w:ilvl w:val="0"/>
                <w:numId w:val="38"/>
              </w:numPr>
              <w:tabs>
                <w:tab w:val="left" w:pos="250"/>
              </w:tabs>
              <w:spacing w:before="2" w:line="275" w:lineRule="exact"/>
              <w:ind w:left="249" w:hanging="145"/>
              <w:rPr>
                <w:sz w:val="24"/>
                <w:szCs w:val="24"/>
              </w:rPr>
            </w:pPr>
            <w:r>
              <w:rPr>
                <w:sz w:val="24"/>
                <w:szCs w:val="24"/>
              </w:rPr>
              <w:t>prihvaćanje</w:t>
            </w:r>
            <w:r>
              <w:rPr>
                <w:spacing w:val="-3"/>
                <w:sz w:val="24"/>
                <w:szCs w:val="24"/>
              </w:rPr>
              <w:t xml:space="preserve"> </w:t>
            </w:r>
            <w:r>
              <w:rPr>
                <w:sz w:val="24"/>
                <w:szCs w:val="24"/>
              </w:rPr>
              <w:t>različitosti</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razvijanje</w:t>
            </w:r>
            <w:r>
              <w:rPr>
                <w:spacing w:val="-3"/>
                <w:sz w:val="24"/>
                <w:szCs w:val="24"/>
              </w:rPr>
              <w:t xml:space="preserve"> </w:t>
            </w:r>
            <w:r>
              <w:rPr>
                <w:sz w:val="24"/>
                <w:szCs w:val="24"/>
              </w:rPr>
              <w:t>empatije,</w:t>
            </w:r>
            <w:r>
              <w:rPr>
                <w:spacing w:val="-3"/>
                <w:sz w:val="24"/>
                <w:szCs w:val="24"/>
              </w:rPr>
              <w:t xml:space="preserve"> </w:t>
            </w:r>
            <w:r>
              <w:rPr>
                <w:sz w:val="24"/>
                <w:szCs w:val="24"/>
              </w:rPr>
              <w:t>tolerancije</w:t>
            </w:r>
            <w:r>
              <w:rPr>
                <w:spacing w:val="-8"/>
                <w:sz w:val="24"/>
                <w:szCs w:val="24"/>
              </w:rPr>
              <w:t xml:space="preserve"> </w:t>
            </w:r>
            <w:r>
              <w:rPr>
                <w:sz w:val="24"/>
                <w:szCs w:val="24"/>
              </w:rPr>
              <w:t>i</w:t>
            </w:r>
            <w:r>
              <w:rPr>
                <w:spacing w:val="-3"/>
                <w:sz w:val="24"/>
                <w:szCs w:val="24"/>
              </w:rPr>
              <w:t xml:space="preserve"> </w:t>
            </w:r>
            <w:r>
              <w:rPr>
                <w:sz w:val="24"/>
                <w:szCs w:val="24"/>
              </w:rPr>
              <w:t>međusobnog</w:t>
            </w:r>
            <w:r>
              <w:rPr>
                <w:spacing w:val="-7"/>
                <w:sz w:val="24"/>
                <w:szCs w:val="24"/>
              </w:rPr>
              <w:t xml:space="preserve"> </w:t>
            </w:r>
            <w:r>
              <w:rPr>
                <w:sz w:val="24"/>
                <w:szCs w:val="24"/>
              </w:rPr>
              <w:t>poštivanja</w:t>
            </w:r>
          </w:p>
          <w:p w:rsidR="00C4767C" w:rsidRDefault="006A1F54" w:rsidP="006A1F54">
            <w:pPr>
              <w:pStyle w:val="TableParagraph"/>
              <w:numPr>
                <w:ilvl w:val="0"/>
                <w:numId w:val="38"/>
              </w:numPr>
              <w:tabs>
                <w:tab w:val="left" w:pos="250"/>
              </w:tabs>
              <w:spacing w:before="3" w:line="275" w:lineRule="exact"/>
              <w:ind w:left="249" w:hanging="145"/>
              <w:rPr>
                <w:sz w:val="24"/>
                <w:szCs w:val="24"/>
              </w:rPr>
            </w:pPr>
            <w:r>
              <w:rPr>
                <w:sz w:val="24"/>
                <w:szCs w:val="24"/>
              </w:rPr>
              <w:t>razvijanje</w:t>
            </w:r>
            <w:r>
              <w:rPr>
                <w:spacing w:val="-3"/>
                <w:sz w:val="24"/>
                <w:szCs w:val="24"/>
              </w:rPr>
              <w:t xml:space="preserve"> </w:t>
            </w:r>
            <w:r>
              <w:rPr>
                <w:sz w:val="24"/>
                <w:szCs w:val="24"/>
              </w:rPr>
              <w:t>međukulturne</w:t>
            </w:r>
            <w:r>
              <w:rPr>
                <w:spacing w:val="-8"/>
                <w:sz w:val="24"/>
                <w:szCs w:val="24"/>
              </w:rPr>
              <w:t xml:space="preserve"> </w:t>
            </w:r>
            <w:r>
              <w:rPr>
                <w:sz w:val="24"/>
                <w:szCs w:val="24"/>
              </w:rPr>
              <w:t>kompetencije</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razvijanje</w:t>
            </w:r>
            <w:r>
              <w:rPr>
                <w:spacing w:val="-2"/>
                <w:sz w:val="24"/>
                <w:szCs w:val="24"/>
              </w:rPr>
              <w:t xml:space="preserve"> </w:t>
            </w:r>
            <w:r>
              <w:rPr>
                <w:sz w:val="24"/>
                <w:szCs w:val="24"/>
              </w:rPr>
              <w:t>medijske</w:t>
            </w:r>
            <w:r>
              <w:rPr>
                <w:spacing w:val="-5"/>
                <w:sz w:val="24"/>
                <w:szCs w:val="24"/>
              </w:rPr>
              <w:t xml:space="preserve"> </w:t>
            </w:r>
            <w:r>
              <w:rPr>
                <w:sz w:val="24"/>
                <w:szCs w:val="24"/>
              </w:rPr>
              <w:t>pismenosti</w:t>
            </w:r>
          </w:p>
          <w:p w:rsidR="00C4767C" w:rsidRDefault="006A1F54" w:rsidP="006A1F54">
            <w:pPr>
              <w:pStyle w:val="TableParagraph"/>
              <w:numPr>
                <w:ilvl w:val="0"/>
                <w:numId w:val="38"/>
              </w:numPr>
              <w:tabs>
                <w:tab w:val="left" w:pos="250"/>
              </w:tabs>
              <w:spacing w:before="2" w:line="275" w:lineRule="exact"/>
              <w:ind w:left="249" w:hanging="145"/>
              <w:rPr>
                <w:sz w:val="24"/>
                <w:szCs w:val="24"/>
              </w:rPr>
            </w:pPr>
            <w:r>
              <w:rPr>
                <w:sz w:val="24"/>
                <w:szCs w:val="24"/>
              </w:rPr>
              <w:t>razvijanje</w:t>
            </w:r>
            <w:r>
              <w:rPr>
                <w:spacing w:val="-8"/>
                <w:sz w:val="24"/>
                <w:szCs w:val="24"/>
              </w:rPr>
              <w:t xml:space="preserve"> </w:t>
            </w:r>
            <w:r>
              <w:rPr>
                <w:sz w:val="24"/>
                <w:szCs w:val="24"/>
              </w:rPr>
              <w:t>kritičkog</w:t>
            </w:r>
            <w:r>
              <w:rPr>
                <w:spacing w:val="-3"/>
                <w:sz w:val="24"/>
                <w:szCs w:val="24"/>
              </w:rPr>
              <w:t xml:space="preserve"> </w:t>
            </w:r>
            <w:r>
              <w:rPr>
                <w:sz w:val="24"/>
                <w:szCs w:val="24"/>
              </w:rPr>
              <w:t>mišljenja</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razvijanje</w:t>
            </w:r>
            <w:r>
              <w:rPr>
                <w:spacing w:val="-7"/>
                <w:sz w:val="24"/>
                <w:szCs w:val="24"/>
              </w:rPr>
              <w:t xml:space="preserve"> </w:t>
            </w:r>
            <w:r>
              <w:rPr>
                <w:sz w:val="24"/>
                <w:szCs w:val="24"/>
              </w:rPr>
              <w:t>digitalnih</w:t>
            </w:r>
            <w:r>
              <w:rPr>
                <w:spacing w:val="-6"/>
                <w:sz w:val="24"/>
                <w:szCs w:val="24"/>
              </w:rPr>
              <w:t xml:space="preserve"> </w:t>
            </w:r>
            <w:r>
              <w:rPr>
                <w:sz w:val="24"/>
                <w:szCs w:val="24"/>
              </w:rPr>
              <w:t>kompetencija</w:t>
            </w:r>
          </w:p>
          <w:p w:rsidR="00C4767C" w:rsidRDefault="006A1F54" w:rsidP="006A1F54">
            <w:pPr>
              <w:pStyle w:val="TableParagraph"/>
              <w:numPr>
                <w:ilvl w:val="0"/>
                <w:numId w:val="38"/>
              </w:numPr>
              <w:tabs>
                <w:tab w:val="left" w:pos="250"/>
              </w:tabs>
              <w:spacing w:before="3" w:line="275" w:lineRule="exact"/>
              <w:ind w:left="249" w:hanging="145"/>
              <w:rPr>
                <w:sz w:val="24"/>
                <w:szCs w:val="24"/>
              </w:rPr>
            </w:pPr>
            <w:r>
              <w:rPr>
                <w:sz w:val="24"/>
                <w:szCs w:val="24"/>
              </w:rPr>
              <w:t>razvijanje</w:t>
            </w:r>
            <w:r>
              <w:rPr>
                <w:spacing w:val="-3"/>
                <w:sz w:val="24"/>
                <w:szCs w:val="24"/>
              </w:rPr>
              <w:t xml:space="preserve"> </w:t>
            </w:r>
            <w:r>
              <w:rPr>
                <w:sz w:val="24"/>
                <w:szCs w:val="24"/>
              </w:rPr>
              <w:t>sposobnosti</w:t>
            </w:r>
            <w:r>
              <w:rPr>
                <w:spacing w:val="-10"/>
                <w:sz w:val="24"/>
                <w:szCs w:val="24"/>
              </w:rPr>
              <w:t xml:space="preserve"> </w:t>
            </w:r>
            <w:r>
              <w:rPr>
                <w:sz w:val="24"/>
                <w:szCs w:val="24"/>
              </w:rPr>
              <w:t>rješavanja</w:t>
            </w:r>
            <w:r>
              <w:rPr>
                <w:spacing w:val="1"/>
                <w:sz w:val="24"/>
                <w:szCs w:val="24"/>
              </w:rPr>
              <w:t xml:space="preserve"> </w:t>
            </w:r>
            <w:r>
              <w:rPr>
                <w:sz w:val="24"/>
                <w:szCs w:val="24"/>
              </w:rPr>
              <w:t>problemskih</w:t>
            </w:r>
            <w:r>
              <w:rPr>
                <w:spacing w:val="-7"/>
                <w:sz w:val="24"/>
                <w:szCs w:val="24"/>
              </w:rPr>
              <w:t xml:space="preserve"> </w:t>
            </w:r>
            <w:r>
              <w:rPr>
                <w:sz w:val="24"/>
                <w:szCs w:val="24"/>
              </w:rPr>
              <w:t>zadataka</w:t>
            </w:r>
          </w:p>
          <w:p w:rsidR="00C4767C" w:rsidRDefault="006A1F54" w:rsidP="006A1F54">
            <w:pPr>
              <w:pStyle w:val="TableParagraph"/>
              <w:numPr>
                <w:ilvl w:val="0"/>
                <w:numId w:val="38"/>
              </w:numPr>
              <w:tabs>
                <w:tab w:val="left" w:pos="250"/>
              </w:tabs>
              <w:spacing w:line="275" w:lineRule="exact"/>
              <w:ind w:left="249" w:hanging="145"/>
              <w:rPr>
                <w:sz w:val="24"/>
                <w:szCs w:val="24"/>
              </w:rPr>
            </w:pPr>
            <w:r>
              <w:rPr>
                <w:sz w:val="24"/>
                <w:szCs w:val="24"/>
              </w:rPr>
              <w:t>razvijanje</w:t>
            </w:r>
            <w:r>
              <w:rPr>
                <w:spacing w:val="-3"/>
                <w:sz w:val="24"/>
                <w:szCs w:val="24"/>
              </w:rPr>
              <w:t xml:space="preserve"> </w:t>
            </w:r>
            <w:r>
              <w:rPr>
                <w:sz w:val="24"/>
                <w:szCs w:val="24"/>
              </w:rPr>
              <w:t>kreativnosti</w:t>
            </w:r>
          </w:p>
        </w:tc>
      </w:tr>
      <w:tr w:rsidR="00C4767C">
        <w:trPr>
          <w:trHeight w:val="2688"/>
        </w:trPr>
        <w:tc>
          <w:tcPr>
            <w:tcW w:w="2835" w:type="dxa"/>
          </w:tcPr>
          <w:p w:rsidR="00C4767C" w:rsidRDefault="006A1F54">
            <w:pPr>
              <w:pStyle w:val="TableParagraph"/>
              <w:spacing w:line="360" w:lineRule="auto"/>
              <w:ind w:right="358"/>
              <w:rPr>
                <w:b/>
                <w:sz w:val="24"/>
                <w:szCs w:val="24"/>
              </w:rPr>
            </w:pPr>
            <w:r>
              <w:rPr>
                <w:b/>
                <w:sz w:val="24"/>
                <w:szCs w:val="24"/>
              </w:rPr>
              <w:t>Namjena</w:t>
            </w:r>
            <w:r>
              <w:rPr>
                <w:b/>
                <w:spacing w:val="-10"/>
                <w:sz w:val="24"/>
                <w:szCs w:val="24"/>
              </w:rPr>
              <w:t xml:space="preserve"> </w:t>
            </w:r>
            <w:r>
              <w:rPr>
                <w:b/>
                <w:sz w:val="24"/>
                <w:szCs w:val="24"/>
              </w:rPr>
              <w:t>projekta</w:t>
            </w:r>
          </w:p>
        </w:tc>
        <w:tc>
          <w:tcPr>
            <w:tcW w:w="6521" w:type="dxa"/>
          </w:tcPr>
          <w:p w:rsidR="00C4767C" w:rsidRDefault="006A1F54" w:rsidP="006A1F54">
            <w:pPr>
              <w:pStyle w:val="TableParagraph"/>
              <w:numPr>
                <w:ilvl w:val="0"/>
                <w:numId w:val="20"/>
              </w:numPr>
              <w:tabs>
                <w:tab w:val="left" w:pos="250"/>
              </w:tabs>
              <w:spacing w:line="268" w:lineRule="exact"/>
              <w:ind w:left="249" w:hanging="145"/>
              <w:rPr>
                <w:sz w:val="24"/>
                <w:szCs w:val="24"/>
              </w:rPr>
            </w:pPr>
            <w:r>
              <w:rPr>
                <w:sz w:val="24"/>
                <w:szCs w:val="24"/>
              </w:rPr>
              <w:t>učenicima</w:t>
            </w:r>
            <w:r>
              <w:rPr>
                <w:spacing w:val="-1"/>
                <w:sz w:val="24"/>
                <w:szCs w:val="24"/>
              </w:rPr>
              <w:t xml:space="preserve"> </w:t>
            </w:r>
            <w:r>
              <w:rPr>
                <w:sz w:val="24"/>
                <w:szCs w:val="24"/>
              </w:rPr>
              <w:t>i</w:t>
            </w:r>
            <w:r>
              <w:rPr>
                <w:spacing w:val="-9"/>
                <w:sz w:val="24"/>
                <w:szCs w:val="24"/>
              </w:rPr>
              <w:t xml:space="preserve"> </w:t>
            </w:r>
            <w:r>
              <w:rPr>
                <w:sz w:val="24"/>
                <w:szCs w:val="24"/>
              </w:rPr>
              <w:t>nastavnicima</w:t>
            </w:r>
          </w:p>
          <w:p w:rsidR="00C4767C" w:rsidRDefault="006A1F54" w:rsidP="006A1F54">
            <w:pPr>
              <w:pStyle w:val="TableParagraph"/>
              <w:numPr>
                <w:ilvl w:val="0"/>
                <w:numId w:val="20"/>
              </w:numPr>
              <w:tabs>
                <w:tab w:val="left" w:pos="250"/>
              </w:tabs>
              <w:spacing w:before="2"/>
              <w:ind w:right="303" w:firstLine="0"/>
              <w:rPr>
                <w:sz w:val="24"/>
                <w:szCs w:val="24"/>
              </w:rPr>
            </w:pPr>
            <w:r>
              <w:rPr>
                <w:sz w:val="24"/>
                <w:szCs w:val="24"/>
              </w:rPr>
              <w:t>nastavnici će koristiti inovativne metode poučavanja</w:t>
            </w:r>
            <w:r>
              <w:rPr>
                <w:spacing w:val="1"/>
                <w:sz w:val="24"/>
                <w:szCs w:val="24"/>
              </w:rPr>
              <w:t xml:space="preserve"> </w:t>
            </w:r>
            <w:r>
              <w:rPr>
                <w:sz w:val="24"/>
                <w:szCs w:val="24"/>
              </w:rPr>
              <w:t>(integrirana</w:t>
            </w:r>
            <w:r>
              <w:rPr>
                <w:spacing w:val="2"/>
                <w:sz w:val="24"/>
                <w:szCs w:val="24"/>
              </w:rPr>
              <w:t xml:space="preserve"> </w:t>
            </w:r>
            <w:r>
              <w:rPr>
                <w:sz w:val="24"/>
                <w:szCs w:val="24"/>
              </w:rPr>
              <w:t>nastava,</w:t>
            </w:r>
            <w:r>
              <w:rPr>
                <w:spacing w:val="1"/>
                <w:sz w:val="24"/>
                <w:szCs w:val="24"/>
              </w:rPr>
              <w:t xml:space="preserve"> </w:t>
            </w:r>
            <w:r>
              <w:rPr>
                <w:sz w:val="24"/>
                <w:szCs w:val="24"/>
              </w:rPr>
              <w:t>projektna</w:t>
            </w:r>
            <w:r>
              <w:rPr>
                <w:spacing w:val="3"/>
                <w:sz w:val="24"/>
                <w:szCs w:val="24"/>
              </w:rPr>
              <w:t xml:space="preserve"> </w:t>
            </w:r>
            <w:r>
              <w:rPr>
                <w:sz w:val="24"/>
                <w:szCs w:val="24"/>
              </w:rPr>
              <w:t>i</w:t>
            </w:r>
            <w:r>
              <w:rPr>
                <w:spacing w:val="-10"/>
                <w:sz w:val="24"/>
                <w:szCs w:val="24"/>
              </w:rPr>
              <w:t xml:space="preserve"> </w:t>
            </w:r>
            <w:r>
              <w:rPr>
                <w:sz w:val="24"/>
                <w:szCs w:val="24"/>
              </w:rPr>
              <w:t>problemska</w:t>
            </w:r>
            <w:r>
              <w:rPr>
                <w:spacing w:val="3"/>
                <w:sz w:val="24"/>
                <w:szCs w:val="24"/>
              </w:rPr>
              <w:t xml:space="preserve"> </w:t>
            </w:r>
            <w:r>
              <w:rPr>
                <w:sz w:val="24"/>
                <w:szCs w:val="24"/>
              </w:rPr>
              <w:t>nastava,</w:t>
            </w:r>
            <w:r>
              <w:rPr>
                <w:spacing w:val="1"/>
                <w:sz w:val="24"/>
                <w:szCs w:val="24"/>
              </w:rPr>
              <w:t xml:space="preserve"> </w:t>
            </w:r>
            <w:r>
              <w:rPr>
                <w:sz w:val="24"/>
                <w:szCs w:val="24"/>
              </w:rPr>
              <w:t>CLIL</w:t>
            </w:r>
            <w:r>
              <w:rPr>
                <w:spacing w:val="1"/>
                <w:sz w:val="24"/>
                <w:szCs w:val="24"/>
              </w:rPr>
              <w:t xml:space="preserve"> </w:t>
            </w:r>
            <w:r>
              <w:rPr>
                <w:sz w:val="24"/>
                <w:szCs w:val="24"/>
              </w:rPr>
              <w:t>metoda</w:t>
            </w:r>
            <w:r>
              <w:rPr>
                <w:spacing w:val="-6"/>
                <w:sz w:val="24"/>
                <w:szCs w:val="24"/>
              </w:rPr>
              <w:t xml:space="preserve"> </w:t>
            </w:r>
            <w:r>
              <w:rPr>
                <w:sz w:val="24"/>
                <w:szCs w:val="24"/>
              </w:rPr>
              <w:t>poučavanja,</w:t>
            </w:r>
            <w:r>
              <w:rPr>
                <w:spacing w:val="-2"/>
                <w:sz w:val="24"/>
                <w:szCs w:val="24"/>
              </w:rPr>
              <w:t xml:space="preserve"> </w:t>
            </w:r>
            <w:r>
              <w:rPr>
                <w:sz w:val="24"/>
                <w:szCs w:val="24"/>
              </w:rPr>
              <w:t>obrnuta</w:t>
            </w:r>
            <w:r>
              <w:rPr>
                <w:spacing w:val="-5"/>
                <w:sz w:val="24"/>
                <w:szCs w:val="24"/>
              </w:rPr>
              <w:t xml:space="preserve"> </w:t>
            </w:r>
            <w:r>
              <w:rPr>
                <w:sz w:val="24"/>
                <w:szCs w:val="24"/>
              </w:rPr>
              <w:t>učionica),</w:t>
            </w:r>
            <w:r>
              <w:rPr>
                <w:spacing w:val="-3"/>
                <w:sz w:val="24"/>
                <w:szCs w:val="24"/>
              </w:rPr>
              <w:t xml:space="preserve"> </w:t>
            </w:r>
            <w:r>
              <w:rPr>
                <w:sz w:val="24"/>
                <w:szCs w:val="24"/>
              </w:rPr>
              <w:t>poboljšat</w:t>
            </w:r>
            <w:r>
              <w:rPr>
                <w:spacing w:val="-4"/>
                <w:sz w:val="24"/>
                <w:szCs w:val="24"/>
              </w:rPr>
              <w:t xml:space="preserve"> </w:t>
            </w:r>
            <w:r>
              <w:rPr>
                <w:sz w:val="24"/>
                <w:szCs w:val="24"/>
              </w:rPr>
              <w:t>će</w:t>
            </w:r>
            <w:r>
              <w:rPr>
                <w:spacing w:val="-5"/>
                <w:sz w:val="24"/>
                <w:szCs w:val="24"/>
              </w:rPr>
              <w:t xml:space="preserve"> </w:t>
            </w:r>
            <w:r>
              <w:rPr>
                <w:sz w:val="24"/>
                <w:szCs w:val="24"/>
              </w:rPr>
              <w:t>jezične,</w:t>
            </w:r>
            <w:r>
              <w:rPr>
                <w:spacing w:val="-57"/>
                <w:sz w:val="24"/>
                <w:szCs w:val="24"/>
              </w:rPr>
              <w:t xml:space="preserve"> </w:t>
            </w:r>
            <w:r>
              <w:rPr>
                <w:sz w:val="24"/>
                <w:szCs w:val="24"/>
              </w:rPr>
              <w:t>kulturološke i digitalne kompetencije te steći uvid u druge i</w:t>
            </w:r>
            <w:r>
              <w:rPr>
                <w:spacing w:val="1"/>
                <w:sz w:val="24"/>
                <w:szCs w:val="24"/>
              </w:rPr>
              <w:t xml:space="preserve"> </w:t>
            </w:r>
            <w:r>
              <w:rPr>
                <w:sz w:val="24"/>
                <w:szCs w:val="24"/>
              </w:rPr>
              <w:t>drugačije odgojno-obrazovne</w:t>
            </w:r>
            <w:r>
              <w:rPr>
                <w:spacing w:val="1"/>
                <w:sz w:val="24"/>
                <w:szCs w:val="24"/>
              </w:rPr>
              <w:t xml:space="preserve"> </w:t>
            </w:r>
            <w:r>
              <w:rPr>
                <w:sz w:val="24"/>
                <w:szCs w:val="24"/>
              </w:rPr>
              <w:t>sustave</w:t>
            </w:r>
          </w:p>
          <w:p w:rsidR="00C4767C" w:rsidRDefault="006A1F54" w:rsidP="006A1F54">
            <w:pPr>
              <w:pStyle w:val="TableParagraph"/>
              <w:numPr>
                <w:ilvl w:val="0"/>
                <w:numId w:val="20"/>
              </w:numPr>
              <w:tabs>
                <w:tab w:val="left" w:pos="250"/>
              </w:tabs>
              <w:ind w:right="571" w:firstLine="0"/>
              <w:rPr>
                <w:sz w:val="24"/>
                <w:szCs w:val="24"/>
              </w:rPr>
            </w:pPr>
            <w:r>
              <w:rPr>
                <w:sz w:val="24"/>
                <w:szCs w:val="24"/>
              </w:rPr>
              <w:t>učenici će poboljšati komunikacijske i digitalne vještine,</w:t>
            </w:r>
            <w:r>
              <w:rPr>
                <w:spacing w:val="1"/>
                <w:sz w:val="24"/>
                <w:szCs w:val="24"/>
              </w:rPr>
              <w:t xml:space="preserve"> </w:t>
            </w:r>
            <w:r>
              <w:rPr>
                <w:sz w:val="24"/>
                <w:szCs w:val="24"/>
              </w:rPr>
              <w:t>koristiti</w:t>
            </w:r>
            <w:r>
              <w:rPr>
                <w:spacing w:val="-12"/>
                <w:sz w:val="24"/>
                <w:szCs w:val="24"/>
              </w:rPr>
              <w:t xml:space="preserve"> </w:t>
            </w:r>
            <w:r>
              <w:rPr>
                <w:sz w:val="24"/>
                <w:szCs w:val="24"/>
              </w:rPr>
              <w:t>suradničko</w:t>
            </w:r>
            <w:r>
              <w:rPr>
                <w:spacing w:val="1"/>
                <w:sz w:val="24"/>
                <w:szCs w:val="24"/>
              </w:rPr>
              <w:t xml:space="preserve"> </w:t>
            </w:r>
            <w:r>
              <w:rPr>
                <w:sz w:val="24"/>
                <w:szCs w:val="24"/>
              </w:rPr>
              <w:t>učenje</w:t>
            </w:r>
            <w:r>
              <w:rPr>
                <w:spacing w:val="-3"/>
                <w:sz w:val="24"/>
                <w:szCs w:val="24"/>
              </w:rPr>
              <w:t xml:space="preserve"> </w:t>
            </w:r>
            <w:r>
              <w:rPr>
                <w:sz w:val="24"/>
                <w:szCs w:val="24"/>
              </w:rPr>
              <w:t>te</w:t>
            </w:r>
            <w:r>
              <w:rPr>
                <w:spacing w:val="-4"/>
                <w:sz w:val="24"/>
                <w:szCs w:val="24"/>
              </w:rPr>
              <w:t xml:space="preserve"> </w:t>
            </w:r>
            <w:r>
              <w:rPr>
                <w:sz w:val="24"/>
                <w:szCs w:val="24"/>
              </w:rPr>
              <w:t>razvijati</w:t>
            </w:r>
            <w:r>
              <w:rPr>
                <w:spacing w:val="-11"/>
                <w:sz w:val="24"/>
                <w:szCs w:val="24"/>
              </w:rPr>
              <w:t xml:space="preserve"> </w:t>
            </w:r>
            <w:r>
              <w:rPr>
                <w:sz w:val="24"/>
                <w:szCs w:val="24"/>
              </w:rPr>
              <w:t>sposobnost</w:t>
            </w:r>
            <w:r>
              <w:rPr>
                <w:spacing w:val="-3"/>
                <w:sz w:val="24"/>
                <w:szCs w:val="24"/>
              </w:rPr>
              <w:t xml:space="preserve"> </w:t>
            </w:r>
            <w:r>
              <w:rPr>
                <w:sz w:val="24"/>
                <w:szCs w:val="24"/>
              </w:rPr>
              <w:t>rješavanja</w:t>
            </w:r>
            <w:r>
              <w:rPr>
                <w:spacing w:val="-57"/>
                <w:sz w:val="24"/>
                <w:szCs w:val="24"/>
              </w:rPr>
              <w:t xml:space="preserve"> </w:t>
            </w:r>
            <w:r>
              <w:rPr>
                <w:sz w:val="24"/>
                <w:szCs w:val="24"/>
              </w:rPr>
              <w:t>problema</w:t>
            </w:r>
            <w:r>
              <w:rPr>
                <w:spacing w:val="5"/>
                <w:sz w:val="24"/>
                <w:szCs w:val="24"/>
              </w:rPr>
              <w:t xml:space="preserve"> </w:t>
            </w:r>
            <w:r>
              <w:rPr>
                <w:sz w:val="24"/>
                <w:szCs w:val="24"/>
              </w:rPr>
              <w:t>i</w:t>
            </w:r>
            <w:r>
              <w:rPr>
                <w:spacing w:val="-7"/>
                <w:sz w:val="24"/>
                <w:szCs w:val="24"/>
              </w:rPr>
              <w:t xml:space="preserve"> </w:t>
            </w:r>
            <w:r>
              <w:rPr>
                <w:sz w:val="24"/>
                <w:szCs w:val="24"/>
              </w:rPr>
              <w:t>potrebu</w:t>
            </w:r>
            <w:r>
              <w:rPr>
                <w:spacing w:val="1"/>
                <w:sz w:val="24"/>
                <w:szCs w:val="24"/>
              </w:rPr>
              <w:t xml:space="preserve"> </w:t>
            </w:r>
            <w:r>
              <w:rPr>
                <w:sz w:val="24"/>
                <w:szCs w:val="24"/>
              </w:rPr>
              <w:t>za</w:t>
            </w:r>
            <w:r>
              <w:rPr>
                <w:spacing w:val="1"/>
                <w:sz w:val="24"/>
                <w:szCs w:val="24"/>
              </w:rPr>
              <w:t xml:space="preserve"> </w:t>
            </w:r>
            <w:r>
              <w:rPr>
                <w:sz w:val="24"/>
                <w:szCs w:val="24"/>
              </w:rPr>
              <w:t>cjeloživotnim</w:t>
            </w:r>
            <w:r>
              <w:rPr>
                <w:spacing w:val="-8"/>
                <w:sz w:val="24"/>
                <w:szCs w:val="24"/>
              </w:rPr>
              <w:t xml:space="preserve"> </w:t>
            </w:r>
            <w:r>
              <w:rPr>
                <w:sz w:val="24"/>
                <w:szCs w:val="24"/>
              </w:rPr>
              <w:t>učenjem</w:t>
            </w:r>
          </w:p>
        </w:tc>
      </w:tr>
      <w:tr w:rsidR="00C4767C">
        <w:trPr>
          <w:trHeight w:val="830"/>
        </w:trPr>
        <w:tc>
          <w:tcPr>
            <w:tcW w:w="2835" w:type="dxa"/>
          </w:tcPr>
          <w:p w:rsidR="00C4767C" w:rsidRDefault="006A1F54">
            <w:pPr>
              <w:pStyle w:val="TableParagraph"/>
              <w:spacing w:line="273" w:lineRule="exact"/>
              <w:rPr>
                <w:b/>
                <w:sz w:val="24"/>
                <w:szCs w:val="24"/>
              </w:rPr>
            </w:pPr>
            <w:r>
              <w:rPr>
                <w:b/>
                <w:sz w:val="24"/>
                <w:szCs w:val="24"/>
              </w:rPr>
              <w:t>Nositelji</w:t>
            </w:r>
            <w:r>
              <w:rPr>
                <w:b/>
                <w:spacing w:val="-4"/>
                <w:sz w:val="24"/>
                <w:szCs w:val="24"/>
              </w:rPr>
              <w:t xml:space="preserve"> </w:t>
            </w:r>
          </w:p>
          <w:p w:rsidR="00C4767C" w:rsidRDefault="006A1F54">
            <w:pPr>
              <w:pStyle w:val="TableParagraph"/>
              <w:spacing w:before="137"/>
              <w:rPr>
                <w:b/>
                <w:sz w:val="24"/>
                <w:szCs w:val="24"/>
              </w:rPr>
            </w:pPr>
            <w:r>
              <w:rPr>
                <w:b/>
                <w:sz w:val="24"/>
                <w:szCs w:val="24"/>
              </w:rPr>
              <w:t>projekta</w:t>
            </w:r>
          </w:p>
        </w:tc>
        <w:tc>
          <w:tcPr>
            <w:tcW w:w="6521" w:type="dxa"/>
          </w:tcPr>
          <w:p w:rsidR="00C4767C" w:rsidRDefault="006A1F54">
            <w:pPr>
              <w:pStyle w:val="TableParagraph"/>
              <w:spacing w:line="242" w:lineRule="auto"/>
              <w:ind w:left="105" w:right="457"/>
              <w:rPr>
                <w:sz w:val="24"/>
                <w:szCs w:val="24"/>
              </w:rPr>
            </w:pPr>
            <w:r>
              <w:rPr>
                <w:sz w:val="24"/>
                <w:szCs w:val="24"/>
              </w:rPr>
              <w:t>Marijana Zaninović, prof. bio. i kem. - projektni koordinator,</w:t>
            </w:r>
            <w:r>
              <w:rPr>
                <w:spacing w:val="-57"/>
                <w:sz w:val="24"/>
                <w:szCs w:val="24"/>
              </w:rPr>
              <w:t xml:space="preserve"> </w:t>
            </w:r>
            <w:r>
              <w:rPr>
                <w:sz w:val="24"/>
                <w:szCs w:val="24"/>
              </w:rPr>
              <w:t>djelatnici</w:t>
            </w:r>
            <w:r>
              <w:rPr>
                <w:spacing w:val="-4"/>
                <w:sz w:val="24"/>
                <w:szCs w:val="24"/>
              </w:rPr>
              <w:t xml:space="preserve"> </w:t>
            </w:r>
            <w:r>
              <w:rPr>
                <w:sz w:val="24"/>
                <w:szCs w:val="24"/>
              </w:rPr>
              <w:t>škole</w:t>
            </w:r>
            <w:r>
              <w:rPr>
                <w:spacing w:val="1"/>
                <w:sz w:val="24"/>
                <w:szCs w:val="24"/>
              </w:rPr>
              <w:t xml:space="preserve"> </w:t>
            </w:r>
            <w:r>
              <w:rPr>
                <w:sz w:val="24"/>
                <w:szCs w:val="24"/>
              </w:rPr>
              <w:t>koji</w:t>
            </w:r>
            <w:r>
              <w:rPr>
                <w:spacing w:val="-3"/>
                <w:sz w:val="24"/>
                <w:szCs w:val="24"/>
              </w:rPr>
              <w:t xml:space="preserve"> </w:t>
            </w:r>
            <w:r>
              <w:rPr>
                <w:sz w:val="24"/>
                <w:szCs w:val="24"/>
              </w:rPr>
              <w:t>čine projektni</w:t>
            </w:r>
            <w:r>
              <w:rPr>
                <w:spacing w:val="-3"/>
                <w:sz w:val="24"/>
                <w:szCs w:val="24"/>
              </w:rPr>
              <w:t xml:space="preserve"> </w:t>
            </w:r>
            <w:r>
              <w:rPr>
                <w:sz w:val="24"/>
                <w:szCs w:val="24"/>
              </w:rPr>
              <w:t>tim</w:t>
            </w:r>
          </w:p>
        </w:tc>
      </w:tr>
      <w:tr w:rsidR="00C4767C">
        <w:trPr>
          <w:trHeight w:val="1377"/>
        </w:trPr>
        <w:tc>
          <w:tcPr>
            <w:tcW w:w="2835" w:type="dxa"/>
          </w:tcPr>
          <w:p w:rsidR="00C4767C" w:rsidRDefault="006A1F54">
            <w:pPr>
              <w:pStyle w:val="TableParagraph"/>
              <w:spacing w:line="273" w:lineRule="exact"/>
              <w:rPr>
                <w:b/>
                <w:sz w:val="24"/>
                <w:szCs w:val="24"/>
              </w:rPr>
            </w:pPr>
            <w:r>
              <w:rPr>
                <w:b/>
                <w:sz w:val="24"/>
                <w:szCs w:val="24"/>
              </w:rPr>
              <w:t>Način</w:t>
            </w:r>
            <w:r>
              <w:rPr>
                <w:b/>
                <w:spacing w:val="-3"/>
                <w:sz w:val="24"/>
                <w:szCs w:val="24"/>
              </w:rPr>
              <w:t xml:space="preserve"> </w:t>
            </w:r>
            <w:r>
              <w:rPr>
                <w:b/>
                <w:sz w:val="24"/>
                <w:szCs w:val="24"/>
              </w:rPr>
              <w:t>realizacije</w:t>
            </w:r>
          </w:p>
        </w:tc>
        <w:tc>
          <w:tcPr>
            <w:tcW w:w="6521" w:type="dxa"/>
          </w:tcPr>
          <w:p w:rsidR="00C4767C" w:rsidRDefault="006A1F54">
            <w:pPr>
              <w:pStyle w:val="TableParagraph"/>
              <w:ind w:left="105" w:right="103"/>
              <w:rPr>
                <w:sz w:val="24"/>
                <w:szCs w:val="24"/>
              </w:rPr>
            </w:pPr>
            <w:r>
              <w:rPr>
                <w:sz w:val="24"/>
                <w:szCs w:val="24"/>
              </w:rPr>
              <w:t>- tijekom godine provođenjem aktivnosti planiranih projektom</w:t>
            </w:r>
            <w:r>
              <w:rPr>
                <w:spacing w:val="1"/>
                <w:sz w:val="24"/>
                <w:szCs w:val="24"/>
              </w:rPr>
              <w:t xml:space="preserve"> </w:t>
            </w:r>
            <w:r>
              <w:rPr>
                <w:sz w:val="24"/>
                <w:szCs w:val="24"/>
              </w:rPr>
              <w:t>preko</w:t>
            </w:r>
            <w:r>
              <w:rPr>
                <w:spacing w:val="7"/>
                <w:sz w:val="24"/>
                <w:szCs w:val="24"/>
              </w:rPr>
              <w:t xml:space="preserve"> </w:t>
            </w:r>
            <w:r>
              <w:rPr>
                <w:sz w:val="24"/>
                <w:szCs w:val="24"/>
              </w:rPr>
              <w:t>platformi</w:t>
            </w:r>
            <w:r>
              <w:rPr>
                <w:spacing w:val="3"/>
                <w:sz w:val="24"/>
                <w:szCs w:val="24"/>
              </w:rPr>
              <w:t xml:space="preserve"> </w:t>
            </w:r>
            <w:r>
              <w:rPr>
                <w:sz w:val="24"/>
                <w:szCs w:val="24"/>
              </w:rPr>
              <w:t>za</w:t>
            </w:r>
            <w:r>
              <w:rPr>
                <w:spacing w:val="7"/>
                <w:sz w:val="24"/>
                <w:szCs w:val="24"/>
              </w:rPr>
              <w:t xml:space="preserve"> </w:t>
            </w:r>
            <w:r>
              <w:rPr>
                <w:sz w:val="24"/>
                <w:szCs w:val="24"/>
              </w:rPr>
              <w:t>suradnju</w:t>
            </w:r>
            <w:r>
              <w:rPr>
                <w:spacing w:val="7"/>
                <w:sz w:val="24"/>
                <w:szCs w:val="24"/>
              </w:rPr>
              <w:t xml:space="preserve"> </w:t>
            </w:r>
            <w:r>
              <w:rPr>
                <w:sz w:val="24"/>
                <w:szCs w:val="24"/>
              </w:rPr>
              <w:t>eTwinning,</w:t>
            </w:r>
            <w:r>
              <w:rPr>
                <w:spacing w:val="10"/>
                <w:sz w:val="24"/>
                <w:szCs w:val="24"/>
              </w:rPr>
              <w:t xml:space="preserve"> </w:t>
            </w:r>
            <w:r>
              <w:rPr>
                <w:sz w:val="24"/>
                <w:szCs w:val="24"/>
              </w:rPr>
              <w:t>realizacijom</w:t>
            </w:r>
            <w:r>
              <w:rPr>
                <w:spacing w:val="1"/>
                <w:sz w:val="24"/>
                <w:szCs w:val="24"/>
              </w:rPr>
              <w:t xml:space="preserve"> </w:t>
            </w:r>
            <w:r>
              <w:rPr>
                <w:sz w:val="24"/>
                <w:szCs w:val="24"/>
              </w:rPr>
              <w:t>oblikovanih</w:t>
            </w:r>
            <w:r>
              <w:rPr>
                <w:spacing w:val="-1"/>
                <w:sz w:val="24"/>
                <w:szCs w:val="24"/>
              </w:rPr>
              <w:t xml:space="preserve"> </w:t>
            </w:r>
            <w:r>
              <w:rPr>
                <w:sz w:val="24"/>
                <w:szCs w:val="24"/>
              </w:rPr>
              <w:t>interdisciplinarnih</w:t>
            </w:r>
            <w:r>
              <w:rPr>
                <w:spacing w:val="-5"/>
                <w:sz w:val="24"/>
                <w:szCs w:val="24"/>
              </w:rPr>
              <w:t xml:space="preserve"> </w:t>
            </w:r>
            <w:r>
              <w:rPr>
                <w:sz w:val="24"/>
                <w:szCs w:val="24"/>
              </w:rPr>
              <w:t>projektnih</w:t>
            </w:r>
            <w:r>
              <w:rPr>
                <w:spacing w:val="-1"/>
                <w:sz w:val="24"/>
                <w:szCs w:val="24"/>
              </w:rPr>
              <w:t xml:space="preserve"> </w:t>
            </w:r>
            <w:r>
              <w:rPr>
                <w:sz w:val="24"/>
                <w:szCs w:val="24"/>
              </w:rPr>
              <w:t>aktivnosti</w:t>
            </w:r>
            <w:r>
              <w:rPr>
                <w:spacing w:val="-9"/>
                <w:sz w:val="24"/>
                <w:szCs w:val="24"/>
              </w:rPr>
              <w:t xml:space="preserve"> </w:t>
            </w:r>
            <w:r>
              <w:rPr>
                <w:sz w:val="24"/>
                <w:szCs w:val="24"/>
              </w:rPr>
              <w:t>te</w:t>
            </w:r>
            <w:r>
              <w:rPr>
                <w:spacing w:val="-6"/>
                <w:sz w:val="24"/>
                <w:szCs w:val="24"/>
              </w:rPr>
              <w:t xml:space="preserve"> </w:t>
            </w:r>
            <w:r>
              <w:rPr>
                <w:sz w:val="24"/>
                <w:szCs w:val="24"/>
              </w:rPr>
              <w:t>odlaskom</w:t>
            </w:r>
            <w:r>
              <w:rPr>
                <w:spacing w:val="-57"/>
                <w:sz w:val="24"/>
                <w:szCs w:val="24"/>
              </w:rPr>
              <w:t xml:space="preserve"> </w:t>
            </w:r>
            <w:r>
              <w:rPr>
                <w:sz w:val="24"/>
                <w:szCs w:val="24"/>
              </w:rPr>
              <w:t>na</w:t>
            </w:r>
            <w:r>
              <w:rPr>
                <w:spacing w:val="5"/>
                <w:sz w:val="24"/>
                <w:szCs w:val="24"/>
              </w:rPr>
              <w:t xml:space="preserve"> </w:t>
            </w:r>
            <w:r>
              <w:rPr>
                <w:sz w:val="24"/>
                <w:szCs w:val="24"/>
              </w:rPr>
              <w:t>mobilnosti</w:t>
            </w:r>
          </w:p>
        </w:tc>
      </w:tr>
      <w:tr w:rsidR="00C4767C">
        <w:trPr>
          <w:trHeight w:val="830"/>
        </w:trPr>
        <w:tc>
          <w:tcPr>
            <w:tcW w:w="2835" w:type="dxa"/>
          </w:tcPr>
          <w:p w:rsidR="00C4767C" w:rsidRDefault="006A1F54">
            <w:pPr>
              <w:pStyle w:val="TableParagraph"/>
              <w:spacing w:line="273" w:lineRule="exact"/>
              <w:rPr>
                <w:b/>
                <w:sz w:val="24"/>
                <w:szCs w:val="24"/>
              </w:rPr>
            </w:pPr>
            <w:r>
              <w:rPr>
                <w:b/>
                <w:sz w:val="24"/>
                <w:szCs w:val="24"/>
              </w:rPr>
              <w:t>Vremenik</w:t>
            </w:r>
            <w:r>
              <w:rPr>
                <w:b/>
                <w:spacing w:val="-7"/>
                <w:sz w:val="24"/>
                <w:szCs w:val="24"/>
              </w:rPr>
              <w:t xml:space="preserve"> </w:t>
            </w:r>
            <w:r>
              <w:rPr>
                <w:b/>
                <w:sz w:val="24"/>
                <w:szCs w:val="24"/>
              </w:rPr>
              <w:t>projekta</w:t>
            </w:r>
          </w:p>
        </w:tc>
        <w:tc>
          <w:tcPr>
            <w:tcW w:w="6521" w:type="dxa"/>
          </w:tcPr>
          <w:p w:rsidR="00C4767C" w:rsidRDefault="006A1F54">
            <w:pPr>
              <w:pStyle w:val="TableParagraph"/>
              <w:spacing w:line="242" w:lineRule="auto"/>
              <w:ind w:left="105" w:right="897"/>
              <w:rPr>
                <w:sz w:val="24"/>
                <w:szCs w:val="24"/>
              </w:rPr>
            </w:pPr>
            <w:r>
              <w:rPr>
                <w:sz w:val="24"/>
                <w:szCs w:val="24"/>
              </w:rPr>
              <w:t>- predviđeno trajanje projekta je od 31. prosinca 2023. do 31.</w:t>
            </w:r>
            <w:r>
              <w:rPr>
                <w:spacing w:val="-57"/>
                <w:sz w:val="24"/>
                <w:szCs w:val="24"/>
              </w:rPr>
              <w:t xml:space="preserve">   </w:t>
            </w:r>
            <w:r>
              <w:rPr>
                <w:sz w:val="24"/>
                <w:szCs w:val="24"/>
              </w:rPr>
              <w:t xml:space="preserve">prosinca 2025. </w:t>
            </w:r>
          </w:p>
        </w:tc>
      </w:tr>
      <w:tr w:rsidR="00C4767C">
        <w:trPr>
          <w:trHeight w:val="743"/>
        </w:trPr>
        <w:tc>
          <w:tcPr>
            <w:tcW w:w="2835" w:type="dxa"/>
          </w:tcPr>
          <w:p w:rsidR="00C4767C" w:rsidRDefault="006A1F54">
            <w:pPr>
              <w:pStyle w:val="TableParagraph"/>
              <w:spacing w:line="273" w:lineRule="exact"/>
              <w:rPr>
                <w:b/>
                <w:sz w:val="24"/>
                <w:szCs w:val="24"/>
              </w:rPr>
            </w:pPr>
            <w:r>
              <w:rPr>
                <w:b/>
                <w:sz w:val="24"/>
                <w:szCs w:val="24"/>
              </w:rPr>
              <w:t>Troškovnik</w:t>
            </w:r>
          </w:p>
        </w:tc>
        <w:tc>
          <w:tcPr>
            <w:tcW w:w="6521" w:type="dxa"/>
          </w:tcPr>
          <w:p w:rsidR="00C4767C" w:rsidRDefault="006A1F54">
            <w:pPr>
              <w:pStyle w:val="TableParagraph"/>
              <w:spacing w:line="237" w:lineRule="auto"/>
              <w:ind w:left="105"/>
              <w:rPr>
                <w:sz w:val="24"/>
                <w:szCs w:val="24"/>
              </w:rPr>
            </w:pPr>
            <w:r>
              <w:rPr>
                <w:sz w:val="24"/>
                <w:szCs w:val="24"/>
              </w:rPr>
              <w:t>Projekt se</w:t>
            </w:r>
            <w:r>
              <w:rPr>
                <w:spacing w:val="-4"/>
                <w:sz w:val="24"/>
                <w:szCs w:val="24"/>
              </w:rPr>
              <w:t xml:space="preserve"> </w:t>
            </w:r>
            <w:r>
              <w:rPr>
                <w:sz w:val="24"/>
                <w:szCs w:val="24"/>
              </w:rPr>
              <w:t>financira</w:t>
            </w:r>
            <w:r>
              <w:rPr>
                <w:spacing w:val="-5"/>
                <w:sz w:val="24"/>
                <w:szCs w:val="24"/>
              </w:rPr>
              <w:t xml:space="preserve"> </w:t>
            </w:r>
            <w:r>
              <w:rPr>
                <w:sz w:val="24"/>
                <w:szCs w:val="24"/>
              </w:rPr>
              <w:t>sredstvima</w:t>
            </w:r>
            <w:r>
              <w:rPr>
                <w:spacing w:val="-4"/>
                <w:sz w:val="24"/>
                <w:szCs w:val="24"/>
              </w:rPr>
              <w:t xml:space="preserve"> </w:t>
            </w:r>
            <w:r>
              <w:rPr>
                <w:sz w:val="24"/>
                <w:szCs w:val="24"/>
              </w:rPr>
              <w:t>EU</w:t>
            </w:r>
            <w:r>
              <w:rPr>
                <w:spacing w:val="-5"/>
                <w:sz w:val="24"/>
                <w:szCs w:val="24"/>
              </w:rPr>
              <w:t xml:space="preserve"> </w:t>
            </w:r>
            <w:r>
              <w:rPr>
                <w:sz w:val="24"/>
                <w:szCs w:val="24"/>
              </w:rPr>
              <w:t>uz</w:t>
            </w:r>
            <w:r>
              <w:rPr>
                <w:spacing w:val="-4"/>
                <w:sz w:val="24"/>
                <w:szCs w:val="24"/>
              </w:rPr>
              <w:t xml:space="preserve"> </w:t>
            </w:r>
            <w:r>
              <w:rPr>
                <w:sz w:val="24"/>
                <w:szCs w:val="24"/>
              </w:rPr>
              <w:t>potporu</w:t>
            </w:r>
            <w:r>
              <w:rPr>
                <w:spacing w:val="-9"/>
                <w:sz w:val="24"/>
                <w:szCs w:val="24"/>
              </w:rPr>
              <w:t xml:space="preserve"> </w:t>
            </w:r>
            <w:r>
              <w:rPr>
                <w:sz w:val="24"/>
                <w:szCs w:val="24"/>
              </w:rPr>
              <w:t>nacionalne</w:t>
            </w:r>
            <w:r>
              <w:rPr>
                <w:spacing w:val="-57"/>
                <w:sz w:val="24"/>
                <w:szCs w:val="24"/>
              </w:rPr>
              <w:t xml:space="preserve"> </w:t>
            </w:r>
            <w:r>
              <w:rPr>
                <w:sz w:val="24"/>
                <w:szCs w:val="24"/>
              </w:rPr>
              <w:t>Agencije za</w:t>
            </w:r>
            <w:r>
              <w:rPr>
                <w:spacing w:val="5"/>
                <w:sz w:val="24"/>
                <w:szCs w:val="24"/>
              </w:rPr>
              <w:t xml:space="preserve"> </w:t>
            </w:r>
            <w:r>
              <w:rPr>
                <w:sz w:val="24"/>
                <w:szCs w:val="24"/>
              </w:rPr>
              <w:t>mobilnost</w:t>
            </w:r>
            <w:r>
              <w:rPr>
                <w:spacing w:val="6"/>
                <w:sz w:val="24"/>
                <w:szCs w:val="24"/>
              </w:rPr>
              <w:t xml:space="preserve"> </w:t>
            </w:r>
            <w:r>
              <w:rPr>
                <w:sz w:val="24"/>
                <w:szCs w:val="24"/>
              </w:rPr>
              <w:t>i</w:t>
            </w:r>
            <w:r>
              <w:rPr>
                <w:spacing w:val="-7"/>
                <w:sz w:val="24"/>
                <w:szCs w:val="24"/>
              </w:rPr>
              <w:t xml:space="preserve"> </w:t>
            </w:r>
            <w:r>
              <w:rPr>
                <w:sz w:val="24"/>
                <w:szCs w:val="24"/>
              </w:rPr>
              <w:t>programe EU.</w:t>
            </w:r>
          </w:p>
        </w:tc>
      </w:tr>
    </w:tbl>
    <w:p w:rsidR="00C4767C" w:rsidRDefault="00C4767C"/>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C4767C">
      <w:pPr>
        <w:rPr>
          <w:color w:val="1F497D"/>
          <w:sz w:val="28"/>
          <w:szCs w:val="28"/>
          <w:lang w:val="hr-HR"/>
        </w:rPr>
      </w:pPr>
    </w:p>
    <w:p w:rsidR="00C4767C" w:rsidRDefault="006A1F54">
      <w:pPr>
        <w:pStyle w:val="Naslov3"/>
        <w:rPr>
          <w:color w:val="FF0000"/>
        </w:rPr>
      </w:pPr>
      <w:bookmarkStart w:id="50" w:name="_Toc178593778"/>
      <w:r>
        <w:rPr>
          <w:color w:val="FF0000"/>
        </w:rPr>
        <w:t>Međunarodni eTwinning projekt: Kreativna reciklaža</w:t>
      </w:r>
      <w:bookmarkEnd w:id="50"/>
    </w:p>
    <w:p w:rsidR="00C4767C" w:rsidRDefault="00C4767C">
      <w:pPr>
        <w:rPr>
          <w:b/>
          <w:color w:val="FF000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521"/>
      </w:tblGrid>
      <w:tr w:rsidR="00C4767C">
        <w:trPr>
          <w:trHeight w:val="4216"/>
        </w:trPr>
        <w:tc>
          <w:tcPr>
            <w:tcW w:w="2835" w:type="dxa"/>
          </w:tcPr>
          <w:p w:rsidR="00C4767C" w:rsidRDefault="006A1F54">
            <w:pPr>
              <w:pStyle w:val="TableParagraph"/>
              <w:spacing w:line="360" w:lineRule="auto"/>
              <w:ind w:right="612"/>
              <w:rPr>
                <w:b/>
                <w:sz w:val="24"/>
                <w:szCs w:val="24"/>
              </w:rPr>
            </w:pPr>
            <w:r>
              <w:rPr>
                <w:b/>
                <w:sz w:val="24"/>
                <w:szCs w:val="24"/>
              </w:rPr>
              <w:t>Ciljevi</w:t>
            </w:r>
            <w:r>
              <w:rPr>
                <w:b/>
                <w:spacing w:val="-11"/>
                <w:sz w:val="24"/>
                <w:szCs w:val="24"/>
              </w:rPr>
              <w:t xml:space="preserve"> </w:t>
            </w:r>
            <w:r>
              <w:rPr>
                <w:b/>
                <w:sz w:val="24"/>
                <w:szCs w:val="24"/>
              </w:rPr>
              <w:t>projekta</w:t>
            </w:r>
          </w:p>
        </w:tc>
        <w:tc>
          <w:tcPr>
            <w:tcW w:w="6521" w:type="dxa"/>
          </w:tcPr>
          <w:p w:rsidR="00C4767C" w:rsidRDefault="006A1F54" w:rsidP="006A1F54">
            <w:pPr>
              <w:pStyle w:val="TableParagraph"/>
              <w:numPr>
                <w:ilvl w:val="0"/>
                <w:numId w:val="38"/>
              </w:numPr>
              <w:tabs>
                <w:tab w:val="left" w:pos="250"/>
              </w:tabs>
              <w:spacing w:line="360" w:lineRule="auto"/>
              <w:ind w:right="418" w:firstLine="0"/>
              <w:rPr>
                <w:sz w:val="24"/>
                <w:szCs w:val="24"/>
              </w:rPr>
            </w:pPr>
            <w:r>
              <w:rPr>
                <w:sz w:val="24"/>
                <w:szCs w:val="24"/>
              </w:rPr>
              <w:t>poboljšati</w:t>
            </w:r>
            <w:r>
              <w:rPr>
                <w:spacing w:val="48"/>
                <w:sz w:val="24"/>
                <w:szCs w:val="24"/>
              </w:rPr>
              <w:t xml:space="preserve"> </w:t>
            </w:r>
            <w:r>
              <w:rPr>
                <w:sz w:val="24"/>
                <w:szCs w:val="24"/>
              </w:rPr>
              <w:t>kvalitetu</w:t>
            </w:r>
            <w:r>
              <w:rPr>
                <w:spacing w:val="-2"/>
                <w:sz w:val="24"/>
                <w:szCs w:val="24"/>
              </w:rPr>
              <w:t xml:space="preserve"> </w:t>
            </w:r>
            <w:r>
              <w:rPr>
                <w:sz w:val="24"/>
                <w:szCs w:val="24"/>
              </w:rPr>
              <w:t>procesa</w:t>
            </w:r>
            <w:r>
              <w:rPr>
                <w:spacing w:val="-3"/>
                <w:sz w:val="24"/>
                <w:szCs w:val="24"/>
              </w:rPr>
              <w:t xml:space="preserve"> </w:t>
            </w:r>
            <w:r>
              <w:rPr>
                <w:sz w:val="24"/>
                <w:szCs w:val="24"/>
              </w:rPr>
              <w:t>učenja</w:t>
            </w:r>
            <w:r>
              <w:rPr>
                <w:spacing w:val="3"/>
                <w:sz w:val="24"/>
                <w:szCs w:val="24"/>
              </w:rPr>
              <w:t xml:space="preserve"> </w:t>
            </w:r>
          </w:p>
          <w:p w:rsidR="00C4767C" w:rsidRDefault="006A1F54" w:rsidP="006A1F54">
            <w:pPr>
              <w:pStyle w:val="TableParagraph"/>
              <w:numPr>
                <w:ilvl w:val="0"/>
                <w:numId w:val="38"/>
              </w:numPr>
              <w:tabs>
                <w:tab w:val="left" w:pos="250"/>
              </w:tabs>
              <w:spacing w:line="360" w:lineRule="auto"/>
              <w:ind w:left="249" w:hanging="145"/>
              <w:rPr>
                <w:sz w:val="24"/>
                <w:szCs w:val="24"/>
              </w:rPr>
            </w:pPr>
            <w:r>
              <w:rPr>
                <w:sz w:val="24"/>
                <w:szCs w:val="24"/>
              </w:rPr>
              <w:t>razvijati</w:t>
            </w:r>
            <w:r>
              <w:rPr>
                <w:spacing w:val="-8"/>
                <w:sz w:val="24"/>
                <w:szCs w:val="24"/>
              </w:rPr>
              <w:t xml:space="preserve"> </w:t>
            </w:r>
            <w:r>
              <w:rPr>
                <w:sz w:val="24"/>
                <w:szCs w:val="24"/>
              </w:rPr>
              <w:t>vrijednosti</w:t>
            </w:r>
            <w:r>
              <w:rPr>
                <w:spacing w:val="-8"/>
                <w:sz w:val="24"/>
                <w:szCs w:val="24"/>
              </w:rPr>
              <w:t xml:space="preserve"> </w:t>
            </w:r>
            <w:r>
              <w:rPr>
                <w:sz w:val="24"/>
                <w:szCs w:val="24"/>
              </w:rPr>
              <w:t>europskih</w:t>
            </w:r>
            <w:r>
              <w:rPr>
                <w:spacing w:val="-4"/>
                <w:sz w:val="24"/>
                <w:szCs w:val="24"/>
              </w:rPr>
              <w:t xml:space="preserve"> </w:t>
            </w:r>
            <w:r>
              <w:rPr>
                <w:sz w:val="24"/>
                <w:szCs w:val="24"/>
              </w:rPr>
              <w:t>građana</w:t>
            </w:r>
          </w:p>
          <w:p w:rsidR="00C4767C" w:rsidRDefault="006A1F54" w:rsidP="006A1F54">
            <w:pPr>
              <w:pStyle w:val="TableParagraph"/>
              <w:numPr>
                <w:ilvl w:val="0"/>
                <w:numId w:val="38"/>
              </w:numPr>
              <w:tabs>
                <w:tab w:val="left" w:pos="250"/>
              </w:tabs>
              <w:spacing w:line="360" w:lineRule="auto"/>
              <w:ind w:right="919" w:firstLine="0"/>
              <w:rPr>
                <w:sz w:val="24"/>
                <w:szCs w:val="24"/>
              </w:rPr>
            </w:pPr>
            <w:r>
              <w:rPr>
                <w:sz w:val="24"/>
                <w:szCs w:val="24"/>
              </w:rPr>
              <w:t>razvijati</w:t>
            </w:r>
            <w:r>
              <w:rPr>
                <w:spacing w:val="-11"/>
                <w:sz w:val="24"/>
                <w:szCs w:val="24"/>
              </w:rPr>
              <w:t xml:space="preserve"> </w:t>
            </w:r>
            <w:r>
              <w:rPr>
                <w:sz w:val="24"/>
                <w:szCs w:val="24"/>
              </w:rPr>
              <w:t>kod</w:t>
            </w:r>
            <w:r>
              <w:rPr>
                <w:spacing w:val="-3"/>
                <w:sz w:val="24"/>
                <w:szCs w:val="24"/>
              </w:rPr>
              <w:t xml:space="preserve"> </w:t>
            </w:r>
            <w:r>
              <w:rPr>
                <w:sz w:val="24"/>
                <w:szCs w:val="24"/>
              </w:rPr>
              <w:t>učenika</w:t>
            </w:r>
            <w:r>
              <w:rPr>
                <w:spacing w:val="-3"/>
                <w:sz w:val="24"/>
                <w:szCs w:val="24"/>
              </w:rPr>
              <w:t xml:space="preserve"> </w:t>
            </w:r>
            <w:r>
              <w:rPr>
                <w:sz w:val="24"/>
                <w:szCs w:val="24"/>
              </w:rPr>
              <w:t>želju</w:t>
            </w:r>
            <w:r>
              <w:rPr>
                <w:spacing w:val="-2"/>
                <w:sz w:val="24"/>
                <w:szCs w:val="24"/>
              </w:rPr>
              <w:t xml:space="preserve"> </w:t>
            </w:r>
            <w:r>
              <w:rPr>
                <w:sz w:val="24"/>
                <w:szCs w:val="24"/>
              </w:rPr>
              <w:t>za</w:t>
            </w:r>
            <w:r>
              <w:rPr>
                <w:spacing w:val="1"/>
                <w:sz w:val="24"/>
                <w:szCs w:val="24"/>
              </w:rPr>
              <w:t xml:space="preserve"> </w:t>
            </w:r>
            <w:r>
              <w:rPr>
                <w:sz w:val="24"/>
                <w:szCs w:val="24"/>
              </w:rPr>
              <w:t>međusobnom</w:t>
            </w:r>
            <w:r>
              <w:rPr>
                <w:spacing w:val="-10"/>
                <w:sz w:val="24"/>
                <w:szCs w:val="24"/>
              </w:rPr>
              <w:t xml:space="preserve"> </w:t>
            </w:r>
            <w:r>
              <w:rPr>
                <w:sz w:val="24"/>
                <w:szCs w:val="24"/>
              </w:rPr>
              <w:t>suradnjom,</w:t>
            </w:r>
            <w:r>
              <w:rPr>
                <w:spacing w:val="-57"/>
                <w:sz w:val="24"/>
                <w:szCs w:val="24"/>
              </w:rPr>
              <w:t xml:space="preserve"> </w:t>
            </w:r>
            <w:r>
              <w:rPr>
                <w:sz w:val="24"/>
                <w:szCs w:val="24"/>
              </w:rPr>
              <w:t>suradničkim</w:t>
            </w:r>
            <w:r>
              <w:rPr>
                <w:spacing w:val="-3"/>
                <w:sz w:val="24"/>
                <w:szCs w:val="24"/>
              </w:rPr>
              <w:t xml:space="preserve"> </w:t>
            </w:r>
            <w:r>
              <w:rPr>
                <w:sz w:val="24"/>
                <w:szCs w:val="24"/>
              </w:rPr>
              <w:t>učenjem</w:t>
            </w:r>
          </w:p>
          <w:p w:rsidR="00C4767C" w:rsidRDefault="006A1F54" w:rsidP="006A1F54">
            <w:pPr>
              <w:pStyle w:val="TableParagraph"/>
              <w:numPr>
                <w:ilvl w:val="0"/>
                <w:numId w:val="38"/>
              </w:numPr>
              <w:tabs>
                <w:tab w:val="left" w:pos="250"/>
              </w:tabs>
              <w:spacing w:before="3" w:line="360" w:lineRule="auto"/>
              <w:ind w:left="249" w:hanging="145"/>
              <w:rPr>
                <w:sz w:val="24"/>
                <w:szCs w:val="24"/>
              </w:rPr>
            </w:pPr>
            <w:r>
              <w:rPr>
                <w:sz w:val="24"/>
                <w:szCs w:val="24"/>
              </w:rPr>
              <w:t>razvijanje</w:t>
            </w:r>
            <w:r>
              <w:rPr>
                <w:spacing w:val="-3"/>
                <w:sz w:val="24"/>
                <w:szCs w:val="24"/>
              </w:rPr>
              <w:t xml:space="preserve"> </w:t>
            </w:r>
            <w:r>
              <w:rPr>
                <w:sz w:val="24"/>
                <w:szCs w:val="24"/>
              </w:rPr>
              <w:t>međukulturne</w:t>
            </w:r>
            <w:r>
              <w:rPr>
                <w:spacing w:val="-8"/>
                <w:sz w:val="24"/>
                <w:szCs w:val="24"/>
              </w:rPr>
              <w:t xml:space="preserve"> </w:t>
            </w:r>
            <w:r>
              <w:rPr>
                <w:sz w:val="24"/>
                <w:szCs w:val="24"/>
              </w:rPr>
              <w:t>kompetencije</w:t>
            </w:r>
          </w:p>
          <w:p w:rsidR="00C4767C" w:rsidRDefault="006A1F54" w:rsidP="006A1F54">
            <w:pPr>
              <w:pStyle w:val="TableParagraph"/>
              <w:numPr>
                <w:ilvl w:val="0"/>
                <w:numId w:val="38"/>
              </w:numPr>
              <w:tabs>
                <w:tab w:val="left" w:pos="250"/>
              </w:tabs>
              <w:spacing w:before="3" w:line="360" w:lineRule="auto"/>
              <w:ind w:left="249" w:hanging="145"/>
              <w:rPr>
                <w:sz w:val="24"/>
                <w:szCs w:val="24"/>
              </w:rPr>
            </w:pPr>
            <w:r>
              <w:rPr>
                <w:sz w:val="24"/>
                <w:szCs w:val="24"/>
              </w:rPr>
              <w:t>razvijanje prirodoznanstvenih kompetencija i ekološke osvještenosti</w:t>
            </w:r>
          </w:p>
          <w:p w:rsidR="00C4767C" w:rsidRDefault="006A1F54" w:rsidP="006A1F54">
            <w:pPr>
              <w:pStyle w:val="TableParagraph"/>
              <w:numPr>
                <w:ilvl w:val="0"/>
                <w:numId w:val="38"/>
              </w:numPr>
              <w:tabs>
                <w:tab w:val="left" w:pos="250"/>
              </w:tabs>
              <w:spacing w:line="360" w:lineRule="auto"/>
              <w:ind w:left="249" w:hanging="145"/>
              <w:rPr>
                <w:sz w:val="24"/>
                <w:szCs w:val="24"/>
              </w:rPr>
            </w:pPr>
            <w:r>
              <w:rPr>
                <w:sz w:val="24"/>
                <w:szCs w:val="24"/>
              </w:rPr>
              <w:t>razvijanje</w:t>
            </w:r>
            <w:r>
              <w:rPr>
                <w:spacing w:val="-2"/>
                <w:sz w:val="24"/>
                <w:szCs w:val="24"/>
              </w:rPr>
              <w:t xml:space="preserve"> </w:t>
            </w:r>
            <w:r>
              <w:rPr>
                <w:sz w:val="24"/>
                <w:szCs w:val="24"/>
              </w:rPr>
              <w:t>medijske</w:t>
            </w:r>
            <w:r>
              <w:rPr>
                <w:spacing w:val="-5"/>
                <w:sz w:val="24"/>
                <w:szCs w:val="24"/>
              </w:rPr>
              <w:t xml:space="preserve"> </w:t>
            </w:r>
            <w:r>
              <w:rPr>
                <w:sz w:val="24"/>
                <w:szCs w:val="24"/>
              </w:rPr>
              <w:t>pismenosti</w:t>
            </w:r>
          </w:p>
          <w:p w:rsidR="00C4767C" w:rsidRDefault="006A1F54" w:rsidP="006A1F54">
            <w:pPr>
              <w:pStyle w:val="TableParagraph"/>
              <w:numPr>
                <w:ilvl w:val="0"/>
                <w:numId w:val="38"/>
              </w:numPr>
              <w:tabs>
                <w:tab w:val="left" w:pos="250"/>
              </w:tabs>
              <w:spacing w:before="2" w:line="360" w:lineRule="auto"/>
              <w:ind w:left="249" w:hanging="145"/>
              <w:rPr>
                <w:sz w:val="24"/>
                <w:szCs w:val="24"/>
              </w:rPr>
            </w:pPr>
            <w:r>
              <w:rPr>
                <w:sz w:val="24"/>
                <w:szCs w:val="24"/>
              </w:rPr>
              <w:t>razvijanje</w:t>
            </w:r>
            <w:r>
              <w:rPr>
                <w:spacing w:val="-8"/>
                <w:sz w:val="24"/>
                <w:szCs w:val="24"/>
              </w:rPr>
              <w:t xml:space="preserve"> </w:t>
            </w:r>
            <w:r>
              <w:rPr>
                <w:sz w:val="24"/>
                <w:szCs w:val="24"/>
              </w:rPr>
              <w:t>kritičkog</w:t>
            </w:r>
            <w:r>
              <w:rPr>
                <w:spacing w:val="-3"/>
                <w:sz w:val="24"/>
                <w:szCs w:val="24"/>
              </w:rPr>
              <w:t xml:space="preserve"> </w:t>
            </w:r>
            <w:r>
              <w:rPr>
                <w:sz w:val="24"/>
                <w:szCs w:val="24"/>
              </w:rPr>
              <w:t>mišljenja</w:t>
            </w:r>
          </w:p>
          <w:p w:rsidR="00C4767C" w:rsidRDefault="006A1F54" w:rsidP="006A1F54">
            <w:pPr>
              <w:pStyle w:val="TableParagraph"/>
              <w:numPr>
                <w:ilvl w:val="0"/>
                <w:numId w:val="38"/>
              </w:numPr>
              <w:tabs>
                <w:tab w:val="left" w:pos="250"/>
              </w:tabs>
              <w:spacing w:line="360" w:lineRule="auto"/>
              <w:ind w:left="249" w:hanging="145"/>
              <w:rPr>
                <w:sz w:val="24"/>
                <w:szCs w:val="24"/>
              </w:rPr>
            </w:pPr>
            <w:r>
              <w:rPr>
                <w:sz w:val="24"/>
                <w:szCs w:val="24"/>
              </w:rPr>
              <w:t>razvijanje</w:t>
            </w:r>
            <w:r>
              <w:rPr>
                <w:spacing w:val="-7"/>
                <w:sz w:val="24"/>
                <w:szCs w:val="24"/>
              </w:rPr>
              <w:t xml:space="preserve"> </w:t>
            </w:r>
            <w:r>
              <w:rPr>
                <w:sz w:val="24"/>
                <w:szCs w:val="24"/>
              </w:rPr>
              <w:t>digitalnih</w:t>
            </w:r>
            <w:r>
              <w:rPr>
                <w:spacing w:val="-6"/>
                <w:sz w:val="24"/>
                <w:szCs w:val="24"/>
              </w:rPr>
              <w:t xml:space="preserve"> </w:t>
            </w:r>
            <w:r>
              <w:rPr>
                <w:sz w:val="24"/>
                <w:szCs w:val="24"/>
              </w:rPr>
              <w:t>kompetencija</w:t>
            </w:r>
          </w:p>
          <w:p w:rsidR="00C4767C" w:rsidRDefault="006A1F54" w:rsidP="006A1F54">
            <w:pPr>
              <w:pStyle w:val="TableParagraph"/>
              <w:numPr>
                <w:ilvl w:val="0"/>
                <w:numId w:val="38"/>
              </w:numPr>
              <w:tabs>
                <w:tab w:val="left" w:pos="250"/>
              </w:tabs>
              <w:spacing w:before="3" w:line="360" w:lineRule="auto"/>
              <w:ind w:left="249" w:hanging="145"/>
              <w:rPr>
                <w:sz w:val="24"/>
                <w:szCs w:val="24"/>
              </w:rPr>
            </w:pPr>
            <w:r>
              <w:rPr>
                <w:sz w:val="24"/>
                <w:szCs w:val="24"/>
              </w:rPr>
              <w:t>razvijanje</w:t>
            </w:r>
            <w:r>
              <w:rPr>
                <w:spacing w:val="-3"/>
                <w:sz w:val="24"/>
                <w:szCs w:val="24"/>
              </w:rPr>
              <w:t xml:space="preserve"> </w:t>
            </w:r>
            <w:r>
              <w:rPr>
                <w:sz w:val="24"/>
                <w:szCs w:val="24"/>
              </w:rPr>
              <w:t>sposobnosti</w:t>
            </w:r>
            <w:r>
              <w:rPr>
                <w:spacing w:val="-10"/>
                <w:sz w:val="24"/>
                <w:szCs w:val="24"/>
              </w:rPr>
              <w:t xml:space="preserve"> </w:t>
            </w:r>
            <w:r>
              <w:rPr>
                <w:sz w:val="24"/>
                <w:szCs w:val="24"/>
              </w:rPr>
              <w:t>rješavanja</w:t>
            </w:r>
            <w:r>
              <w:rPr>
                <w:spacing w:val="1"/>
                <w:sz w:val="24"/>
                <w:szCs w:val="24"/>
              </w:rPr>
              <w:t xml:space="preserve"> </w:t>
            </w:r>
            <w:r>
              <w:rPr>
                <w:sz w:val="24"/>
                <w:szCs w:val="24"/>
              </w:rPr>
              <w:t>problemskih</w:t>
            </w:r>
            <w:r>
              <w:rPr>
                <w:spacing w:val="-7"/>
                <w:sz w:val="24"/>
                <w:szCs w:val="24"/>
              </w:rPr>
              <w:t xml:space="preserve"> </w:t>
            </w:r>
            <w:r>
              <w:rPr>
                <w:sz w:val="24"/>
                <w:szCs w:val="24"/>
              </w:rPr>
              <w:t>zadataka</w:t>
            </w:r>
          </w:p>
          <w:p w:rsidR="00C4767C" w:rsidRDefault="006A1F54" w:rsidP="006A1F54">
            <w:pPr>
              <w:pStyle w:val="TableParagraph"/>
              <w:numPr>
                <w:ilvl w:val="0"/>
                <w:numId w:val="38"/>
              </w:numPr>
              <w:tabs>
                <w:tab w:val="left" w:pos="250"/>
              </w:tabs>
              <w:spacing w:line="360" w:lineRule="auto"/>
              <w:ind w:left="249" w:hanging="145"/>
              <w:rPr>
                <w:sz w:val="24"/>
                <w:szCs w:val="24"/>
              </w:rPr>
            </w:pPr>
            <w:r>
              <w:rPr>
                <w:sz w:val="24"/>
                <w:szCs w:val="24"/>
              </w:rPr>
              <w:t>razvijanje</w:t>
            </w:r>
            <w:r>
              <w:rPr>
                <w:spacing w:val="-3"/>
                <w:sz w:val="24"/>
                <w:szCs w:val="24"/>
              </w:rPr>
              <w:t xml:space="preserve"> </w:t>
            </w:r>
            <w:r>
              <w:rPr>
                <w:sz w:val="24"/>
                <w:szCs w:val="24"/>
              </w:rPr>
              <w:t>kreativnosti</w:t>
            </w:r>
          </w:p>
        </w:tc>
      </w:tr>
      <w:tr w:rsidR="00C4767C">
        <w:trPr>
          <w:trHeight w:val="2688"/>
        </w:trPr>
        <w:tc>
          <w:tcPr>
            <w:tcW w:w="2835" w:type="dxa"/>
          </w:tcPr>
          <w:p w:rsidR="00C4767C" w:rsidRDefault="006A1F54">
            <w:pPr>
              <w:pStyle w:val="TableParagraph"/>
              <w:spacing w:line="360" w:lineRule="auto"/>
              <w:ind w:right="358"/>
              <w:rPr>
                <w:b/>
                <w:sz w:val="24"/>
                <w:szCs w:val="24"/>
              </w:rPr>
            </w:pPr>
            <w:r>
              <w:rPr>
                <w:b/>
                <w:sz w:val="24"/>
                <w:szCs w:val="24"/>
              </w:rPr>
              <w:t>Namjena</w:t>
            </w:r>
            <w:r>
              <w:rPr>
                <w:b/>
                <w:spacing w:val="-10"/>
                <w:sz w:val="24"/>
                <w:szCs w:val="24"/>
              </w:rPr>
              <w:t xml:space="preserve"> </w:t>
            </w:r>
            <w:r>
              <w:rPr>
                <w:b/>
                <w:sz w:val="24"/>
                <w:szCs w:val="24"/>
              </w:rPr>
              <w:t>projekta</w:t>
            </w:r>
          </w:p>
        </w:tc>
        <w:tc>
          <w:tcPr>
            <w:tcW w:w="6521" w:type="dxa"/>
          </w:tcPr>
          <w:p w:rsidR="00C4767C" w:rsidRDefault="006A1F54" w:rsidP="006A1F54">
            <w:pPr>
              <w:pStyle w:val="TableParagraph"/>
              <w:numPr>
                <w:ilvl w:val="0"/>
                <w:numId w:val="20"/>
              </w:numPr>
              <w:tabs>
                <w:tab w:val="left" w:pos="250"/>
              </w:tabs>
              <w:spacing w:line="360" w:lineRule="auto"/>
              <w:ind w:left="249" w:hanging="145"/>
              <w:rPr>
                <w:sz w:val="24"/>
                <w:szCs w:val="24"/>
              </w:rPr>
            </w:pPr>
            <w:r>
              <w:rPr>
                <w:sz w:val="24"/>
                <w:szCs w:val="24"/>
              </w:rPr>
              <w:t>učenicima</w:t>
            </w:r>
            <w:r>
              <w:rPr>
                <w:spacing w:val="-1"/>
                <w:sz w:val="24"/>
                <w:szCs w:val="24"/>
              </w:rPr>
              <w:t xml:space="preserve"> </w:t>
            </w:r>
            <w:r>
              <w:rPr>
                <w:sz w:val="24"/>
                <w:szCs w:val="24"/>
              </w:rPr>
              <w:t>i</w:t>
            </w:r>
            <w:r>
              <w:rPr>
                <w:spacing w:val="-9"/>
                <w:sz w:val="24"/>
                <w:szCs w:val="24"/>
              </w:rPr>
              <w:t xml:space="preserve"> </w:t>
            </w:r>
            <w:r>
              <w:rPr>
                <w:sz w:val="24"/>
                <w:szCs w:val="24"/>
              </w:rPr>
              <w:t>nastavnicima</w:t>
            </w:r>
          </w:p>
          <w:p w:rsidR="00C4767C" w:rsidRDefault="006A1F54" w:rsidP="006A1F54">
            <w:pPr>
              <w:pStyle w:val="TableParagraph"/>
              <w:numPr>
                <w:ilvl w:val="0"/>
                <w:numId w:val="20"/>
              </w:numPr>
              <w:tabs>
                <w:tab w:val="left" w:pos="250"/>
              </w:tabs>
              <w:spacing w:before="2" w:line="360" w:lineRule="auto"/>
              <w:ind w:right="303" w:firstLine="0"/>
              <w:rPr>
                <w:sz w:val="24"/>
                <w:szCs w:val="24"/>
              </w:rPr>
            </w:pPr>
            <w:r>
              <w:rPr>
                <w:sz w:val="24"/>
                <w:szCs w:val="24"/>
              </w:rPr>
              <w:t>nastavnici će koristiti inovativne metode poučavanja</w:t>
            </w:r>
            <w:r>
              <w:rPr>
                <w:spacing w:val="1"/>
                <w:sz w:val="24"/>
                <w:szCs w:val="24"/>
              </w:rPr>
              <w:t xml:space="preserve"> - </w:t>
            </w:r>
            <w:r>
              <w:rPr>
                <w:sz w:val="24"/>
                <w:szCs w:val="24"/>
              </w:rPr>
              <w:t>projektna</w:t>
            </w:r>
            <w:r>
              <w:rPr>
                <w:spacing w:val="3"/>
                <w:sz w:val="24"/>
                <w:szCs w:val="24"/>
              </w:rPr>
              <w:t xml:space="preserve"> </w:t>
            </w:r>
            <w:r>
              <w:rPr>
                <w:sz w:val="24"/>
                <w:szCs w:val="24"/>
              </w:rPr>
              <w:t>i</w:t>
            </w:r>
            <w:r>
              <w:rPr>
                <w:spacing w:val="-10"/>
                <w:sz w:val="24"/>
                <w:szCs w:val="24"/>
              </w:rPr>
              <w:t xml:space="preserve"> </w:t>
            </w:r>
            <w:r>
              <w:rPr>
                <w:sz w:val="24"/>
                <w:szCs w:val="24"/>
              </w:rPr>
              <w:t>problemska</w:t>
            </w:r>
            <w:r>
              <w:rPr>
                <w:spacing w:val="3"/>
                <w:sz w:val="24"/>
                <w:szCs w:val="24"/>
              </w:rPr>
              <w:t xml:space="preserve"> </w:t>
            </w:r>
            <w:r>
              <w:rPr>
                <w:sz w:val="24"/>
                <w:szCs w:val="24"/>
              </w:rPr>
              <w:t>nastava</w:t>
            </w:r>
          </w:p>
          <w:p w:rsidR="00C4767C" w:rsidRDefault="006A1F54">
            <w:pPr>
              <w:pStyle w:val="TableParagraph"/>
              <w:tabs>
                <w:tab w:val="left" w:pos="250"/>
              </w:tabs>
              <w:spacing w:line="360" w:lineRule="auto"/>
              <w:ind w:left="105" w:right="571"/>
              <w:rPr>
                <w:sz w:val="24"/>
                <w:szCs w:val="24"/>
              </w:rPr>
            </w:pPr>
            <w:r>
              <w:rPr>
                <w:sz w:val="24"/>
                <w:szCs w:val="24"/>
              </w:rPr>
              <w:t>- učenici će poboljšati komunikacijske i digitalne vještine,</w:t>
            </w:r>
            <w:r>
              <w:rPr>
                <w:spacing w:val="1"/>
                <w:sz w:val="24"/>
                <w:szCs w:val="24"/>
              </w:rPr>
              <w:t xml:space="preserve"> </w:t>
            </w:r>
            <w:r>
              <w:rPr>
                <w:sz w:val="24"/>
                <w:szCs w:val="24"/>
              </w:rPr>
              <w:t>koristiti</w:t>
            </w:r>
            <w:r>
              <w:rPr>
                <w:spacing w:val="-12"/>
                <w:sz w:val="24"/>
                <w:szCs w:val="24"/>
              </w:rPr>
              <w:t xml:space="preserve"> </w:t>
            </w:r>
            <w:r>
              <w:rPr>
                <w:sz w:val="24"/>
                <w:szCs w:val="24"/>
              </w:rPr>
              <w:t>suradničko</w:t>
            </w:r>
            <w:r>
              <w:rPr>
                <w:spacing w:val="1"/>
                <w:sz w:val="24"/>
                <w:szCs w:val="24"/>
              </w:rPr>
              <w:t xml:space="preserve"> </w:t>
            </w:r>
            <w:r>
              <w:rPr>
                <w:sz w:val="24"/>
                <w:szCs w:val="24"/>
              </w:rPr>
              <w:t>učenje</w:t>
            </w:r>
            <w:r>
              <w:rPr>
                <w:spacing w:val="-3"/>
                <w:sz w:val="24"/>
                <w:szCs w:val="24"/>
              </w:rPr>
              <w:t xml:space="preserve"> </w:t>
            </w:r>
            <w:r>
              <w:rPr>
                <w:sz w:val="24"/>
                <w:szCs w:val="24"/>
              </w:rPr>
              <w:t>te</w:t>
            </w:r>
            <w:r>
              <w:rPr>
                <w:spacing w:val="-4"/>
                <w:sz w:val="24"/>
                <w:szCs w:val="24"/>
              </w:rPr>
              <w:t xml:space="preserve"> </w:t>
            </w:r>
            <w:r>
              <w:rPr>
                <w:sz w:val="24"/>
                <w:szCs w:val="24"/>
              </w:rPr>
              <w:t>razvijati</w:t>
            </w:r>
            <w:r>
              <w:rPr>
                <w:spacing w:val="-11"/>
                <w:sz w:val="24"/>
                <w:szCs w:val="24"/>
              </w:rPr>
              <w:t xml:space="preserve"> </w:t>
            </w:r>
            <w:r>
              <w:rPr>
                <w:sz w:val="24"/>
                <w:szCs w:val="24"/>
              </w:rPr>
              <w:t>sposobnost</w:t>
            </w:r>
            <w:r>
              <w:rPr>
                <w:spacing w:val="-3"/>
                <w:sz w:val="24"/>
                <w:szCs w:val="24"/>
              </w:rPr>
              <w:t xml:space="preserve"> </w:t>
            </w:r>
            <w:r>
              <w:rPr>
                <w:sz w:val="24"/>
                <w:szCs w:val="24"/>
              </w:rPr>
              <w:t>rješavanja</w:t>
            </w:r>
            <w:r>
              <w:rPr>
                <w:spacing w:val="-57"/>
                <w:sz w:val="24"/>
                <w:szCs w:val="24"/>
              </w:rPr>
              <w:t xml:space="preserve"> </w:t>
            </w:r>
            <w:r>
              <w:rPr>
                <w:sz w:val="24"/>
                <w:szCs w:val="24"/>
              </w:rPr>
              <w:t>problema</w:t>
            </w:r>
            <w:r>
              <w:rPr>
                <w:spacing w:val="5"/>
                <w:sz w:val="24"/>
                <w:szCs w:val="24"/>
              </w:rPr>
              <w:t xml:space="preserve"> </w:t>
            </w:r>
            <w:r>
              <w:rPr>
                <w:sz w:val="24"/>
                <w:szCs w:val="24"/>
              </w:rPr>
              <w:t>i</w:t>
            </w:r>
            <w:r>
              <w:rPr>
                <w:spacing w:val="-7"/>
                <w:sz w:val="24"/>
                <w:szCs w:val="24"/>
              </w:rPr>
              <w:t xml:space="preserve"> </w:t>
            </w:r>
            <w:r>
              <w:rPr>
                <w:sz w:val="24"/>
                <w:szCs w:val="24"/>
              </w:rPr>
              <w:t>potrebu</w:t>
            </w:r>
            <w:r>
              <w:rPr>
                <w:spacing w:val="1"/>
                <w:sz w:val="24"/>
                <w:szCs w:val="24"/>
              </w:rPr>
              <w:t xml:space="preserve"> </w:t>
            </w:r>
            <w:r>
              <w:rPr>
                <w:sz w:val="24"/>
                <w:szCs w:val="24"/>
              </w:rPr>
              <w:t>za</w:t>
            </w:r>
            <w:r>
              <w:rPr>
                <w:spacing w:val="1"/>
                <w:sz w:val="24"/>
                <w:szCs w:val="24"/>
              </w:rPr>
              <w:t xml:space="preserve"> </w:t>
            </w:r>
            <w:r>
              <w:rPr>
                <w:sz w:val="24"/>
                <w:szCs w:val="24"/>
              </w:rPr>
              <w:t>cjeloživotnim</w:t>
            </w:r>
            <w:r>
              <w:rPr>
                <w:spacing w:val="-8"/>
                <w:sz w:val="24"/>
                <w:szCs w:val="24"/>
              </w:rPr>
              <w:t xml:space="preserve"> </w:t>
            </w:r>
            <w:r>
              <w:rPr>
                <w:sz w:val="24"/>
                <w:szCs w:val="24"/>
              </w:rPr>
              <w:t>učenjem</w:t>
            </w:r>
          </w:p>
        </w:tc>
      </w:tr>
      <w:tr w:rsidR="00C4767C">
        <w:trPr>
          <w:trHeight w:val="830"/>
        </w:trPr>
        <w:tc>
          <w:tcPr>
            <w:tcW w:w="2835" w:type="dxa"/>
          </w:tcPr>
          <w:p w:rsidR="00C4767C" w:rsidRDefault="006A1F54">
            <w:pPr>
              <w:pStyle w:val="TableParagraph"/>
              <w:spacing w:line="360" w:lineRule="auto"/>
              <w:rPr>
                <w:b/>
                <w:sz w:val="24"/>
                <w:szCs w:val="24"/>
              </w:rPr>
            </w:pPr>
            <w:r>
              <w:rPr>
                <w:b/>
                <w:sz w:val="24"/>
                <w:szCs w:val="24"/>
              </w:rPr>
              <w:t>Nositelji</w:t>
            </w:r>
            <w:r>
              <w:rPr>
                <w:b/>
                <w:spacing w:val="-4"/>
                <w:sz w:val="24"/>
                <w:szCs w:val="24"/>
              </w:rPr>
              <w:t xml:space="preserve"> </w:t>
            </w:r>
          </w:p>
          <w:p w:rsidR="00C4767C" w:rsidRDefault="006A1F54">
            <w:pPr>
              <w:pStyle w:val="TableParagraph"/>
              <w:spacing w:before="137" w:line="360" w:lineRule="auto"/>
              <w:rPr>
                <w:b/>
                <w:sz w:val="24"/>
                <w:szCs w:val="24"/>
              </w:rPr>
            </w:pPr>
            <w:r>
              <w:rPr>
                <w:b/>
                <w:sz w:val="24"/>
                <w:szCs w:val="24"/>
              </w:rPr>
              <w:t>projekta</w:t>
            </w:r>
          </w:p>
        </w:tc>
        <w:tc>
          <w:tcPr>
            <w:tcW w:w="6521" w:type="dxa"/>
          </w:tcPr>
          <w:p w:rsidR="00C4767C" w:rsidRDefault="006A1F54">
            <w:pPr>
              <w:pStyle w:val="TableParagraph"/>
              <w:spacing w:line="360" w:lineRule="auto"/>
              <w:ind w:left="105" w:right="457"/>
              <w:rPr>
                <w:sz w:val="24"/>
                <w:szCs w:val="24"/>
              </w:rPr>
            </w:pPr>
            <w:r>
              <w:rPr>
                <w:sz w:val="24"/>
                <w:szCs w:val="24"/>
              </w:rPr>
              <w:t>Nikolina Grizelj, prof. ekon. sk., Darija Bodrožić-Selak, prof. bio. i kem., Mirela Jelovina Koštroman, prof. mat. i Marijana Zaninović, prof. bio. i kem.</w:t>
            </w:r>
          </w:p>
        </w:tc>
      </w:tr>
      <w:tr w:rsidR="00C4767C">
        <w:trPr>
          <w:trHeight w:val="1377"/>
        </w:trPr>
        <w:tc>
          <w:tcPr>
            <w:tcW w:w="2835" w:type="dxa"/>
          </w:tcPr>
          <w:p w:rsidR="00C4767C" w:rsidRDefault="006A1F54">
            <w:pPr>
              <w:pStyle w:val="TableParagraph"/>
              <w:spacing w:line="360" w:lineRule="auto"/>
              <w:rPr>
                <w:b/>
                <w:sz w:val="24"/>
                <w:szCs w:val="24"/>
              </w:rPr>
            </w:pPr>
            <w:r>
              <w:rPr>
                <w:b/>
                <w:sz w:val="24"/>
                <w:szCs w:val="24"/>
              </w:rPr>
              <w:t>Način</w:t>
            </w:r>
            <w:r>
              <w:rPr>
                <w:b/>
                <w:spacing w:val="-3"/>
                <w:sz w:val="24"/>
                <w:szCs w:val="24"/>
              </w:rPr>
              <w:t xml:space="preserve"> </w:t>
            </w:r>
            <w:r>
              <w:rPr>
                <w:b/>
                <w:sz w:val="24"/>
                <w:szCs w:val="24"/>
              </w:rPr>
              <w:t>realizacije</w:t>
            </w:r>
          </w:p>
        </w:tc>
        <w:tc>
          <w:tcPr>
            <w:tcW w:w="6521" w:type="dxa"/>
          </w:tcPr>
          <w:p w:rsidR="00C4767C" w:rsidRDefault="006A1F54">
            <w:pPr>
              <w:pStyle w:val="TableParagraph"/>
              <w:spacing w:line="360" w:lineRule="auto"/>
              <w:ind w:left="105" w:right="103"/>
              <w:rPr>
                <w:sz w:val="24"/>
                <w:szCs w:val="24"/>
              </w:rPr>
            </w:pPr>
            <w:r>
              <w:rPr>
                <w:sz w:val="24"/>
                <w:szCs w:val="24"/>
              </w:rPr>
              <w:t>- tijekom šk. godine provođenjem planiranih aktivnosti kroz integraciju u redovnoj nastavi, suradnja na</w:t>
            </w:r>
            <w:r>
              <w:rPr>
                <w:spacing w:val="7"/>
                <w:sz w:val="24"/>
                <w:szCs w:val="24"/>
              </w:rPr>
              <w:t xml:space="preserve"> </w:t>
            </w:r>
            <w:r>
              <w:rPr>
                <w:sz w:val="24"/>
                <w:szCs w:val="24"/>
              </w:rPr>
              <w:t>eTwinning i Twinspace platformi</w:t>
            </w:r>
            <w:r>
              <w:rPr>
                <w:spacing w:val="10"/>
                <w:sz w:val="24"/>
                <w:szCs w:val="24"/>
              </w:rPr>
              <w:t xml:space="preserve"> </w:t>
            </w:r>
          </w:p>
        </w:tc>
      </w:tr>
      <w:tr w:rsidR="00C4767C">
        <w:trPr>
          <w:trHeight w:val="830"/>
        </w:trPr>
        <w:tc>
          <w:tcPr>
            <w:tcW w:w="2835" w:type="dxa"/>
          </w:tcPr>
          <w:p w:rsidR="00C4767C" w:rsidRDefault="006A1F54">
            <w:pPr>
              <w:pStyle w:val="TableParagraph"/>
              <w:spacing w:line="360" w:lineRule="auto"/>
              <w:rPr>
                <w:b/>
                <w:sz w:val="24"/>
                <w:szCs w:val="24"/>
              </w:rPr>
            </w:pPr>
            <w:r>
              <w:rPr>
                <w:b/>
                <w:sz w:val="24"/>
                <w:szCs w:val="24"/>
              </w:rPr>
              <w:t>Vremenik</w:t>
            </w:r>
            <w:r>
              <w:rPr>
                <w:b/>
                <w:spacing w:val="-7"/>
                <w:sz w:val="24"/>
                <w:szCs w:val="24"/>
              </w:rPr>
              <w:t xml:space="preserve"> </w:t>
            </w:r>
            <w:r>
              <w:rPr>
                <w:b/>
                <w:sz w:val="24"/>
                <w:szCs w:val="24"/>
              </w:rPr>
              <w:t>projekta</w:t>
            </w:r>
          </w:p>
        </w:tc>
        <w:tc>
          <w:tcPr>
            <w:tcW w:w="6521" w:type="dxa"/>
          </w:tcPr>
          <w:p w:rsidR="00C4767C" w:rsidRDefault="006A1F54">
            <w:pPr>
              <w:pStyle w:val="TableParagraph"/>
              <w:spacing w:line="360" w:lineRule="auto"/>
              <w:ind w:left="105" w:right="897"/>
              <w:rPr>
                <w:sz w:val="24"/>
                <w:szCs w:val="24"/>
              </w:rPr>
            </w:pPr>
            <w:r>
              <w:rPr>
                <w:sz w:val="24"/>
                <w:szCs w:val="24"/>
              </w:rPr>
              <w:t>- predviđeno trajanje projekta je od 1. rujna 2023. do 31.</w:t>
            </w:r>
            <w:r>
              <w:rPr>
                <w:spacing w:val="-57"/>
                <w:sz w:val="24"/>
                <w:szCs w:val="24"/>
              </w:rPr>
              <w:t xml:space="preserve"> </w:t>
            </w:r>
            <w:r>
              <w:rPr>
                <w:sz w:val="24"/>
                <w:szCs w:val="24"/>
              </w:rPr>
              <w:t>kolovoza 2025.</w:t>
            </w:r>
          </w:p>
        </w:tc>
      </w:tr>
    </w:tbl>
    <w:p w:rsidR="00C4767C" w:rsidRDefault="00C4767C">
      <w:pPr>
        <w:rPr>
          <w:color w:val="1F497D"/>
          <w:sz w:val="28"/>
          <w:szCs w:val="28"/>
          <w:lang w:val="hr-HR"/>
        </w:rPr>
      </w:pPr>
    </w:p>
    <w:p w:rsidR="00C4767C" w:rsidRDefault="00C4767C">
      <w:pPr>
        <w:rPr>
          <w:color w:val="1F497D"/>
          <w:sz w:val="28"/>
          <w:szCs w:val="28"/>
          <w:lang w:val="hr-HR"/>
        </w:rPr>
      </w:pPr>
    </w:p>
    <w:p w:rsidR="00C4767C" w:rsidRDefault="006A1F54">
      <w:pPr>
        <w:pStyle w:val="Naslov3"/>
        <w:rPr>
          <w:rFonts w:ascii="Times New Roman" w:hAnsi="Times New Roman" w:cs="Times New Roman"/>
          <w:color w:val="FF0000"/>
          <w:sz w:val="28"/>
          <w:szCs w:val="28"/>
        </w:rPr>
      </w:pPr>
      <w:bookmarkStart w:id="51" w:name="_Toc178593779"/>
      <w:r>
        <w:rPr>
          <w:rFonts w:ascii="Times New Roman" w:hAnsi="Times New Roman" w:cs="Times New Roman"/>
          <w:color w:val="FF0000"/>
          <w:sz w:val="28"/>
          <w:szCs w:val="28"/>
        </w:rPr>
        <w:lastRenderedPageBreak/>
        <w:t>Školski projekt „Pomoć iza ugla“- obojimo svijet ljepotom različitosti</w:t>
      </w:r>
      <w:bookmarkEnd w:id="51"/>
    </w:p>
    <w:p w:rsidR="00C4767C" w:rsidRDefault="00C4767C"/>
    <w:tbl>
      <w:tblPr>
        <w:tblStyle w:val="Reetkatablice1"/>
        <w:tblW w:w="9351" w:type="dxa"/>
        <w:tblLook w:val="04A0" w:firstRow="1" w:lastRow="0" w:firstColumn="1" w:lastColumn="0" w:noHBand="0" w:noVBand="1"/>
      </w:tblPr>
      <w:tblGrid>
        <w:gridCol w:w="2405"/>
        <w:gridCol w:w="6946"/>
      </w:tblGrid>
      <w:tr w:rsidR="00C4767C">
        <w:trPr>
          <w:trHeight w:val="408"/>
        </w:trPr>
        <w:tc>
          <w:tcPr>
            <w:tcW w:w="2405" w:type="dxa"/>
          </w:tcPr>
          <w:p w:rsidR="00C4767C" w:rsidRDefault="006A1F54">
            <w:pPr>
              <w:rPr>
                <w:rFonts w:ascii="Times New Roman" w:hAnsi="Times New Roman" w:cs="Times New Roman"/>
                <w:b/>
              </w:rPr>
            </w:pPr>
            <w:r>
              <w:rPr>
                <w:rFonts w:ascii="Times New Roman" w:hAnsi="Times New Roman" w:cs="Times New Roman"/>
                <w:b/>
              </w:rPr>
              <w:t xml:space="preserve">Ciljevi </w:t>
            </w:r>
          </w:p>
        </w:tc>
        <w:tc>
          <w:tcPr>
            <w:tcW w:w="6946" w:type="dxa"/>
          </w:tcPr>
          <w:p w:rsidR="00C4767C" w:rsidRDefault="006A1F54">
            <w:pPr>
              <w:rPr>
                <w:rFonts w:ascii="Times New Roman" w:hAnsi="Times New Roman" w:cs="Times New Roman"/>
              </w:rPr>
            </w:pPr>
            <w:r>
              <w:rPr>
                <w:rFonts w:ascii="Times New Roman" w:hAnsi="Times New Roman" w:cs="Times New Roman"/>
              </w:rPr>
              <w:t xml:space="preserve">Razvoj vještina  i kompetencija u pružanju prve pomoći, poticaj na volontiranje kao aktivnu uključenost u razvoj društva te stjecanje znanja o dječjim i ljudskim pravima. </w:t>
            </w:r>
          </w:p>
          <w:p w:rsidR="00C4767C" w:rsidRDefault="006A1F54">
            <w:pPr>
              <w:rPr>
                <w:rFonts w:ascii="Times New Roman" w:hAnsi="Times New Roman" w:cs="Times New Roman"/>
              </w:rPr>
            </w:pPr>
            <w:r>
              <w:rPr>
                <w:rFonts w:ascii="Times New Roman" w:hAnsi="Times New Roman" w:cs="Times New Roman"/>
              </w:rPr>
              <w:t xml:space="preserve">Poticanje učenika i učenica na zaštitu okoliša. </w:t>
            </w:r>
          </w:p>
          <w:p w:rsidR="00C4767C" w:rsidRDefault="00C4767C">
            <w:pPr>
              <w:rPr>
                <w:rFonts w:ascii="Times New Roman" w:hAnsi="Times New Roman" w:cs="Times New Roman"/>
              </w:rPr>
            </w:pPr>
          </w:p>
        </w:tc>
      </w:tr>
      <w:tr w:rsidR="00C4767C">
        <w:trPr>
          <w:trHeight w:val="1079"/>
        </w:trPr>
        <w:tc>
          <w:tcPr>
            <w:tcW w:w="2405" w:type="dxa"/>
          </w:tcPr>
          <w:p w:rsidR="00C4767C" w:rsidRDefault="006A1F54">
            <w:pPr>
              <w:rPr>
                <w:rFonts w:ascii="Times New Roman" w:hAnsi="Times New Roman" w:cs="Times New Roman"/>
                <w:b/>
              </w:rPr>
            </w:pPr>
            <w:r>
              <w:rPr>
                <w:rFonts w:ascii="Times New Roman" w:hAnsi="Times New Roman" w:cs="Times New Roman"/>
                <w:b/>
              </w:rPr>
              <w:t>Namjena aktivnosti</w:t>
            </w:r>
          </w:p>
        </w:tc>
        <w:tc>
          <w:tcPr>
            <w:tcW w:w="6946" w:type="dxa"/>
          </w:tcPr>
          <w:p w:rsidR="00C4767C" w:rsidRDefault="006A1F54">
            <w:pPr>
              <w:rPr>
                <w:rFonts w:ascii="Times New Roman" w:hAnsi="Times New Roman" w:cs="Times New Roman"/>
              </w:rPr>
            </w:pPr>
            <w:r>
              <w:rPr>
                <w:rFonts w:ascii="Times New Roman" w:hAnsi="Times New Roman" w:cs="Times New Roman"/>
              </w:rPr>
              <w:t>- izgraditi svijest o solidarnom pomaganju te važnosti pravodobne i pravilno pružene prve pomoći</w:t>
            </w:r>
          </w:p>
          <w:p w:rsidR="00C4767C" w:rsidRDefault="006A1F54">
            <w:pPr>
              <w:rPr>
                <w:rFonts w:ascii="Times New Roman" w:hAnsi="Times New Roman" w:cs="Times New Roman"/>
              </w:rPr>
            </w:pPr>
            <w:r>
              <w:rPr>
                <w:rFonts w:ascii="Times New Roman" w:hAnsi="Times New Roman" w:cs="Times New Roman"/>
              </w:rPr>
              <w:t>- razvijanje samopoštovanja učenika, stjecanje novih znanja i vještina kao i novih poznanstava</w:t>
            </w:r>
          </w:p>
          <w:p w:rsidR="00C4767C" w:rsidRDefault="006A1F54">
            <w:pPr>
              <w:rPr>
                <w:rFonts w:ascii="Times New Roman" w:hAnsi="Times New Roman" w:cs="Times New Roman"/>
              </w:rPr>
            </w:pPr>
            <w:r>
              <w:rPr>
                <w:rFonts w:ascii="Times New Roman" w:hAnsi="Times New Roman" w:cs="Times New Roman"/>
              </w:rPr>
              <w:t>- razvijanje razumijevanja za društvene probleme</w:t>
            </w:r>
          </w:p>
          <w:p w:rsidR="00C4767C" w:rsidRDefault="006A1F54">
            <w:pPr>
              <w:rPr>
                <w:rFonts w:ascii="Times New Roman" w:hAnsi="Times New Roman" w:cs="Times New Roman"/>
              </w:rPr>
            </w:pPr>
            <w:r>
              <w:rPr>
                <w:rFonts w:ascii="Times New Roman" w:hAnsi="Times New Roman" w:cs="Times New Roman"/>
              </w:rPr>
              <w:t>- učenje socijalnih vještina i razvijanje moralnih i etičkih vrijednosti</w:t>
            </w:r>
          </w:p>
          <w:p w:rsidR="00C4767C" w:rsidRDefault="006A1F54">
            <w:pPr>
              <w:rPr>
                <w:rFonts w:ascii="Times New Roman" w:hAnsi="Times New Roman" w:cs="Times New Roman"/>
              </w:rPr>
            </w:pPr>
            <w:r>
              <w:rPr>
                <w:rFonts w:ascii="Times New Roman" w:hAnsi="Times New Roman" w:cs="Times New Roman"/>
              </w:rPr>
              <w:t>- učenje o ljudskim pravima</w:t>
            </w:r>
          </w:p>
          <w:p w:rsidR="00C4767C" w:rsidRDefault="006A1F54">
            <w:pPr>
              <w:rPr>
                <w:rFonts w:ascii="Times New Roman" w:hAnsi="Times New Roman" w:cs="Times New Roman"/>
              </w:rPr>
            </w:pPr>
            <w:r>
              <w:rPr>
                <w:rFonts w:ascii="Times New Roman" w:hAnsi="Times New Roman" w:cs="Times New Roman"/>
              </w:rPr>
              <w:t>- zaštita okoliša i održivost</w:t>
            </w:r>
          </w:p>
          <w:p w:rsidR="00C4767C" w:rsidRDefault="006A1F54">
            <w:pPr>
              <w:rPr>
                <w:rFonts w:ascii="Times New Roman" w:hAnsi="Times New Roman" w:cs="Times New Roman"/>
              </w:rPr>
            </w:pPr>
            <w:r>
              <w:rPr>
                <w:rFonts w:ascii="Times New Roman" w:hAnsi="Times New Roman" w:cs="Times New Roman"/>
              </w:rPr>
              <w:t>Namijenjeno svim zainteresiranim učenicima škole (posebno 2. B i 2.A razredni odjel)</w:t>
            </w:r>
          </w:p>
          <w:p w:rsidR="00C4767C" w:rsidRDefault="00C4767C">
            <w:pPr>
              <w:rPr>
                <w:rFonts w:ascii="Times New Roman" w:hAnsi="Times New Roman" w:cs="Times New Roman"/>
              </w:rPr>
            </w:pPr>
          </w:p>
        </w:tc>
      </w:tr>
      <w:tr w:rsidR="00C4767C">
        <w:trPr>
          <w:trHeight w:val="529"/>
        </w:trPr>
        <w:tc>
          <w:tcPr>
            <w:tcW w:w="2405" w:type="dxa"/>
          </w:tcPr>
          <w:p w:rsidR="00C4767C" w:rsidRDefault="006A1F54">
            <w:pPr>
              <w:rPr>
                <w:rFonts w:ascii="Times New Roman" w:hAnsi="Times New Roman" w:cs="Times New Roman"/>
                <w:b/>
              </w:rPr>
            </w:pPr>
            <w:r>
              <w:rPr>
                <w:rFonts w:ascii="Times New Roman" w:hAnsi="Times New Roman" w:cs="Times New Roman"/>
                <w:b/>
              </w:rPr>
              <w:t>Nositelji programa</w:t>
            </w:r>
          </w:p>
        </w:tc>
        <w:tc>
          <w:tcPr>
            <w:tcW w:w="6946" w:type="dxa"/>
          </w:tcPr>
          <w:p w:rsidR="00C4767C" w:rsidRDefault="006A1F54">
            <w:pPr>
              <w:rPr>
                <w:rFonts w:ascii="Times New Roman" w:hAnsi="Times New Roman" w:cs="Times New Roman"/>
                <w:b/>
              </w:rPr>
            </w:pPr>
            <w:r>
              <w:rPr>
                <w:rFonts w:ascii="Times New Roman" w:hAnsi="Times New Roman" w:cs="Times New Roman"/>
                <w:b/>
              </w:rPr>
              <w:t xml:space="preserve">Nikolina Grizelj, prof. ekon. grupe predmeta </w:t>
            </w:r>
          </w:p>
          <w:p w:rsidR="00C4767C" w:rsidRDefault="006A1F54">
            <w:pPr>
              <w:rPr>
                <w:rFonts w:ascii="Times New Roman" w:hAnsi="Times New Roman" w:cs="Times New Roman"/>
                <w:b/>
              </w:rPr>
            </w:pPr>
            <w:r>
              <w:rPr>
                <w:rFonts w:ascii="Times New Roman" w:hAnsi="Times New Roman" w:cs="Times New Roman"/>
                <w:b/>
              </w:rPr>
              <w:t>Nada Jakovčević, prof.</w:t>
            </w:r>
          </w:p>
          <w:p w:rsidR="00C4767C" w:rsidRDefault="00C4767C">
            <w:pPr>
              <w:rPr>
                <w:rFonts w:ascii="Times New Roman" w:hAnsi="Times New Roman" w:cs="Times New Roman"/>
              </w:rPr>
            </w:pPr>
          </w:p>
        </w:tc>
      </w:tr>
      <w:tr w:rsidR="00C4767C">
        <w:trPr>
          <w:trHeight w:val="1419"/>
        </w:trPr>
        <w:tc>
          <w:tcPr>
            <w:tcW w:w="2405" w:type="dxa"/>
          </w:tcPr>
          <w:p w:rsidR="00C4767C" w:rsidRDefault="006A1F54">
            <w:pPr>
              <w:rPr>
                <w:rFonts w:ascii="Times New Roman" w:hAnsi="Times New Roman" w:cs="Times New Roman"/>
                <w:b/>
              </w:rPr>
            </w:pPr>
            <w:r>
              <w:rPr>
                <w:rFonts w:ascii="Times New Roman" w:hAnsi="Times New Roman" w:cs="Times New Roman"/>
                <w:b/>
              </w:rPr>
              <w:t>Način realizacije</w:t>
            </w:r>
          </w:p>
        </w:tc>
        <w:tc>
          <w:tcPr>
            <w:tcW w:w="6946" w:type="dxa"/>
          </w:tcPr>
          <w:p w:rsidR="00C4767C" w:rsidRDefault="006A1F54">
            <w:pPr>
              <w:rPr>
                <w:rFonts w:ascii="Times New Roman" w:hAnsi="Times New Roman" w:cs="Times New Roman"/>
              </w:rPr>
            </w:pPr>
            <w:r>
              <w:rPr>
                <w:rFonts w:ascii="Times New Roman" w:hAnsi="Times New Roman" w:cs="Times New Roman"/>
              </w:rPr>
              <w:t>Aktivnosti projekta obuhvaćaju aktivnosti učenika kroz:</w:t>
            </w:r>
          </w:p>
          <w:p w:rsidR="00C4767C" w:rsidRDefault="006A1F54" w:rsidP="006A1F54">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suradnju s udrugom „Sveti Bartolomej“ Knin</w:t>
            </w:r>
          </w:p>
          <w:p w:rsidR="00C4767C" w:rsidRDefault="006A1F54" w:rsidP="006A1F54">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suradnju s Ekološkom udrugom Krka</w:t>
            </w:r>
          </w:p>
          <w:p w:rsidR="00C4767C" w:rsidRDefault="006A1F54" w:rsidP="006A1F54">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suradnju s Gradskim društvom Crvenog križa</w:t>
            </w:r>
          </w:p>
          <w:p w:rsidR="00C4767C" w:rsidRDefault="006A1F54" w:rsidP="006A1F54">
            <w:pPr>
              <w:pStyle w:val="Odlomakpopis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suradnju s Gradom.</w:t>
            </w:r>
          </w:p>
          <w:p w:rsidR="00C4767C" w:rsidRDefault="006A1F54">
            <w:pPr>
              <w:rPr>
                <w:rFonts w:ascii="Times New Roman" w:hAnsi="Times New Roman" w:cs="Times New Roman"/>
              </w:rPr>
            </w:pPr>
            <w:r>
              <w:rPr>
                <w:rFonts w:ascii="Times New Roman" w:hAnsi="Times New Roman" w:cs="Times New Roman"/>
              </w:rPr>
              <w:t>Neki od ishoda uključuju:</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radionice pružanja prve pomoći</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izradu poklona povodom božićnih blagdana namijenjenih djeci udruge “Sveti Bartolomej”</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skupljanje čepova – Udruga oboljelih od leukemije i limfoma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sudjelovanje u humanitarnim akcijama i obilježavanje značajnih datuma povezanih s ciljevima i aktivnostima projekta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predavanja i radionice</w:t>
            </w:r>
          </w:p>
          <w:p w:rsidR="00C4767C" w:rsidRDefault="006A1F54">
            <w:pPr>
              <w:rPr>
                <w:rFonts w:ascii="Times New Roman" w:hAnsi="Times New Roman" w:cs="Times New Roman"/>
              </w:rPr>
            </w:pPr>
            <w:r>
              <w:rPr>
                <w:rFonts w:ascii="Times New Roman" w:hAnsi="Times New Roman" w:cs="Times New Roman"/>
              </w:rPr>
              <w:t>(sati SRZ-a, predmetna nastava, aktivnosti u školskoj knjižnici, odlasci u udruge i sl.)</w:t>
            </w:r>
          </w:p>
        </w:tc>
      </w:tr>
      <w:tr w:rsidR="00C4767C">
        <w:trPr>
          <w:trHeight w:val="583"/>
        </w:trPr>
        <w:tc>
          <w:tcPr>
            <w:tcW w:w="2405" w:type="dxa"/>
          </w:tcPr>
          <w:p w:rsidR="00C4767C" w:rsidRDefault="006A1F54">
            <w:pPr>
              <w:rPr>
                <w:rFonts w:ascii="Times New Roman" w:hAnsi="Times New Roman" w:cs="Times New Roman"/>
                <w:b/>
              </w:rPr>
            </w:pPr>
            <w:r>
              <w:rPr>
                <w:rFonts w:ascii="Times New Roman" w:hAnsi="Times New Roman" w:cs="Times New Roman"/>
                <w:b/>
              </w:rPr>
              <w:t xml:space="preserve">Vremenik </w:t>
            </w:r>
          </w:p>
        </w:tc>
        <w:tc>
          <w:tcPr>
            <w:tcW w:w="6946" w:type="dxa"/>
          </w:tcPr>
          <w:p w:rsidR="00C4767C" w:rsidRDefault="006A1F54">
            <w:pPr>
              <w:rPr>
                <w:rFonts w:ascii="Times New Roman" w:hAnsi="Times New Roman" w:cs="Times New Roman"/>
              </w:rPr>
            </w:pPr>
            <w:r>
              <w:rPr>
                <w:rFonts w:ascii="Times New Roman" w:hAnsi="Times New Roman" w:cs="Times New Roman"/>
              </w:rPr>
              <w:t xml:space="preserve">Projektne aktivnosti realizirat će se tijekom školske godine 2024./2025. </w:t>
            </w:r>
          </w:p>
          <w:p w:rsidR="00C4767C" w:rsidRDefault="00C4767C">
            <w:pPr>
              <w:rPr>
                <w:rFonts w:ascii="Times New Roman" w:hAnsi="Times New Roman" w:cs="Times New Roman"/>
              </w:rPr>
            </w:pPr>
          </w:p>
        </w:tc>
      </w:tr>
      <w:tr w:rsidR="00C4767C">
        <w:trPr>
          <w:trHeight w:val="644"/>
        </w:trPr>
        <w:tc>
          <w:tcPr>
            <w:tcW w:w="2405" w:type="dxa"/>
          </w:tcPr>
          <w:p w:rsidR="00C4767C" w:rsidRDefault="006A1F54">
            <w:pPr>
              <w:rPr>
                <w:rFonts w:ascii="Times New Roman" w:hAnsi="Times New Roman" w:cs="Times New Roman"/>
                <w:b/>
              </w:rPr>
            </w:pPr>
            <w:r>
              <w:rPr>
                <w:rFonts w:ascii="Times New Roman" w:hAnsi="Times New Roman" w:cs="Times New Roman"/>
                <w:b/>
              </w:rPr>
              <w:t xml:space="preserve">Troškovnik </w:t>
            </w:r>
          </w:p>
        </w:tc>
        <w:tc>
          <w:tcPr>
            <w:tcW w:w="6946" w:type="dxa"/>
          </w:tcPr>
          <w:p w:rsidR="00C4767C" w:rsidRDefault="006A1F54">
            <w:pPr>
              <w:rPr>
                <w:rFonts w:ascii="Times New Roman" w:hAnsi="Times New Roman" w:cs="Times New Roman"/>
              </w:rPr>
            </w:pPr>
            <w:r>
              <w:rPr>
                <w:rFonts w:ascii="Times New Roman" w:hAnsi="Times New Roman" w:cs="Times New Roman"/>
              </w:rPr>
              <w:t>Potrebna sredstva osigurat će škola.</w:t>
            </w:r>
          </w:p>
        </w:tc>
      </w:tr>
      <w:tr w:rsidR="00C4767C">
        <w:trPr>
          <w:trHeight w:val="1262"/>
        </w:trPr>
        <w:tc>
          <w:tcPr>
            <w:tcW w:w="2405" w:type="dxa"/>
          </w:tcPr>
          <w:p w:rsidR="00C4767C" w:rsidRDefault="006A1F54">
            <w:pPr>
              <w:rPr>
                <w:rFonts w:ascii="Times New Roman" w:hAnsi="Times New Roman" w:cs="Times New Roman"/>
                <w:b/>
              </w:rPr>
            </w:pPr>
            <w:r>
              <w:rPr>
                <w:rFonts w:ascii="Times New Roman" w:hAnsi="Times New Roman" w:cs="Times New Roman"/>
                <w:b/>
              </w:rPr>
              <w:t>Način vrednovanja</w:t>
            </w:r>
          </w:p>
        </w:tc>
        <w:tc>
          <w:tcPr>
            <w:tcW w:w="6946" w:type="dxa"/>
          </w:tcPr>
          <w:p w:rsidR="00C4767C" w:rsidRDefault="006A1F54">
            <w:pPr>
              <w:rPr>
                <w:rFonts w:ascii="Times New Roman" w:hAnsi="Times New Roman" w:cs="Times New Roman"/>
              </w:rPr>
            </w:pPr>
            <w:r>
              <w:rPr>
                <w:rFonts w:ascii="Times New Roman" w:hAnsi="Times New Roman" w:cs="Times New Roman"/>
              </w:rPr>
              <w:t xml:space="preserve">Zadovoljstvo učenika postignutim. </w:t>
            </w:r>
          </w:p>
          <w:p w:rsidR="00C4767C" w:rsidRDefault="006A1F54">
            <w:pPr>
              <w:rPr>
                <w:rFonts w:ascii="Times New Roman" w:hAnsi="Times New Roman" w:cs="Times New Roman"/>
              </w:rPr>
            </w:pPr>
            <w:r>
              <w:rPr>
                <w:rFonts w:ascii="Times New Roman" w:hAnsi="Times New Roman" w:cs="Times New Roman"/>
              </w:rPr>
              <w:t>Primjena naučenog u svakodnevnom životu.</w:t>
            </w:r>
          </w:p>
          <w:p w:rsidR="00C4767C" w:rsidRDefault="006A1F54">
            <w:pPr>
              <w:rPr>
                <w:rFonts w:ascii="Times New Roman" w:hAnsi="Times New Roman" w:cs="Times New Roman"/>
              </w:rPr>
            </w:pPr>
            <w:r>
              <w:rPr>
                <w:rFonts w:ascii="Times New Roman" w:hAnsi="Times New Roman" w:cs="Times New Roman"/>
              </w:rPr>
              <w:t>Fotodokumentacija aktivnosti na stranicama škole i udruga i sl.</w:t>
            </w:r>
          </w:p>
          <w:p w:rsidR="00C4767C" w:rsidRDefault="006A1F54">
            <w:pPr>
              <w:rPr>
                <w:rFonts w:ascii="Times New Roman" w:hAnsi="Times New Roman" w:cs="Times New Roman"/>
              </w:rPr>
            </w:pPr>
            <w:r>
              <w:rPr>
                <w:rFonts w:ascii="Times New Roman" w:hAnsi="Times New Roman" w:cs="Times New Roman"/>
              </w:rPr>
              <w:t>Izrada prezentacija.</w:t>
            </w:r>
          </w:p>
        </w:tc>
      </w:tr>
    </w:tbl>
    <w:p w:rsidR="00C4767C" w:rsidRDefault="00C4767C">
      <w:pPr>
        <w:rPr>
          <w:color w:val="FF0000"/>
          <w:sz w:val="28"/>
          <w:szCs w:val="28"/>
        </w:rPr>
      </w:pPr>
    </w:p>
    <w:p w:rsidR="00C4767C" w:rsidRDefault="00C4767C">
      <w:pPr>
        <w:tabs>
          <w:tab w:val="left" w:pos="2556"/>
        </w:tabs>
        <w:rPr>
          <w:sz w:val="28"/>
          <w:szCs w:val="28"/>
          <w:lang w:val="hr-HR"/>
        </w:rPr>
      </w:pPr>
    </w:p>
    <w:p w:rsidR="00C4767C" w:rsidRDefault="006A1F54">
      <w:pPr>
        <w:pStyle w:val="Naslov3"/>
        <w:rPr>
          <w:color w:val="FF0000"/>
          <w:lang w:val="hr-HR"/>
        </w:rPr>
      </w:pPr>
      <w:bookmarkStart w:id="52" w:name="_Toc178593780"/>
      <w:r>
        <w:rPr>
          <w:color w:val="FF0000"/>
        </w:rPr>
        <w:lastRenderedPageBreak/>
        <w:t>Sudjelovanje u projektu Ministarstva znanosti i obrazovanja – „Ninia tour-povratak prirodi“</w:t>
      </w:r>
      <w:bookmarkEnd w:id="52"/>
    </w:p>
    <w:p w:rsidR="00C4767C" w:rsidRDefault="00C4767C">
      <w:pPr>
        <w:rPr>
          <w:b/>
          <w:color w:val="7030A0"/>
          <w:sz w:val="28"/>
          <w:szCs w:val="28"/>
          <w:lang w:val="hr-HR"/>
        </w:rPr>
      </w:pPr>
    </w:p>
    <w:tbl>
      <w:tblPr>
        <w:tblStyle w:val="Reetkatablice"/>
        <w:tblW w:w="9351" w:type="dxa"/>
        <w:tblLook w:val="04A0" w:firstRow="1" w:lastRow="0" w:firstColumn="1" w:lastColumn="0" w:noHBand="0" w:noVBand="1"/>
      </w:tblPr>
      <w:tblGrid>
        <w:gridCol w:w="2405"/>
        <w:gridCol w:w="6946"/>
      </w:tblGrid>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Ciljevi</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 xml:space="preserve">Promocija i jačanje kompetencija strukovnih zanimanja </w:t>
            </w:r>
          </w:p>
          <w:p w:rsidR="00C4767C" w:rsidRDefault="006A1F54">
            <w:pPr>
              <w:rPr>
                <w:lang w:val="hr-HR" w:eastAsia="hr-HR"/>
              </w:rPr>
            </w:pPr>
            <w:r>
              <w:rPr>
                <w:lang w:val="hr-HR" w:eastAsia="hr-HR"/>
              </w:rPr>
              <w:t xml:space="preserve">Podizanje razine znanja učenika o poduzetništvu i turizmu </w:t>
            </w:r>
          </w:p>
          <w:p w:rsidR="00C4767C" w:rsidRDefault="006A1F54">
            <w:pPr>
              <w:rPr>
                <w:lang w:val="hr-HR" w:eastAsia="hr-HR"/>
              </w:rPr>
            </w:pPr>
            <w:r>
              <w:rPr>
                <w:lang w:val="hr-HR" w:eastAsia="hr-HR"/>
              </w:rPr>
              <w:t>Podizanje razine znanja učenika o važnosti promocije u poduzetništvu i turizmu</w:t>
            </w:r>
          </w:p>
          <w:p w:rsidR="00C4767C" w:rsidRDefault="00C4767C">
            <w:pPr>
              <w:rPr>
                <w:lang w:val="hr-HR" w:eastAsia="hr-HR"/>
              </w:rPr>
            </w:pP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Namjena aktivnosti</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Iskorištavanje turističkih potencijala grada Knina</w:t>
            </w:r>
          </w:p>
          <w:p w:rsidR="00C4767C" w:rsidRDefault="006A1F54">
            <w:pPr>
              <w:rPr>
                <w:lang w:val="hr-HR" w:eastAsia="hr-HR"/>
              </w:rPr>
            </w:pPr>
            <w:r>
              <w:rPr>
                <w:lang w:val="hr-HR" w:eastAsia="hr-HR"/>
              </w:rPr>
              <w:t>Unaprijeđenje turizma</w:t>
            </w:r>
          </w:p>
          <w:p w:rsidR="00C4767C" w:rsidRDefault="006A1F54">
            <w:pPr>
              <w:rPr>
                <w:lang w:val="hr-HR" w:eastAsia="hr-HR"/>
              </w:rPr>
            </w:pPr>
            <w:r>
              <w:rPr>
                <w:lang w:val="hr-HR" w:eastAsia="hr-HR"/>
              </w:rPr>
              <w:t>Pokretanje novih programa za poticanje razvoja malih poduzetničkih poduhvata u turizmu i poljoprivredi</w:t>
            </w: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Nositelj programa</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Marija Vidović,dipl ing agronomije</w:t>
            </w:r>
          </w:p>
          <w:p w:rsidR="00C4767C" w:rsidRDefault="006A1F54">
            <w:pPr>
              <w:rPr>
                <w:lang w:val="hr-HR" w:eastAsia="hr-HR"/>
              </w:rPr>
            </w:pPr>
            <w:r>
              <w:rPr>
                <w:lang w:val="hr-HR" w:eastAsia="hr-HR"/>
              </w:rPr>
              <w:t>Kristina Tepić,dipl.oecc.</w:t>
            </w:r>
          </w:p>
          <w:p w:rsidR="00C4767C" w:rsidRDefault="006A1F54">
            <w:pPr>
              <w:rPr>
                <w:lang w:val="hr-HR" w:eastAsia="hr-HR"/>
              </w:rPr>
            </w:pPr>
            <w:r>
              <w:rPr>
                <w:lang w:val="hr-HR" w:eastAsia="hr-HR"/>
              </w:rPr>
              <w:t>Nikolina Grizelj, nastavnik ekonomske grupe predmeta</w:t>
            </w:r>
          </w:p>
          <w:p w:rsidR="00C4767C" w:rsidRDefault="006A1F54">
            <w:pPr>
              <w:rPr>
                <w:lang w:val="hr-HR" w:eastAsia="hr-HR"/>
              </w:rPr>
            </w:pPr>
            <w:r>
              <w:rPr>
                <w:lang w:val="hr-HR" w:eastAsia="hr-HR"/>
              </w:rPr>
              <w:t>UZ Trgoflores (agrotehničari i ekonomisti 1.,2.,3. i 4.razred)</w:t>
            </w: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Način realizacije</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Obilazak Parka prirode „ Dinara“, sakupljanje ljekovitog bilja, planinarenje, boravak u planinarskom domu Brezovica</w:t>
            </w:r>
          </w:p>
          <w:p w:rsidR="00C4767C" w:rsidRDefault="006A1F54">
            <w:pPr>
              <w:rPr>
                <w:lang w:val="hr-HR" w:eastAsia="hr-HR"/>
              </w:rPr>
            </w:pPr>
            <w:r>
              <w:rPr>
                <w:lang w:val="hr-HR" w:eastAsia="hr-HR"/>
              </w:rPr>
              <w:t>Formiranje i oblikovanje turističke ponude grada Knina,izrada promotivnog letka s povijesnim,kulturnim i prirodnim obilježjima grada</w:t>
            </w:r>
          </w:p>
          <w:p w:rsidR="00C4767C" w:rsidRDefault="006A1F54">
            <w:pPr>
              <w:rPr>
                <w:lang w:val="hr-HR" w:eastAsia="hr-HR"/>
              </w:rPr>
            </w:pPr>
            <w:r>
              <w:rPr>
                <w:lang w:val="hr-HR" w:eastAsia="hr-HR"/>
              </w:rPr>
              <w:t>Promocija grada Knina na sajmovima,kulturnim manifestacijama i društvenim mrežama</w:t>
            </w:r>
          </w:p>
          <w:p w:rsidR="00C4767C" w:rsidRDefault="00C4767C">
            <w:pPr>
              <w:rPr>
                <w:lang w:val="hr-HR" w:eastAsia="hr-HR"/>
              </w:rPr>
            </w:pP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Vremenik</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Tijekom školske godine 2024./2025.</w:t>
            </w: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Troškovnik</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4.000,00 Eura- financiranje od strane Ministarstva, znanosri, obrazovanja i mladih -projekt</w:t>
            </w:r>
          </w:p>
          <w:p w:rsidR="00C4767C" w:rsidRDefault="00C4767C">
            <w:pPr>
              <w:rPr>
                <w:lang w:val="hr-HR" w:eastAsia="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Vrednovanje</w:t>
            </w:r>
          </w:p>
        </w:tc>
        <w:tc>
          <w:tcPr>
            <w:tcW w:w="6946"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Analiza  učenika kroz   provedene  aktivnosti</w:t>
            </w:r>
          </w:p>
          <w:p w:rsidR="00C4767C" w:rsidRDefault="00C4767C">
            <w:pPr>
              <w:rPr>
                <w:lang w:val="hr-HR" w:eastAsia="hr-HR"/>
              </w:rPr>
            </w:pPr>
          </w:p>
        </w:tc>
      </w:tr>
    </w:tbl>
    <w:p w:rsidR="00C4767C" w:rsidRDefault="00C4767C">
      <w:pPr>
        <w:rPr>
          <w:lang w:val="hr-HR"/>
        </w:rPr>
      </w:pPr>
    </w:p>
    <w:p w:rsidR="00C4767C" w:rsidRDefault="006A1F54">
      <w:pPr>
        <w:rPr>
          <w:lang w:val="hr-HR" w:eastAsia="hr-HR"/>
        </w:rPr>
      </w:pPr>
      <w:r>
        <w:rPr>
          <w:lang w:val="hr-HR" w:eastAsia="hr-HR"/>
        </w:rPr>
        <w:br w:type="page"/>
      </w:r>
    </w:p>
    <w:tbl>
      <w:tblPr>
        <w:tblStyle w:val="Reetkatablice1"/>
        <w:tblpPr w:leftFromText="180" w:rightFromText="180" w:vertAnchor="page" w:horzAnchor="margin" w:tblpY="2077"/>
        <w:tblW w:w="9351" w:type="dxa"/>
        <w:tblLook w:val="04A0" w:firstRow="1" w:lastRow="0" w:firstColumn="1" w:lastColumn="0" w:noHBand="0" w:noVBand="1"/>
      </w:tblPr>
      <w:tblGrid>
        <w:gridCol w:w="1668"/>
        <w:gridCol w:w="7683"/>
      </w:tblGrid>
      <w:tr w:rsidR="00C4767C">
        <w:trPr>
          <w:trHeight w:val="408"/>
        </w:trPr>
        <w:tc>
          <w:tcPr>
            <w:tcW w:w="1668" w:type="dxa"/>
          </w:tcPr>
          <w:p w:rsidR="00C4767C" w:rsidRDefault="006A1F54">
            <w:pPr>
              <w:rPr>
                <w:rFonts w:ascii="Times New Roman" w:hAnsi="Times New Roman" w:cs="Times New Roman"/>
                <w:b/>
                <w:color w:val="7030A0"/>
              </w:rPr>
            </w:pPr>
            <w:r>
              <w:rPr>
                <w:rFonts w:ascii="Times New Roman" w:hAnsi="Times New Roman" w:cs="Times New Roman"/>
                <w:b/>
              </w:rPr>
              <w:lastRenderedPageBreak/>
              <w:t>Naziv aktivnosti</w:t>
            </w:r>
          </w:p>
        </w:tc>
        <w:tc>
          <w:tcPr>
            <w:tcW w:w="7683" w:type="dxa"/>
          </w:tcPr>
          <w:p w:rsidR="00C4767C" w:rsidRDefault="006A1F54">
            <w:pPr>
              <w:pStyle w:val="Naslov3"/>
              <w:outlineLvl w:val="2"/>
              <w:rPr>
                <w:rFonts w:ascii="Times New Roman" w:hAnsi="Times New Roman" w:cs="Times New Roman"/>
                <w:color w:val="FF0000"/>
                <w:sz w:val="28"/>
                <w:szCs w:val="28"/>
              </w:rPr>
            </w:pPr>
            <w:bookmarkStart w:id="53" w:name="_Toc178593781"/>
            <w:r>
              <w:rPr>
                <w:rFonts w:ascii="Times New Roman" w:hAnsi="Times New Roman" w:cs="Times New Roman"/>
                <w:color w:val="FF0000"/>
                <w:sz w:val="28"/>
                <w:szCs w:val="28"/>
              </w:rPr>
              <w:t>Projekt financijske pismenosti “Budi fin”</w:t>
            </w:r>
            <w:bookmarkEnd w:id="53"/>
          </w:p>
        </w:tc>
      </w:tr>
      <w:tr w:rsidR="00C4767C">
        <w:trPr>
          <w:trHeight w:val="408"/>
        </w:trPr>
        <w:tc>
          <w:tcPr>
            <w:tcW w:w="1668" w:type="dxa"/>
          </w:tcPr>
          <w:p w:rsidR="00C4767C" w:rsidRDefault="006A1F54">
            <w:pPr>
              <w:rPr>
                <w:rFonts w:ascii="Times New Roman" w:hAnsi="Times New Roman" w:cs="Times New Roman"/>
                <w:b/>
              </w:rPr>
            </w:pPr>
            <w:r>
              <w:rPr>
                <w:rFonts w:ascii="Times New Roman" w:hAnsi="Times New Roman" w:cs="Times New Roman"/>
                <w:b/>
              </w:rPr>
              <w:t xml:space="preserve">Ciljevi </w:t>
            </w:r>
          </w:p>
        </w:tc>
        <w:tc>
          <w:tcPr>
            <w:tcW w:w="7683" w:type="dxa"/>
          </w:tcPr>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Upoznati ulogu novca, bankovnih računa i platnih kartica  u svakodnevnom životu te razvijat odgovornost u korištenju istih.</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Upoznati se s prednostima i rizicima Internet trgovine i online plaćanja (mobilno i Internet bankarstvo).</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Razumjeti prava i obveza pri korištenju različitih financijskih proizvoda. </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Razumjeti rizik kod različitih oblika ulaganja. </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Razumjeti različite načine otplate kredita. </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Upoznati se s različitim oblicima štednje te poticati sklonost ka štednji. </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Planirati osobne financije te pratiti i kontrolirati izvršenje plana osobnih financija</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Osvijestiti važnost informiranosti i financijske pismenosti pri donošenju odluka o kupnji</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Prihvaćati posljedice vlastitog izbora, odnosno odluke</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Razvoj znanja, vještina  i stavova odgovornog potrošača </w:t>
            </w:r>
          </w:p>
          <w:p w:rsidR="00C4767C" w:rsidRDefault="006A1F54" w:rsidP="006A1F54">
            <w:pPr>
              <w:pStyle w:val="Odlomakpopisa"/>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Prepoznavanje razlike između potreba i želja te razumijevanje utjecaja marketinških poruka, medija, okoline i emocija na ponašanje potrošača</w:t>
            </w:r>
          </w:p>
        </w:tc>
      </w:tr>
      <w:tr w:rsidR="00C4767C">
        <w:trPr>
          <w:trHeight w:val="575"/>
        </w:trPr>
        <w:tc>
          <w:tcPr>
            <w:tcW w:w="1668" w:type="dxa"/>
          </w:tcPr>
          <w:p w:rsidR="00C4767C" w:rsidRDefault="006A1F54">
            <w:pPr>
              <w:rPr>
                <w:rFonts w:ascii="Times New Roman" w:hAnsi="Times New Roman" w:cs="Times New Roman"/>
                <w:b/>
              </w:rPr>
            </w:pPr>
            <w:r>
              <w:rPr>
                <w:rFonts w:ascii="Times New Roman" w:hAnsi="Times New Roman" w:cs="Times New Roman"/>
                <w:b/>
              </w:rPr>
              <w:t>Namjena aktivnosti</w:t>
            </w:r>
          </w:p>
        </w:tc>
        <w:tc>
          <w:tcPr>
            <w:tcW w:w="7683" w:type="dxa"/>
          </w:tcPr>
          <w:p w:rsidR="00C4767C" w:rsidRDefault="006A1F54">
            <w:pPr>
              <w:rPr>
                <w:rFonts w:ascii="Times New Roman" w:hAnsi="Times New Roman" w:cs="Times New Roman"/>
              </w:rPr>
            </w:pPr>
            <w:r>
              <w:rPr>
                <w:rFonts w:ascii="Times New Roman" w:hAnsi="Times New Roman" w:cs="Times New Roman"/>
              </w:rPr>
              <w:t>Razvijanja financijske pismenosti kod mladih  te promicanje financijske pismenosti u društvu, (učenici od 2. – 4., ekonomist).</w:t>
            </w:r>
          </w:p>
        </w:tc>
      </w:tr>
      <w:tr w:rsidR="00C4767C">
        <w:trPr>
          <w:trHeight w:val="694"/>
        </w:trPr>
        <w:tc>
          <w:tcPr>
            <w:tcW w:w="1668" w:type="dxa"/>
          </w:tcPr>
          <w:p w:rsidR="00C4767C" w:rsidRDefault="006A1F54">
            <w:pPr>
              <w:rPr>
                <w:rFonts w:ascii="Times New Roman" w:hAnsi="Times New Roman" w:cs="Times New Roman"/>
                <w:b/>
              </w:rPr>
            </w:pPr>
            <w:r>
              <w:rPr>
                <w:rFonts w:ascii="Times New Roman" w:hAnsi="Times New Roman" w:cs="Times New Roman"/>
                <w:b/>
              </w:rPr>
              <w:t>Nositelji aktivnosti</w:t>
            </w:r>
          </w:p>
        </w:tc>
        <w:tc>
          <w:tcPr>
            <w:tcW w:w="7683" w:type="dxa"/>
          </w:tcPr>
          <w:p w:rsidR="00C4767C" w:rsidRDefault="006A1F54">
            <w:pPr>
              <w:rPr>
                <w:rFonts w:ascii="Times New Roman" w:hAnsi="Times New Roman" w:cs="Times New Roman"/>
              </w:rPr>
            </w:pPr>
            <w:r>
              <w:rPr>
                <w:rFonts w:ascii="Times New Roman" w:hAnsi="Times New Roman" w:cs="Times New Roman"/>
              </w:rPr>
              <w:t xml:space="preserve">Ankica Milanović, prof , Dragan Boduljak, prof.; Nikolina Grizelj, prof.,. i Kristina Tepić, prof. </w:t>
            </w:r>
          </w:p>
        </w:tc>
      </w:tr>
      <w:tr w:rsidR="00C4767C">
        <w:trPr>
          <w:trHeight w:val="1419"/>
        </w:trPr>
        <w:tc>
          <w:tcPr>
            <w:tcW w:w="1668" w:type="dxa"/>
          </w:tcPr>
          <w:p w:rsidR="00C4767C" w:rsidRDefault="006A1F54">
            <w:pPr>
              <w:rPr>
                <w:rFonts w:ascii="Times New Roman" w:hAnsi="Times New Roman" w:cs="Times New Roman"/>
                <w:b/>
              </w:rPr>
            </w:pPr>
            <w:r>
              <w:rPr>
                <w:rFonts w:ascii="Times New Roman" w:hAnsi="Times New Roman" w:cs="Times New Roman"/>
                <w:b/>
              </w:rPr>
              <w:t>Način realizacije</w:t>
            </w:r>
          </w:p>
        </w:tc>
        <w:tc>
          <w:tcPr>
            <w:tcW w:w="7683" w:type="dxa"/>
          </w:tcPr>
          <w:p w:rsidR="00C4767C" w:rsidRDefault="006A1F54">
            <w:pPr>
              <w:rPr>
                <w:rFonts w:ascii="Times New Roman" w:hAnsi="Times New Roman" w:cs="Times New Roman"/>
              </w:rPr>
            </w:pPr>
            <w:r>
              <w:rPr>
                <w:rFonts w:ascii="Times New Roman" w:hAnsi="Times New Roman" w:cs="Times New Roman"/>
              </w:rPr>
              <w:t>Aktivnosti projekta obuhvaćaju:</w:t>
            </w:r>
          </w:p>
          <w:p w:rsidR="00C4767C" w:rsidRDefault="006A1F54" w:rsidP="006A1F54">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sudjelovanje na edukacijama koje organizira Ekonomski fakultet Zagreb uz potporu MZO i Agencije za odgoj i obrazovanje</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Istraživanje financijske pismenosti učenika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 xml:space="preserve">Istraživanje koliko učenici poznaju prava potrošača </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Izrada prezentacija – predstavljanje rezultata istraživanja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Izrada promidžbenih materijala s ciljem promoviranja i edukacije o  pravima potrošača i važnosti financijske pismenosti</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Predavanja i radionice o zaštititi prava potrošača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Predavanja i radionice na temu novca, financijskih institucija, financijskih proizvoda i planiranja osobnih financija</w:t>
            </w:r>
          </w:p>
          <w:p w:rsidR="00C4767C" w:rsidRDefault="006A1F54" w:rsidP="006A1F54">
            <w:pPr>
              <w:numPr>
                <w:ilvl w:val="0"/>
                <w:numId w:val="17"/>
              </w:numPr>
              <w:contextualSpacing/>
              <w:rPr>
                <w:rFonts w:ascii="Times New Roman" w:hAnsi="Times New Roman" w:cs="Times New Roman"/>
              </w:rPr>
            </w:pPr>
            <w:r>
              <w:rPr>
                <w:rFonts w:ascii="Times New Roman" w:hAnsi="Times New Roman" w:cs="Times New Roman"/>
              </w:rPr>
              <w:t>Obilježavanje Svjestkog/Europskog tjedna novca</w:t>
            </w:r>
          </w:p>
        </w:tc>
      </w:tr>
      <w:tr w:rsidR="00C4767C">
        <w:trPr>
          <w:trHeight w:val="406"/>
        </w:trPr>
        <w:tc>
          <w:tcPr>
            <w:tcW w:w="1668" w:type="dxa"/>
          </w:tcPr>
          <w:p w:rsidR="00C4767C" w:rsidRDefault="006A1F54">
            <w:pPr>
              <w:rPr>
                <w:rFonts w:ascii="Times New Roman" w:hAnsi="Times New Roman" w:cs="Times New Roman"/>
                <w:b/>
              </w:rPr>
            </w:pPr>
            <w:r>
              <w:rPr>
                <w:rFonts w:ascii="Times New Roman" w:hAnsi="Times New Roman" w:cs="Times New Roman"/>
                <w:b/>
              </w:rPr>
              <w:t xml:space="preserve">Vremenik </w:t>
            </w:r>
          </w:p>
        </w:tc>
        <w:tc>
          <w:tcPr>
            <w:tcW w:w="7683" w:type="dxa"/>
          </w:tcPr>
          <w:p w:rsidR="00C4767C" w:rsidRDefault="006A1F54">
            <w:pPr>
              <w:rPr>
                <w:rFonts w:ascii="Times New Roman" w:hAnsi="Times New Roman" w:cs="Times New Roman"/>
              </w:rPr>
            </w:pPr>
            <w:r>
              <w:rPr>
                <w:rFonts w:ascii="Times New Roman" w:hAnsi="Times New Roman" w:cs="Times New Roman"/>
              </w:rPr>
              <w:t xml:space="preserve">Projektne aktivnosti realizirat će se tijekom nastavne godine 2024./25. </w:t>
            </w:r>
          </w:p>
        </w:tc>
      </w:tr>
      <w:tr w:rsidR="00C4767C">
        <w:trPr>
          <w:trHeight w:val="412"/>
        </w:trPr>
        <w:tc>
          <w:tcPr>
            <w:tcW w:w="1668" w:type="dxa"/>
          </w:tcPr>
          <w:p w:rsidR="00C4767C" w:rsidRDefault="006A1F54">
            <w:pPr>
              <w:rPr>
                <w:rFonts w:ascii="Times New Roman" w:hAnsi="Times New Roman" w:cs="Times New Roman"/>
                <w:b/>
              </w:rPr>
            </w:pPr>
            <w:r>
              <w:rPr>
                <w:rFonts w:ascii="Times New Roman" w:hAnsi="Times New Roman" w:cs="Times New Roman"/>
                <w:b/>
              </w:rPr>
              <w:t xml:space="preserve">Troškovnik </w:t>
            </w:r>
          </w:p>
        </w:tc>
        <w:tc>
          <w:tcPr>
            <w:tcW w:w="7683" w:type="dxa"/>
          </w:tcPr>
          <w:p w:rsidR="00C4767C" w:rsidRDefault="006A1F54">
            <w:pPr>
              <w:rPr>
                <w:rFonts w:ascii="Times New Roman" w:hAnsi="Times New Roman" w:cs="Times New Roman"/>
              </w:rPr>
            </w:pPr>
            <w:r>
              <w:rPr>
                <w:rFonts w:ascii="Times New Roman" w:hAnsi="Times New Roman" w:cs="Times New Roman"/>
              </w:rPr>
              <w:t>Potrebna sredstva osigurat će škola.</w:t>
            </w:r>
          </w:p>
        </w:tc>
      </w:tr>
      <w:tr w:rsidR="00C4767C">
        <w:trPr>
          <w:trHeight w:val="1262"/>
        </w:trPr>
        <w:tc>
          <w:tcPr>
            <w:tcW w:w="1668" w:type="dxa"/>
          </w:tcPr>
          <w:p w:rsidR="00C4767C" w:rsidRDefault="006A1F54">
            <w:pPr>
              <w:rPr>
                <w:rFonts w:ascii="Times New Roman" w:hAnsi="Times New Roman" w:cs="Times New Roman"/>
                <w:b/>
              </w:rPr>
            </w:pPr>
            <w:r>
              <w:rPr>
                <w:rFonts w:ascii="Times New Roman" w:hAnsi="Times New Roman" w:cs="Times New Roman"/>
                <w:b/>
              </w:rPr>
              <w:t>Način vrednovanja</w:t>
            </w:r>
          </w:p>
        </w:tc>
        <w:tc>
          <w:tcPr>
            <w:tcW w:w="7683" w:type="dxa"/>
          </w:tcPr>
          <w:p w:rsidR="00C4767C" w:rsidRDefault="006A1F54">
            <w:pPr>
              <w:rPr>
                <w:rFonts w:ascii="Times New Roman" w:hAnsi="Times New Roman" w:cs="Times New Roman"/>
              </w:rPr>
            </w:pPr>
            <w:r>
              <w:rPr>
                <w:rFonts w:ascii="Times New Roman" w:hAnsi="Times New Roman" w:cs="Times New Roman"/>
              </w:rPr>
              <w:t>Broj učenika aktivno uključenih u projekt</w:t>
            </w:r>
          </w:p>
          <w:p w:rsidR="00C4767C" w:rsidRDefault="006A1F54">
            <w:pPr>
              <w:rPr>
                <w:rFonts w:ascii="Times New Roman" w:hAnsi="Times New Roman" w:cs="Times New Roman"/>
              </w:rPr>
            </w:pPr>
            <w:r>
              <w:rPr>
                <w:rFonts w:ascii="Times New Roman" w:hAnsi="Times New Roman" w:cs="Times New Roman"/>
              </w:rPr>
              <w:t>Potvrde o sudjelovanju na edukaciji</w:t>
            </w:r>
          </w:p>
          <w:p w:rsidR="00C4767C" w:rsidRDefault="006A1F54">
            <w:pPr>
              <w:rPr>
                <w:rFonts w:ascii="Times New Roman" w:hAnsi="Times New Roman" w:cs="Times New Roman"/>
              </w:rPr>
            </w:pPr>
            <w:r>
              <w:rPr>
                <w:rFonts w:ascii="Times New Roman" w:hAnsi="Times New Roman" w:cs="Times New Roman"/>
              </w:rPr>
              <w:t xml:space="preserve">Izrada prezentacija </w:t>
            </w:r>
          </w:p>
          <w:p w:rsidR="00C4767C" w:rsidRDefault="006A1F54">
            <w:pPr>
              <w:rPr>
                <w:rFonts w:ascii="Times New Roman" w:hAnsi="Times New Roman" w:cs="Times New Roman"/>
              </w:rPr>
            </w:pPr>
            <w:r>
              <w:rPr>
                <w:rFonts w:ascii="Times New Roman" w:hAnsi="Times New Roman" w:cs="Times New Roman"/>
              </w:rPr>
              <w:t xml:space="preserve">Primjena naučenog u izradi osobnog plana financija </w:t>
            </w:r>
          </w:p>
          <w:p w:rsidR="00C4767C" w:rsidRDefault="006A1F54">
            <w:pPr>
              <w:rPr>
                <w:rFonts w:ascii="Times New Roman" w:hAnsi="Times New Roman" w:cs="Times New Roman"/>
              </w:rPr>
            </w:pPr>
            <w:r>
              <w:rPr>
                <w:rFonts w:ascii="Times New Roman" w:hAnsi="Times New Roman" w:cs="Times New Roman"/>
              </w:rPr>
              <w:t>Evaluacija projekta anketiranjem učenika i nastavnika</w:t>
            </w:r>
          </w:p>
          <w:p w:rsidR="00C4767C" w:rsidRDefault="006A1F54">
            <w:pPr>
              <w:rPr>
                <w:rFonts w:ascii="Times New Roman" w:hAnsi="Times New Roman" w:cs="Times New Roman"/>
              </w:rPr>
            </w:pPr>
            <w:r>
              <w:rPr>
                <w:rFonts w:ascii="Times New Roman" w:hAnsi="Times New Roman" w:cs="Times New Roman"/>
              </w:rPr>
              <w:t>Kviz znanja u financijskoj pismenosti i u poznavanju prava potrošača</w:t>
            </w:r>
          </w:p>
          <w:p w:rsidR="00C4767C" w:rsidRDefault="006A1F54">
            <w:pPr>
              <w:rPr>
                <w:rFonts w:ascii="Times New Roman" w:hAnsi="Times New Roman" w:cs="Times New Roman"/>
              </w:rPr>
            </w:pPr>
            <w:r>
              <w:rPr>
                <w:rFonts w:ascii="Times New Roman" w:hAnsi="Times New Roman" w:cs="Times New Roman"/>
              </w:rPr>
              <w:t>Fotodokumentacija -  aktivnosti na facebook stranici škole</w:t>
            </w:r>
          </w:p>
          <w:p w:rsidR="00C4767C" w:rsidRDefault="006A1F54">
            <w:pPr>
              <w:rPr>
                <w:rFonts w:ascii="Times New Roman" w:eastAsia="Calibri" w:hAnsi="Times New Roman" w:cs="Times New Roman"/>
              </w:rPr>
            </w:pPr>
            <w:r>
              <w:rPr>
                <w:rFonts w:ascii="Times New Roman" w:eastAsia="Calibri" w:hAnsi="Times New Roman" w:cs="Times New Roman"/>
              </w:rPr>
              <w:t xml:space="preserve">Rezultati vrednovanja koristit će se u planiranju budućih sličnih aktivnosti. </w:t>
            </w:r>
          </w:p>
        </w:tc>
      </w:tr>
    </w:tbl>
    <w:p w:rsidR="00C4767C" w:rsidRDefault="00C4767C">
      <w:pPr>
        <w:pStyle w:val="Naslov1"/>
        <w:rPr>
          <w:sz w:val="24"/>
        </w:rPr>
      </w:pPr>
    </w:p>
    <w:p w:rsidR="00C4767C" w:rsidRDefault="00C4767C">
      <w:pPr>
        <w:rPr>
          <w:lang w:val="hr-HR"/>
        </w:rPr>
      </w:pPr>
    </w:p>
    <w:p w:rsidR="00C4767C" w:rsidRDefault="006A1F54">
      <w:pPr>
        <w:pStyle w:val="Naslov3"/>
        <w:rPr>
          <w:rFonts w:ascii="Times New Roman" w:hAnsi="Times New Roman" w:cs="Times New Roman"/>
          <w:color w:val="FF0000"/>
          <w:sz w:val="28"/>
          <w:szCs w:val="28"/>
        </w:rPr>
      </w:pPr>
      <w:bookmarkStart w:id="54" w:name="_Toc178593782"/>
      <w:r>
        <w:rPr>
          <w:rFonts w:ascii="Times New Roman" w:hAnsi="Times New Roman" w:cs="Times New Roman"/>
          <w:color w:val="FF0000"/>
          <w:sz w:val="28"/>
          <w:szCs w:val="28"/>
        </w:rPr>
        <w:lastRenderedPageBreak/>
        <w:t>Projekt “ Europski tjedan vještina stečenih u strukovnom obrazovanju i osposobljavanju “</w:t>
      </w:r>
      <w:bookmarkEnd w:id="54"/>
    </w:p>
    <w:p w:rsidR="00C4767C" w:rsidRDefault="00C4767C">
      <w:pPr>
        <w:rPr>
          <w:color w:val="0070C0"/>
          <w:sz w:val="28"/>
          <w:szCs w:val="28"/>
          <w:lang w:val="hr-HR"/>
        </w:rPr>
      </w:pPr>
    </w:p>
    <w:p w:rsidR="00C4767C" w:rsidRDefault="00C4767C">
      <w:pPr>
        <w:rPr>
          <w:color w:val="0070C0"/>
          <w:sz w:val="28"/>
          <w:szCs w:val="28"/>
          <w:lang w:val="hr-HR"/>
        </w:rPr>
      </w:pPr>
    </w:p>
    <w:tbl>
      <w:tblPr>
        <w:tblStyle w:val="Reetkatablice"/>
        <w:tblW w:w="9776" w:type="dxa"/>
        <w:tblLook w:val="04A0" w:firstRow="1" w:lastRow="0" w:firstColumn="1" w:lastColumn="0" w:noHBand="0" w:noVBand="1"/>
      </w:tblPr>
      <w:tblGrid>
        <w:gridCol w:w="2405"/>
        <w:gridCol w:w="7371"/>
      </w:tblGrid>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Naziv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color w:val="FF0000"/>
                <w:sz w:val="32"/>
              </w:rPr>
            </w:pPr>
            <w:r>
              <w:rPr>
                <w:color w:val="FF0000"/>
                <w:sz w:val="32"/>
              </w:rPr>
              <w:t>Europski tjedan vještina stečenih u strukovnom obrazovanju i osposobljavanju</w:t>
            </w: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spacing w:after="160" w:line="259" w:lineRule="auto"/>
            </w:pPr>
            <w:r>
              <w:t>Europski tjedan vještina je fokusiran na temu  </w:t>
            </w:r>
            <w:r>
              <w:rPr>
                <w:rStyle w:val="Naglaeno"/>
              </w:rPr>
              <w:t>strukovnog obrazovanja i osposobljavanja i zelene tranzicije</w:t>
            </w:r>
            <w:r>
              <w:t> u skladu s obvezom Europske komisije da poduzme sve potrebne korake kako bi do 2050. postala ugljično neutralna, poznata kao </w:t>
            </w:r>
            <w:hyperlink r:id="rId10" w:history="1">
              <w:r>
                <w:rPr>
                  <w:rStyle w:val="Naglaeno"/>
                  <w:u w:val="single"/>
                </w:rPr>
                <w:t>Europska Zeleni dogovor</w:t>
              </w:r>
            </w:hyperlink>
            <w:r>
              <w:t> , uključujući opremanje ljudi odgovarajućim vještinama za prijelaz.</w:t>
            </w:r>
          </w:p>
          <w:p w:rsidR="00C4767C" w:rsidRDefault="006A1F54">
            <w:r>
              <w:t>Tjedan promiče sve najbolje prakse u strukovnom obrazovanju i osposobljavanju (VET), uz događaje lokalnih, regionalnih, nacionalnih organizacija i drugih partnera u strukovnom obrazovanju i osposobljavanju.</w:t>
            </w:r>
          </w:p>
          <w:p w:rsidR="00C4767C" w:rsidRDefault="00C4767C"/>
          <w:p w:rsidR="00C4767C" w:rsidRDefault="006A1F54">
            <w:r>
              <w:t>Ishodi projekta:</w:t>
            </w:r>
          </w:p>
          <w:p w:rsidR="00C4767C" w:rsidRDefault="006A1F54">
            <w:r>
              <w:t>Za učenike:</w:t>
            </w:r>
          </w:p>
          <w:p w:rsidR="00C4767C" w:rsidRDefault="00C4767C">
            <w:pPr>
              <w:rPr>
                <w:color w:val="000000"/>
                <w:shd w:val="clear" w:color="auto" w:fill="F2FCFC"/>
              </w:rPr>
            </w:pP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 xml:space="preserve">proširiti temeljna matematička i druga znanja, vještine i procese te  </w:t>
            </w:r>
          </w:p>
          <w:p w:rsidR="00C4767C" w:rsidRDefault="006A1F54">
            <w:pPr>
              <w:pStyle w:val="Odlomakpopisa"/>
              <w:rPr>
                <w:rFonts w:ascii="Times New Roman" w:hAnsi="Times New Roman"/>
                <w:sz w:val="24"/>
                <w:szCs w:val="24"/>
              </w:rPr>
            </w:pPr>
            <w:r>
              <w:rPr>
                <w:rFonts w:ascii="Times New Roman" w:hAnsi="Times New Roman"/>
                <w:sz w:val="24"/>
                <w:szCs w:val="24"/>
              </w:rPr>
              <w:t>povezati matematiku sa strukovnim predmetima</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 xml:space="preserve">razviti pozitivan odnos prema matematici i drugim područjima </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preuzeti odgovornost za svoj uspjeh i napredak te svijest o svojim</w:t>
            </w:r>
          </w:p>
          <w:p w:rsidR="00C4767C" w:rsidRDefault="006A1F54">
            <w:pPr>
              <w:pStyle w:val="Odlomakpopisa"/>
              <w:rPr>
                <w:rFonts w:ascii="Times New Roman" w:hAnsi="Times New Roman"/>
                <w:sz w:val="24"/>
                <w:szCs w:val="24"/>
              </w:rPr>
            </w:pPr>
            <w:r>
              <w:rPr>
                <w:rFonts w:ascii="Times New Roman" w:hAnsi="Times New Roman"/>
                <w:sz w:val="24"/>
                <w:szCs w:val="24"/>
              </w:rPr>
              <w:t>matematičkim postignućima</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razvijati komunikacijske vještine</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unaprijediti znanja stranih jezika</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 xml:space="preserve">biti osposobljeni za apstraktno i prostorno mišljenje te logičko </w:t>
            </w:r>
          </w:p>
          <w:p w:rsidR="00C4767C" w:rsidRDefault="006A1F54">
            <w:pPr>
              <w:pStyle w:val="Odlomakpopisa"/>
              <w:rPr>
                <w:rFonts w:ascii="Times New Roman" w:hAnsi="Times New Roman"/>
                <w:sz w:val="24"/>
                <w:szCs w:val="24"/>
              </w:rPr>
            </w:pPr>
            <w:r>
              <w:rPr>
                <w:rFonts w:ascii="Times New Roman" w:hAnsi="Times New Roman"/>
                <w:sz w:val="24"/>
                <w:szCs w:val="24"/>
              </w:rPr>
              <w:t>zaključivanje</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učinkovito primjenjivati tehnologiju</w:t>
            </w:r>
          </w:p>
          <w:p w:rsidR="00C4767C" w:rsidRDefault="006A1F54" w:rsidP="006A1F54">
            <w:pPr>
              <w:pStyle w:val="Odlomakpopisa"/>
              <w:numPr>
                <w:ilvl w:val="0"/>
                <w:numId w:val="21"/>
              </w:numPr>
              <w:spacing w:after="160" w:line="259" w:lineRule="auto"/>
              <w:rPr>
                <w:rFonts w:ascii="Times New Roman" w:hAnsi="Times New Roman"/>
                <w:sz w:val="24"/>
                <w:szCs w:val="24"/>
              </w:rPr>
            </w:pPr>
            <w:r>
              <w:rPr>
                <w:rFonts w:ascii="Times New Roman" w:hAnsi="Times New Roman"/>
                <w:sz w:val="24"/>
                <w:szCs w:val="24"/>
              </w:rPr>
              <w:t xml:space="preserve">steći čvrste temelje za cjeloživotno učenje i nastavak obrazovanja. </w:t>
            </w:r>
          </w:p>
          <w:p w:rsidR="00C4767C" w:rsidRDefault="006A1F54" w:rsidP="006A1F54">
            <w:pPr>
              <w:pStyle w:val="Odlomakpopisa"/>
              <w:numPr>
                <w:ilvl w:val="0"/>
                <w:numId w:val="21"/>
              </w:numPr>
              <w:spacing w:after="160" w:line="259" w:lineRule="auto"/>
            </w:pPr>
            <w:r>
              <w:rPr>
                <w:rFonts w:ascii="Times New Roman" w:hAnsi="Times New Roman"/>
                <w:sz w:val="24"/>
                <w:szCs w:val="24"/>
              </w:rPr>
              <w:t>timski surađivati s drugim učenicima</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41"/>
              </w:numPr>
              <w:spacing w:after="0" w:line="240" w:lineRule="auto"/>
              <w:rPr>
                <w:rFonts w:ascii="Times New Roman" w:hAnsi="Times New Roman"/>
                <w:sz w:val="24"/>
                <w:szCs w:val="24"/>
              </w:rPr>
            </w:pPr>
            <w:r>
              <w:rPr>
                <w:rFonts w:ascii="Times New Roman" w:hAnsi="Times New Roman"/>
                <w:sz w:val="24"/>
                <w:szCs w:val="24"/>
              </w:rPr>
              <w:t>usavršavanje znanja i vještina iz predmeta Matematike te povezati matematiku s ostalim obrazovnim područjima</w:t>
            </w:r>
          </w:p>
          <w:p w:rsidR="00C4767C" w:rsidRDefault="006A1F54" w:rsidP="006A1F54">
            <w:pPr>
              <w:pStyle w:val="Odlomakpopisa"/>
              <w:numPr>
                <w:ilvl w:val="0"/>
                <w:numId w:val="41"/>
              </w:numPr>
              <w:spacing w:after="0" w:line="240" w:lineRule="auto"/>
              <w:rPr>
                <w:rFonts w:ascii="Times New Roman" w:hAnsi="Times New Roman"/>
                <w:sz w:val="24"/>
                <w:szCs w:val="24"/>
              </w:rPr>
            </w:pPr>
            <w:r>
              <w:rPr>
                <w:rFonts w:ascii="Times New Roman" w:hAnsi="Times New Roman"/>
                <w:sz w:val="24"/>
                <w:szCs w:val="24"/>
              </w:rPr>
              <w:t>upoznavanje novih inovativnih metoda rada, povezati struku s predmetom Matematika</w:t>
            </w:r>
          </w:p>
          <w:p w:rsidR="00C4767C" w:rsidRDefault="006A1F54" w:rsidP="006A1F54">
            <w:pPr>
              <w:pStyle w:val="Odlomakpopisa"/>
              <w:numPr>
                <w:ilvl w:val="0"/>
                <w:numId w:val="41"/>
              </w:numPr>
              <w:spacing w:after="0" w:line="240" w:lineRule="auto"/>
              <w:rPr>
                <w:rFonts w:ascii="Times New Roman" w:hAnsi="Times New Roman"/>
                <w:sz w:val="24"/>
                <w:szCs w:val="24"/>
              </w:rPr>
            </w:pPr>
            <w:r>
              <w:rPr>
                <w:rFonts w:ascii="Times New Roman" w:hAnsi="Times New Roman"/>
                <w:sz w:val="24"/>
                <w:szCs w:val="24"/>
              </w:rPr>
              <w:t>razvoj digitalnih vještina</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Nositelj</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 xml:space="preserve">Mirela Jelovina Koštroman </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Ciljana skupina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jc w:val="both"/>
              <w:rPr>
                <w:lang w:val="hr-HR"/>
              </w:rPr>
            </w:pPr>
            <w:r>
              <w:rPr>
                <w:lang w:val="hr-HR"/>
              </w:rPr>
              <w:t>Učenici  SŠ. Lovre Montija ( grupa i broj učenika se odabire s obzirom na njihove interese)</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Projekti će se provoditi  u sklopu nastave i kao izvannastavna aktivnost.</w:t>
            </w:r>
          </w:p>
          <w:p w:rsidR="00C4767C" w:rsidRDefault="00C4767C">
            <w:pPr>
              <w:rPr>
                <w:lang w:val="hr-HR"/>
              </w:rPr>
            </w:pP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lastRenderedPageBreak/>
              <w:t>Vremenik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Studeni 2024. godine</w:t>
            </w: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ind w:right="-252"/>
              <w:rPr>
                <w:b/>
                <w:lang w:val="hr-HR"/>
              </w:rPr>
            </w:pPr>
            <w:r>
              <w:rPr>
                <w:b/>
                <w:lang w:val="hr-HR"/>
              </w:rPr>
              <w:t>Detaljan 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Troškovi ispisivanja materijala ili radnih listića</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Način vrednovanja rezultata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Način korištenja ostvarenih rezultata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Materijali nastali tijekom projekta će biti dostupni na web stranici škole  te će biti organizirana izložba radova u školskoj knjižnici.</w:t>
            </w:r>
          </w:p>
          <w:p w:rsidR="00C4767C" w:rsidRDefault="00C4767C"/>
        </w:tc>
      </w:tr>
    </w:tbl>
    <w:p w:rsidR="00C4767C" w:rsidRDefault="00C4767C"/>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6A1F54">
      <w:pPr>
        <w:pStyle w:val="Naslov3"/>
        <w:rPr>
          <w:color w:val="FF0000"/>
          <w:lang w:val="hr-HR"/>
        </w:rPr>
      </w:pPr>
      <w:bookmarkStart w:id="55" w:name="_Toc178593783"/>
      <w:r>
        <w:rPr>
          <w:color w:val="FF0000"/>
          <w:lang w:val="hr-HR"/>
        </w:rPr>
        <w:lastRenderedPageBreak/>
        <w:t>Projekt „ Financijski kompas“</w:t>
      </w:r>
      <w:bookmarkEnd w:id="55"/>
    </w:p>
    <w:p w:rsidR="00C4767C" w:rsidRDefault="00C4767C">
      <w:pPr>
        <w:rPr>
          <w:b/>
          <w:color w:val="0070C0"/>
          <w:sz w:val="28"/>
          <w:szCs w:val="28"/>
          <w:lang w:val="hr-HR"/>
        </w:rPr>
      </w:pPr>
    </w:p>
    <w:tbl>
      <w:tblPr>
        <w:tblStyle w:val="Reetkatablice"/>
        <w:tblW w:w="9776" w:type="dxa"/>
        <w:tblLook w:val="04A0" w:firstRow="1" w:lastRow="0" w:firstColumn="1" w:lastColumn="0" w:noHBand="0" w:noVBand="1"/>
      </w:tblPr>
      <w:tblGrid>
        <w:gridCol w:w="2405"/>
        <w:gridCol w:w="7371"/>
      </w:tblGrid>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Naziv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spacing w:after="160" w:line="259" w:lineRule="auto"/>
              <w:rPr>
                <w:color w:val="4F81BD"/>
                <w:sz w:val="32"/>
                <w:szCs w:val="32"/>
              </w:rPr>
            </w:pPr>
            <w:r>
              <w:rPr>
                <w:color w:val="FF0000"/>
                <w:sz w:val="32"/>
                <w:szCs w:val="32"/>
              </w:rPr>
              <w:t>Financijski kompas (projekt)</w:t>
            </w: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Projekt Financijski kompas ima za cilj podizanje financijske pismenosti učenika i učitelja, oslanjajući se na OECD PISA istraživanja i Nacionalni strateški okvir financijske pismenosti. Usmjeren je na učenike i učitelje Šibensko-kninske županije, s posebnim naglaskom na manje urbane i ruralne sredine. Projektne aktivnosti uključuju rad s učenicima, učiteljima i ravnateljima, izradu edukacijskih materijala i provođenje financijskog obrazovanja u školama. Projektni tim, sastavljen od iskusnih učitelja, ravnatelja i stručnjaka, planira i koordinira sve projektne aktivnosti.</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Učenici će sudjelovanjem u projektu razvijati znanja i vještine propisane</w:t>
            </w:r>
          </w:p>
          <w:p w:rsidR="00C4767C" w:rsidRDefault="006A1F54">
            <w:pPr>
              <w:rPr>
                <w:lang w:val="hr-HR"/>
              </w:rPr>
            </w:pPr>
            <w:r>
              <w:rPr>
                <w:lang w:val="hr-HR"/>
              </w:rPr>
              <w:t>Nacionalnim strateškim planom financijske pismenosti u tri glavne</w:t>
            </w:r>
          </w:p>
          <w:p w:rsidR="00C4767C" w:rsidRDefault="006A1F54">
            <w:pPr>
              <w:rPr>
                <w:b/>
                <w:lang w:val="hr-HR"/>
              </w:rPr>
            </w:pPr>
            <w:r>
              <w:rPr>
                <w:lang w:val="hr-HR"/>
              </w:rPr>
              <w:t xml:space="preserve">domene: </w:t>
            </w:r>
            <w:r>
              <w:rPr>
                <w:b/>
                <w:lang w:val="hr-HR"/>
              </w:rPr>
              <w:t>Odnos prema novcu, Financijska znanja i Odgovorno financijsko ponašanje.</w:t>
            </w:r>
          </w:p>
          <w:p w:rsidR="00C4767C" w:rsidRDefault="006A1F54">
            <w:pPr>
              <w:rPr>
                <w:lang w:val="hr-HR"/>
              </w:rPr>
            </w:pPr>
            <w:r>
              <w:rPr>
                <w:lang w:val="hr-HR"/>
              </w:rPr>
              <w:t>Konceptualni okvir za financijsku pismenost prema preporuci OECD PISA istraživanje obuhvaća tri dimenzije:</w:t>
            </w:r>
          </w:p>
          <w:p w:rsidR="00C4767C" w:rsidRDefault="006A1F54">
            <w:pPr>
              <w:rPr>
                <w:b/>
              </w:rPr>
            </w:pPr>
            <w:r>
              <w:rPr>
                <w:b/>
                <w:lang w:val="hr-HR"/>
              </w:rPr>
              <w:t xml:space="preserve">Financijski sadržaji , Financijski procesi i </w:t>
            </w:r>
            <w:r>
              <w:rPr>
                <w:b/>
              </w:rPr>
              <w:t>Financijski konteksti.</w:t>
            </w:r>
          </w:p>
          <w:p w:rsidR="00C4767C" w:rsidRDefault="00C4767C">
            <w:pPr>
              <w:rPr>
                <w:b/>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Nositelj</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 xml:space="preserve">Mirela Jelovina Koštroman, Ivan Dujić </w:t>
            </w:r>
          </w:p>
        </w:tc>
      </w:tr>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Ciljana skupina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jc w:val="both"/>
              <w:rPr>
                <w:lang w:val="hr-HR"/>
              </w:rPr>
            </w:pPr>
            <w:r>
              <w:rPr>
                <w:lang w:val="hr-HR"/>
              </w:rPr>
              <w:t>Učenici  prvih razreda SŠ Lovre Montija</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Financijska ADVENTura smotra radova (prosinac 2024.)</w:t>
            </w:r>
          </w:p>
          <w:p w:rsidR="00C4767C" w:rsidRDefault="00C4767C">
            <w:pPr>
              <w:rPr>
                <w:lang w:val="hr-HR"/>
              </w:rPr>
            </w:pPr>
          </w:p>
          <w:p w:rsidR="00C4767C" w:rsidRDefault="006A1F54">
            <w:pPr>
              <w:rPr>
                <w:lang w:val="hr-HR"/>
              </w:rPr>
            </w:pPr>
            <w:r>
              <w:rPr>
                <w:lang w:val="hr-HR"/>
              </w:rPr>
              <w:t>Aktivnosti za učenike ODNOS PREMA NOVCU (siječanj 2025.)</w:t>
            </w:r>
          </w:p>
          <w:p w:rsidR="00C4767C" w:rsidRDefault="00C4767C">
            <w:pPr>
              <w:rPr>
                <w:lang w:val="hr-HR"/>
              </w:rPr>
            </w:pPr>
          </w:p>
          <w:p w:rsidR="00C4767C" w:rsidRDefault="006A1F54">
            <w:pPr>
              <w:rPr>
                <w:lang w:val="hr-HR"/>
              </w:rPr>
            </w:pPr>
            <w:r>
              <w:rPr>
                <w:lang w:val="hr-HR"/>
              </w:rPr>
              <w:t>Aktivnosti za učenike FINANCIJSKA ZNANJA (veljača 2025.)</w:t>
            </w:r>
          </w:p>
          <w:p w:rsidR="00C4767C" w:rsidRDefault="00C4767C">
            <w:pPr>
              <w:rPr>
                <w:lang w:val="hr-HR"/>
              </w:rPr>
            </w:pPr>
          </w:p>
          <w:p w:rsidR="00C4767C" w:rsidRDefault="006A1F54">
            <w:pPr>
              <w:rPr>
                <w:lang w:val="hr-HR"/>
              </w:rPr>
            </w:pPr>
            <w:r>
              <w:rPr>
                <w:lang w:val="hr-HR"/>
              </w:rPr>
              <w:t>Financijski labirint smotra radova (ožujak 2025.)</w:t>
            </w:r>
          </w:p>
          <w:p w:rsidR="00C4767C" w:rsidRDefault="00C4767C">
            <w:pPr>
              <w:rPr>
                <w:lang w:val="hr-HR"/>
              </w:rPr>
            </w:pPr>
          </w:p>
          <w:p w:rsidR="00C4767C" w:rsidRDefault="006A1F54">
            <w:pPr>
              <w:rPr>
                <w:lang w:val="hr-HR"/>
              </w:rPr>
            </w:pPr>
            <w:r>
              <w:rPr>
                <w:lang w:val="hr-HR"/>
              </w:rPr>
              <w:t>Aktivnosti za učenike ODGOVORNO FINANCIJSKO PONAŠANJE (svibanj 2025.)</w:t>
            </w:r>
          </w:p>
          <w:p w:rsidR="00C4767C" w:rsidRDefault="00C4767C">
            <w:pPr>
              <w:rPr>
                <w:lang w:val="hr-HR"/>
              </w:rPr>
            </w:pPr>
          </w:p>
        </w:tc>
      </w:tr>
      <w:tr w:rsidR="00C4767C">
        <w:trPr>
          <w:trHeight w:val="526"/>
        </w:trPr>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Vremenik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Od rujna  2024. godine do lipnja 2025. godine</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ind w:right="-252"/>
              <w:rPr>
                <w:b/>
                <w:lang w:val="hr-HR"/>
              </w:rPr>
            </w:pPr>
            <w:r>
              <w:rPr>
                <w:b/>
                <w:lang w:val="hr-HR"/>
              </w:rPr>
              <w:t>Detaljan 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Troškovi prijevoza učenika  i trošak uredskog materijala. </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Način vrednovanja rezultata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Dijagnostički upitnici za učenike i učitelje (rujan 2024.)</w:t>
            </w:r>
          </w:p>
          <w:p w:rsidR="00C4767C" w:rsidRDefault="00C4767C">
            <w:pPr>
              <w:rPr>
                <w:lang w:val="hr-HR"/>
              </w:rPr>
            </w:pPr>
          </w:p>
          <w:p w:rsidR="00C4767C" w:rsidRDefault="006A1F54">
            <w:pPr>
              <w:rPr>
                <w:lang w:val="hr-HR"/>
              </w:rPr>
            </w:pPr>
            <w:r>
              <w:rPr>
                <w:lang w:val="hr-HR"/>
              </w:rPr>
              <w:t>Smotre učeničkih radova</w:t>
            </w:r>
          </w:p>
          <w:p w:rsidR="00C4767C" w:rsidRDefault="00C4767C">
            <w:pPr>
              <w:rPr>
                <w:lang w:val="hr-HR"/>
              </w:rPr>
            </w:pPr>
          </w:p>
          <w:p w:rsidR="00C4767C" w:rsidRDefault="006A1F54">
            <w:pPr>
              <w:rPr>
                <w:lang w:val="hr-HR"/>
              </w:rPr>
            </w:pPr>
            <w:r>
              <w:rPr>
                <w:lang w:val="hr-HR"/>
              </w:rPr>
              <w:t>Evaluacijski listići za svaku aktivnost</w:t>
            </w:r>
          </w:p>
          <w:p w:rsidR="00C4767C" w:rsidRDefault="00C4767C">
            <w:pPr>
              <w:rPr>
                <w:lang w:val="hr-HR"/>
              </w:rPr>
            </w:pPr>
          </w:p>
          <w:p w:rsidR="00C4767C" w:rsidRDefault="006A1F54">
            <w:pPr>
              <w:rPr>
                <w:lang w:val="hr-HR"/>
              </w:rPr>
            </w:pPr>
            <w:r>
              <w:rPr>
                <w:lang w:val="hr-HR"/>
              </w:rPr>
              <w:t>Završni upitnici za učenike i učitelje (lipanj 2025.)</w:t>
            </w:r>
          </w:p>
          <w:p w:rsidR="00C4767C" w:rsidRDefault="00C4767C">
            <w:pPr>
              <w:rPr>
                <w:lang w:val="hr-HR"/>
              </w:rPr>
            </w:pPr>
          </w:p>
        </w:tc>
      </w:tr>
      <w:tr w:rsidR="00C4767C">
        <w:tc>
          <w:tcPr>
            <w:tcW w:w="2405" w:type="dxa"/>
            <w:tcBorders>
              <w:top w:val="single" w:sz="4" w:space="0" w:color="auto"/>
              <w:left w:val="single" w:sz="4" w:space="0" w:color="auto"/>
              <w:bottom w:val="single" w:sz="4" w:space="0" w:color="auto"/>
              <w:right w:val="single" w:sz="4" w:space="0" w:color="auto"/>
            </w:tcBorders>
          </w:tcPr>
          <w:p w:rsidR="00C4767C" w:rsidRDefault="006A1F54">
            <w:pPr>
              <w:rPr>
                <w:b/>
                <w:lang w:val="hr-HR"/>
              </w:rPr>
            </w:pPr>
            <w:r>
              <w:rPr>
                <w:b/>
                <w:lang w:val="hr-HR"/>
              </w:rPr>
              <w:t>Način korištenja ostvarenih rezultata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Materijali nastali tijekom projekta  biti će  dostupni na web stranici škole  te će biti organizirana izložba radova u školskoj knjižnici.</w:t>
            </w:r>
          </w:p>
        </w:tc>
      </w:tr>
    </w:tbl>
    <w:p w:rsidR="00C4767C" w:rsidRDefault="006A1F54">
      <w:pPr>
        <w:pStyle w:val="Naslov3"/>
        <w:rPr>
          <w:color w:val="FF0000"/>
        </w:rPr>
      </w:pPr>
      <w:bookmarkStart w:id="56" w:name="_Toc178593784"/>
      <w:r>
        <w:rPr>
          <w:color w:val="FF0000"/>
        </w:rPr>
        <w:lastRenderedPageBreak/>
        <w:t>Međuškolski projekt “Metrika”</w:t>
      </w:r>
      <w:bookmarkEnd w:id="56"/>
    </w:p>
    <w:p w:rsidR="00C4767C" w:rsidRDefault="00C4767C"/>
    <w:tbl>
      <w:tblPr>
        <w:tblStyle w:val="Reetkatablice"/>
        <w:tblW w:w="9776" w:type="dxa"/>
        <w:tblLook w:val="04A0" w:firstRow="1" w:lastRow="0" w:firstColumn="1" w:lastColumn="0" w:noHBand="0" w:noVBand="1"/>
      </w:tblPr>
      <w:tblGrid>
        <w:gridCol w:w="2547"/>
        <w:gridCol w:w="7229"/>
      </w:tblGrid>
      <w:tr w:rsidR="00C4767C">
        <w:trPr>
          <w:trHeight w:val="520"/>
        </w:trPr>
        <w:tc>
          <w:tcPr>
            <w:tcW w:w="2547" w:type="dxa"/>
          </w:tcPr>
          <w:p w:rsidR="00C4767C" w:rsidRDefault="006A1F54">
            <w:pPr>
              <w:rPr>
                <w:sz w:val="26"/>
                <w:szCs w:val="26"/>
                <w:lang w:val="hr-HR"/>
              </w:rPr>
            </w:pPr>
            <w:r>
              <w:rPr>
                <w:b/>
                <w:lang w:val="hr-HR"/>
              </w:rPr>
              <w:t>Naziv aktivnosti</w:t>
            </w:r>
          </w:p>
        </w:tc>
        <w:tc>
          <w:tcPr>
            <w:tcW w:w="7229" w:type="dxa"/>
          </w:tcPr>
          <w:p w:rsidR="00C4767C" w:rsidRDefault="006A1F54">
            <w:pPr>
              <w:rPr>
                <w:b/>
                <w:sz w:val="32"/>
                <w:szCs w:val="32"/>
                <w:lang w:val="hr-HR"/>
              </w:rPr>
            </w:pPr>
            <w:r>
              <w:rPr>
                <w:rFonts w:eastAsiaTheme="majorEastAsia"/>
                <w:b/>
                <w:color w:val="FF0000"/>
                <w:sz w:val="32"/>
                <w:szCs w:val="32"/>
                <w:lang w:val="hr-HR"/>
              </w:rPr>
              <w:t>Međuškolski projekt - Metrika</w:t>
            </w:r>
          </w:p>
        </w:tc>
      </w:tr>
      <w:tr w:rsidR="00C4767C">
        <w:trPr>
          <w:trHeight w:val="841"/>
        </w:trPr>
        <w:tc>
          <w:tcPr>
            <w:tcW w:w="2547" w:type="dxa"/>
          </w:tcPr>
          <w:p w:rsidR="00C4767C" w:rsidRDefault="006A1F54">
            <w:pPr>
              <w:rPr>
                <w:sz w:val="26"/>
                <w:szCs w:val="26"/>
                <w:lang w:val="hr-HR"/>
              </w:rPr>
            </w:pPr>
            <w:r>
              <w:rPr>
                <w:b/>
                <w:lang w:val="hr-HR"/>
              </w:rPr>
              <w:t>Cilj</w:t>
            </w:r>
          </w:p>
        </w:tc>
        <w:tc>
          <w:tcPr>
            <w:tcW w:w="7229" w:type="dxa"/>
            <w:vAlign w:val="center"/>
          </w:tcPr>
          <w:p w:rsidR="00C4767C" w:rsidRDefault="006A1F54">
            <w:pPr>
              <w:rPr>
                <w:lang w:val="hr-HR"/>
              </w:rPr>
            </w:pPr>
            <w:r>
              <w:rPr>
                <w:lang w:val="hr-HR"/>
              </w:rPr>
              <w:t>Učenici će zajedno sa učenicima iz Srednje strukovne škole Kralja Zvonimira Knin te Srednje škole Ivana Meštrovića Drniš uočiti važnost matematike kroz rad na zajedničkom projektu koji se bazira na metrici. Učenici će proučavati pojam metra kroz povijest te primjenu metrike u svakodnevnom životu.</w:t>
            </w:r>
          </w:p>
          <w:p w:rsidR="00C4767C" w:rsidRDefault="00C4767C">
            <w:pPr>
              <w:rPr>
                <w:rFonts w:cstheme="minorHAnsi"/>
                <w:shd w:val="clear" w:color="auto" w:fill="FFFFFF"/>
              </w:rPr>
            </w:pPr>
          </w:p>
          <w:p w:rsidR="00C4767C" w:rsidRDefault="006A1F54">
            <w:pPr>
              <w:rPr>
                <w:shd w:val="clear" w:color="auto" w:fill="FFFFFF"/>
              </w:rPr>
            </w:pPr>
            <w:r>
              <w:rPr>
                <w:shd w:val="clear" w:color="auto" w:fill="FFFFFF"/>
              </w:rPr>
              <w:t>Ishodi aktivnosti:</w:t>
            </w:r>
          </w:p>
          <w:p w:rsidR="00C4767C" w:rsidRDefault="00C4767C">
            <w:pPr>
              <w:rPr>
                <w:shd w:val="clear" w:color="auto" w:fill="F2FCFC"/>
              </w:rPr>
            </w:pP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poticati i razvijati samostalnost, samopouzdanje i kreativnost učenika</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 xml:space="preserve">proširiti temeljna matematička i druga znanja, vještine i procese </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 xml:space="preserve">razviti pozitivan odnos prema matematici i drugim područjima </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preuzeti odgovornost za svoj uspjeh i napredak te svijest o svojim matematičkim postignućima</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razvijati komunikacijske vještine</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biti osposobljeni za apstraktno i prostorno mišljenje te logičko zaključivanje</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 xml:space="preserve">učinkovito komunicirati znanja, ideje i rezultate pred ostalim </w:t>
            </w:r>
          </w:p>
          <w:p w:rsidR="00C4767C" w:rsidRDefault="006A1F54">
            <w:pPr>
              <w:pStyle w:val="Odlomakpopisa"/>
              <w:rPr>
                <w:rFonts w:ascii="Times New Roman" w:hAnsi="Times New Roman"/>
                <w:sz w:val="24"/>
                <w:szCs w:val="24"/>
              </w:rPr>
            </w:pPr>
            <w:r>
              <w:rPr>
                <w:rFonts w:ascii="Times New Roman" w:hAnsi="Times New Roman"/>
                <w:sz w:val="24"/>
                <w:szCs w:val="24"/>
              </w:rPr>
              <w:t>učenicima i nastavnicima</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učinkovito primjenjivati tehnologiju</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 xml:space="preserve">steći čvrste temelje za cjeloživotno učenje i nastavak obrazovanja. </w:t>
            </w:r>
          </w:p>
          <w:p w:rsidR="00C4767C" w:rsidRDefault="006A1F54" w:rsidP="006A1F54">
            <w:pPr>
              <w:pStyle w:val="Odlomakpopisa"/>
              <w:numPr>
                <w:ilvl w:val="0"/>
                <w:numId w:val="8"/>
              </w:numPr>
              <w:spacing w:after="160" w:line="259" w:lineRule="auto"/>
              <w:rPr>
                <w:rFonts w:ascii="Times New Roman" w:hAnsi="Times New Roman"/>
                <w:sz w:val="24"/>
                <w:szCs w:val="24"/>
              </w:rPr>
            </w:pPr>
            <w:r>
              <w:rPr>
                <w:rFonts w:ascii="Times New Roman" w:hAnsi="Times New Roman"/>
                <w:sz w:val="24"/>
                <w:szCs w:val="24"/>
              </w:rPr>
              <w:t>timski surađivati s drugim učenicima i nastavnicima</w:t>
            </w:r>
          </w:p>
          <w:p w:rsidR="00C4767C" w:rsidRDefault="00C4767C">
            <w:pPr>
              <w:rPr>
                <w:lang w:val="hr-HR"/>
              </w:rPr>
            </w:pPr>
          </w:p>
        </w:tc>
      </w:tr>
      <w:tr w:rsidR="00C4767C">
        <w:trPr>
          <w:trHeight w:val="839"/>
        </w:trPr>
        <w:tc>
          <w:tcPr>
            <w:tcW w:w="2547" w:type="dxa"/>
          </w:tcPr>
          <w:p w:rsidR="00C4767C" w:rsidRDefault="006A1F54">
            <w:pPr>
              <w:rPr>
                <w:b/>
                <w:sz w:val="26"/>
                <w:szCs w:val="26"/>
                <w:lang w:val="hr-HR"/>
              </w:rPr>
            </w:pPr>
            <w:r>
              <w:rPr>
                <w:b/>
                <w:lang w:val="hr-HR"/>
              </w:rPr>
              <w:t>Namjena</w:t>
            </w:r>
          </w:p>
        </w:tc>
        <w:tc>
          <w:tcPr>
            <w:tcW w:w="7229" w:type="dxa"/>
            <w:vAlign w:val="center"/>
          </w:tcPr>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implementirati ciljeve i ishode matematičkog obrazovanja, postavljene Nacionalnim kurikulom</w:t>
            </w:r>
          </w:p>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kvalitetno planirati proces učenja i poučavanja matematike</w:t>
            </w:r>
          </w:p>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primjenjivati suvremene oblike i metode aktivnog učenja i poučavanja matematike  </w:t>
            </w:r>
          </w:p>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koristiti tehnologiju u poučavanju matematike i učeničkim aktivnostima </w:t>
            </w:r>
          </w:p>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vrednovati učenička postignuća u skladu s definiranim ishodima učenja i kriterijima vrednovanja</w:t>
            </w:r>
          </w:p>
          <w:p w:rsidR="00C4767C" w:rsidRDefault="006A1F54" w:rsidP="006A1F54">
            <w:pPr>
              <w:pStyle w:val="Odlomakpopisa"/>
              <w:numPr>
                <w:ilvl w:val="0"/>
                <w:numId w:val="19"/>
              </w:numPr>
              <w:spacing w:after="0" w:line="240" w:lineRule="auto"/>
              <w:rPr>
                <w:rFonts w:ascii="Times New Roman" w:hAnsi="Times New Roman"/>
                <w:sz w:val="24"/>
                <w:szCs w:val="24"/>
              </w:rPr>
            </w:pPr>
            <w:r>
              <w:rPr>
                <w:rFonts w:ascii="Times New Roman" w:hAnsi="Times New Roman"/>
                <w:sz w:val="24"/>
                <w:szCs w:val="24"/>
              </w:rPr>
              <w:t>razvijanje matematičkog razmišljanja</w:t>
            </w:r>
          </w:p>
          <w:p w:rsidR="00C4767C" w:rsidRDefault="00C4767C">
            <w:pPr>
              <w:rPr>
                <w:lang w:val="hr-HR"/>
              </w:rPr>
            </w:pPr>
          </w:p>
        </w:tc>
      </w:tr>
      <w:tr w:rsidR="00C4767C">
        <w:trPr>
          <w:trHeight w:val="568"/>
        </w:trPr>
        <w:tc>
          <w:tcPr>
            <w:tcW w:w="2547" w:type="dxa"/>
          </w:tcPr>
          <w:p w:rsidR="00C4767C" w:rsidRDefault="006A1F54">
            <w:pPr>
              <w:rPr>
                <w:b/>
                <w:sz w:val="26"/>
                <w:szCs w:val="26"/>
                <w:lang w:val="hr-HR"/>
              </w:rPr>
            </w:pPr>
            <w:r>
              <w:rPr>
                <w:b/>
                <w:lang w:val="hr-HR"/>
              </w:rPr>
              <w:t>Nositelji</w:t>
            </w:r>
          </w:p>
        </w:tc>
        <w:tc>
          <w:tcPr>
            <w:tcW w:w="7229" w:type="dxa"/>
            <w:vAlign w:val="center"/>
          </w:tcPr>
          <w:p w:rsidR="00C4767C" w:rsidRDefault="006A1F54">
            <w:pPr>
              <w:rPr>
                <w:lang w:val="hr-HR"/>
              </w:rPr>
            </w:pPr>
            <w:r>
              <w:rPr>
                <w:lang w:val="hr-HR"/>
              </w:rPr>
              <w:t>Zlata Bilandžija; prof. matematike i informatike- Srednja škola</w:t>
            </w:r>
          </w:p>
          <w:p w:rsidR="00C4767C" w:rsidRDefault="006A1F54">
            <w:pPr>
              <w:rPr>
                <w:lang w:val="hr-HR"/>
              </w:rPr>
            </w:pPr>
            <w:r>
              <w:rPr>
                <w:lang w:val="hr-HR"/>
              </w:rPr>
              <w:t>Ivana Meštrovića Drniš</w:t>
            </w:r>
          </w:p>
          <w:p w:rsidR="00C4767C" w:rsidRDefault="006A1F54">
            <w:pPr>
              <w:rPr>
                <w:lang w:val="hr-HR"/>
              </w:rPr>
            </w:pPr>
            <w:r>
              <w:rPr>
                <w:lang w:val="hr-HR"/>
              </w:rPr>
              <w:t>Mirela Jelovina Koštroman, prof. matematike ,Srednja škola</w:t>
            </w:r>
          </w:p>
          <w:p w:rsidR="00C4767C" w:rsidRDefault="006A1F54">
            <w:pPr>
              <w:rPr>
                <w:lang w:val="hr-HR"/>
              </w:rPr>
            </w:pPr>
            <w:r>
              <w:rPr>
                <w:lang w:val="hr-HR"/>
              </w:rPr>
              <w:t>Lovre Montija Knin</w:t>
            </w:r>
          </w:p>
          <w:p w:rsidR="00C4767C" w:rsidRDefault="006A1F54">
            <w:pPr>
              <w:rPr>
                <w:lang w:val="hr-HR"/>
              </w:rPr>
            </w:pPr>
            <w:r>
              <w:rPr>
                <w:lang w:val="hr-HR"/>
              </w:rPr>
              <w:t>Marjeta Amanović, prof. matematike i fizike- Srednja strukovna</w:t>
            </w:r>
          </w:p>
          <w:p w:rsidR="00C4767C" w:rsidRDefault="006A1F54">
            <w:pPr>
              <w:rPr>
                <w:lang w:val="hr-HR"/>
              </w:rPr>
            </w:pPr>
            <w:r>
              <w:rPr>
                <w:lang w:val="hr-HR"/>
              </w:rPr>
              <w:t xml:space="preserve">škola kralja Zvonimira Knin </w:t>
            </w:r>
          </w:p>
          <w:p w:rsidR="00C4767C" w:rsidRDefault="00C4767C">
            <w:pPr>
              <w:rPr>
                <w:lang w:val="hr-HR"/>
              </w:rPr>
            </w:pPr>
          </w:p>
        </w:tc>
      </w:tr>
      <w:tr w:rsidR="00C4767C">
        <w:trPr>
          <w:trHeight w:val="689"/>
        </w:trPr>
        <w:tc>
          <w:tcPr>
            <w:tcW w:w="2547" w:type="dxa"/>
          </w:tcPr>
          <w:p w:rsidR="00C4767C" w:rsidRDefault="006A1F54">
            <w:pPr>
              <w:rPr>
                <w:b/>
                <w:sz w:val="26"/>
                <w:szCs w:val="26"/>
                <w:lang w:val="hr-HR"/>
              </w:rPr>
            </w:pPr>
            <w:r>
              <w:rPr>
                <w:b/>
                <w:lang w:val="hr-HR"/>
              </w:rPr>
              <w:t>Ciljana skupina</w:t>
            </w:r>
          </w:p>
        </w:tc>
        <w:tc>
          <w:tcPr>
            <w:tcW w:w="7229" w:type="dxa"/>
          </w:tcPr>
          <w:p w:rsidR="00C4767C" w:rsidRDefault="006A1F54">
            <w:pPr>
              <w:jc w:val="both"/>
              <w:rPr>
                <w:lang w:val="hr-HR"/>
              </w:rPr>
            </w:pPr>
            <w:r>
              <w:rPr>
                <w:lang w:val="hr-HR"/>
              </w:rPr>
              <w:t>Učenici  SŠ. Lovre Montija ( grupa i broj učenika se odabire s obzirom na njihove interese )</w:t>
            </w:r>
          </w:p>
        </w:tc>
      </w:tr>
      <w:tr w:rsidR="00C4767C">
        <w:trPr>
          <w:trHeight w:val="699"/>
        </w:trPr>
        <w:tc>
          <w:tcPr>
            <w:tcW w:w="2547" w:type="dxa"/>
          </w:tcPr>
          <w:p w:rsidR="00C4767C" w:rsidRDefault="006A1F54">
            <w:pPr>
              <w:rPr>
                <w:b/>
                <w:sz w:val="26"/>
                <w:szCs w:val="26"/>
                <w:lang w:val="hr-HR"/>
              </w:rPr>
            </w:pPr>
            <w:r>
              <w:rPr>
                <w:b/>
                <w:lang w:val="hr-HR"/>
              </w:rPr>
              <w:lastRenderedPageBreak/>
              <w:t>Način realizacije</w:t>
            </w:r>
          </w:p>
        </w:tc>
        <w:tc>
          <w:tcPr>
            <w:tcW w:w="7229" w:type="dxa"/>
            <w:vAlign w:val="center"/>
          </w:tcPr>
          <w:p w:rsidR="00C4767C" w:rsidRDefault="006A1F54">
            <w:pPr>
              <w:rPr>
                <w:lang w:val="hr-HR"/>
              </w:rPr>
            </w:pPr>
            <w:r>
              <w:rPr>
                <w:lang w:val="hr-HR"/>
              </w:rPr>
              <w:t>Učenici će proučavati pojam metra kroz povijest te primjenu metrike u svakodnevnom životu.</w:t>
            </w:r>
          </w:p>
          <w:p w:rsidR="00C4767C" w:rsidRDefault="006A1F54">
            <w:r>
              <w:t>Aktivnosti će se provoditi za vrijeme nastave matematike, ili izvannastavno u dogovoru s učenicima .</w:t>
            </w:r>
          </w:p>
          <w:p w:rsidR="00C4767C" w:rsidRDefault="00C4767C">
            <w:pPr>
              <w:rPr>
                <w:lang w:val="hr-HR"/>
              </w:rPr>
            </w:pPr>
          </w:p>
        </w:tc>
      </w:tr>
      <w:tr w:rsidR="00C4767C">
        <w:trPr>
          <w:trHeight w:val="411"/>
        </w:trPr>
        <w:tc>
          <w:tcPr>
            <w:tcW w:w="2547" w:type="dxa"/>
          </w:tcPr>
          <w:p w:rsidR="00C4767C" w:rsidRDefault="006A1F54">
            <w:pPr>
              <w:rPr>
                <w:b/>
                <w:sz w:val="26"/>
                <w:szCs w:val="26"/>
                <w:lang w:val="hr-HR"/>
              </w:rPr>
            </w:pPr>
            <w:r>
              <w:rPr>
                <w:b/>
                <w:lang w:val="hr-HR"/>
              </w:rPr>
              <w:t>Vremenik aktivnosti</w:t>
            </w:r>
          </w:p>
        </w:tc>
        <w:tc>
          <w:tcPr>
            <w:tcW w:w="7229" w:type="dxa"/>
            <w:vAlign w:val="center"/>
          </w:tcPr>
          <w:p w:rsidR="00C4767C" w:rsidRDefault="006A1F54">
            <w:pPr>
              <w:spacing w:line="360" w:lineRule="auto"/>
              <w:jc w:val="both"/>
              <w:rPr>
                <w:lang w:val="hr-HR"/>
              </w:rPr>
            </w:pPr>
            <w:r>
              <w:rPr>
                <w:lang w:val="hr-HR"/>
              </w:rPr>
              <w:t>Od rujna 2024. do lipnja 2025. godine</w:t>
            </w:r>
          </w:p>
        </w:tc>
      </w:tr>
      <w:tr w:rsidR="00C4767C">
        <w:trPr>
          <w:trHeight w:val="419"/>
        </w:trPr>
        <w:tc>
          <w:tcPr>
            <w:tcW w:w="2547" w:type="dxa"/>
          </w:tcPr>
          <w:p w:rsidR="00C4767C" w:rsidRDefault="006A1F54">
            <w:pPr>
              <w:rPr>
                <w:b/>
                <w:sz w:val="26"/>
                <w:szCs w:val="26"/>
                <w:lang w:val="hr-HR"/>
              </w:rPr>
            </w:pPr>
            <w:r>
              <w:rPr>
                <w:b/>
                <w:lang w:val="hr-HR"/>
              </w:rPr>
              <w:t>Detaljan troškovnik</w:t>
            </w:r>
          </w:p>
        </w:tc>
        <w:tc>
          <w:tcPr>
            <w:tcW w:w="7229" w:type="dxa"/>
            <w:vAlign w:val="center"/>
          </w:tcPr>
          <w:p w:rsidR="00C4767C" w:rsidRDefault="006A1F54">
            <w:pPr>
              <w:spacing w:line="276" w:lineRule="auto"/>
              <w:jc w:val="both"/>
              <w:rPr>
                <w:lang w:val="hr-HR"/>
              </w:rPr>
            </w:pPr>
            <w:r>
              <w:rPr>
                <w:lang w:val="hr-HR"/>
              </w:rPr>
              <w:t>Troškovi ispisivanja materijala ili radnih listića, pribor potreban za izradu .</w:t>
            </w:r>
          </w:p>
          <w:p w:rsidR="00C4767C" w:rsidRDefault="00C4767C">
            <w:pPr>
              <w:spacing w:line="276" w:lineRule="auto"/>
              <w:jc w:val="both"/>
              <w:rPr>
                <w:lang w:val="hr-HR"/>
              </w:rPr>
            </w:pPr>
          </w:p>
        </w:tc>
      </w:tr>
      <w:tr w:rsidR="00C4767C">
        <w:trPr>
          <w:trHeight w:val="723"/>
        </w:trPr>
        <w:tc>
          <w:tcPr>
            <w:tcW w:w="2547" w:type="dxa"/>
          </w:tcPr>
          <w:p w:rsidR="00C4767C" w:rsidRDefault="006A1F54">
            <w:pPr>
              <w:rPr>
                <w:b/>
                <w:sz w:val="26"/>
                <w:szCs w:val="26"/>
                <w:lang w:val="hr-HR"/>
              </w:rPr>
            </w:pPr>
            <w:r>
              <w:rPr>
                <w:b/>
                <w:lang w:val="hr-HR"/>
              </w:rPr>
              <w:t>Način vrednovanja rezultata</w:t>
            </w:r>
          </w:p>
        </w:tc>
        <w:tc>
          <w:tcPr>
            <w:tcW w:w="7229" w:type="dxa"/>
            <w:vAlign w:val="center"/>
          </w:tcPr>
          <w:p w:rsidR="00C4767C" w:rsidRDefault="006A1F54">
            <w:pPr>
              <w:jc w:val="both"/>
            </w:pPr>
            <w:r>
              <w:t>Pratiti   zainteresiranost i angažiranost učenika te ih motivirati za</w:t>
            </w:r>
          </w:p>
          <w:p w:rsidR="00C4767C" w:rsidRDefault="006A1F54">
            <w:pPr>
              <w:jc w:val="both"/>
              <w:rPr>
                <w:lang w:val="hr-HR"/>
              </w:rPr>
            </w:pPr>
            <w:r>
              <w:t>opetovano sudjelovanje</w:t>
            </w:r>
            <w:r>
              <w:rPr>
                <w:lang w:val="hr-HR"/>
              </w:rPr>
              <w:t xml:space="preserve"> .</w:t>
            </w:r>
          </w:p>
          <w:p w:rsidR="00C4767C" w:rsidRDefault="00C4767C">
            <w:pPr>
              <w:jc w:val="both"/>
              <w:rPr>
                <w:lang w:val="hr-HR"/>
              </w:rPr>
            </w:pPr>
          </w:p>
        </w:tc>
      </w:tr>
      <w:tr w:rsidR="00C4767C">
        <w:trPr>
          <w:trHeight w:val="566"/>
        </w:trPr>
        <w:tc>
          <w:tcPr>
            <w:tcW w:w="2547" w:type="dxa"/>
          </w:tcPr>
          <w:p w:rsidR="00C4767C" w:rsidRDefault="006A1F54">
            <w:pPr>
              <w:rPr>
                <w:b/>
                <w:sz w:val="26"/>
                <w:szCs w:val="26"/>
                <w:lang w:val="hr-HR"/>
              </w:rPr>
            </w:pPr>
            <w:r>
              <w:rPr>
                <w:b/>
                <w:lang w:val="hr-HR"/>
              </w:rPr>
              <w:t>Način korištenja ostvarenih rezultata</w:t>
            </w:r>
          </w:p>
        </w:tc>
        <w:tc>
          <w:tcPr>
            <w:tcW w:w="7229" w:type="dxa"/>
            <w:vAlign w:val="center"/>
          </w:tcPr>
          <w:p w:rsidR="00C4767C" w:rsidRDefault="006A1F54">
            <w:pPr>
              <w:jc w:val="both"/>
              <w:rPr>
                <w:lang w:val="hr-HR"/>
              </w:rPr>
            </w:pPr>
            <w:r>
              <w:t xml:space="preserve">Izlaganje radova učenika na skupu Zlatna večer matematike i Međunarodnom danu broja π , radovi učenika koristit će se i dalje u nastavi. Informacije o događaju bit će objavljenje na web stranici škole u svrhu promoviranja događaja. </w:t>
            </w:r>
            <w:r>
              <w:rPr>
                <w:lang w:val="hr-HR"/>
              </w:rPr>
              <w:t>Promidžba matematike kao zanimljive  znanosti.</w:t>
            </w:r>
          </w:p>
          <w:p w:rsidR="00C4767C" w:rsidRDefault="00C4767C">
            <w:pPr>
              <w:jc w:val="both"/>
              <w:rPr>
                <w:lang w:val="hr-HR"/>
              </w:rPr>
            </w:pPr>
          </w:p>
        </w:tc>
      </w:tr>
    </w:tbl>
    <w:p w:rsidR="00C4767C" w:rsidRDefault="00C4767C"/>
    <w:p w:rsidR="00C4767C" w:rsidRDefault="00C4767C">
      <w:pPr>
        <w:rPr>
          <w:color w:val="0070C0"/>
          <w:sz w:val="28"/>
          <w:szCs w:val="28"/>
          <w:lang w:val="hr-HR"/>
        </w:rPr>
      </w:pPr>
    </w:p>
    <w:tbl>
      <w:tblPr>
        <w:tblStyle w:val="Reetkatablice5"/>
        <w:tblpPr w:leftFromText="180" w:rightFromText="180" w:vertAnchor="page" w:horzAnchor="margin" w:tblpY="1591"/>
        <w:tblW w:w="9493" w:type="dxa"/>
        <w:tblLook w:val="04A0" w:firstRow="1" w:lastRow="0" w:firstColumn="1" w:lastColumn="0" w:noHBand="0" w:noVBand="1"/>
      </w:tblPr>
      <w:tblGrid>
        <w:gridCol w:w="3071"/>
        <w:gridCol w:w="6422"/>
      </w:tblGrid>
      <w:tr w:rsidR="00C4767C">
        <w:trPr>
          <w:trHeight w:val="450"/>
        </w:trPr>
        <w:tc>
          <w:tcPr>
            <w:tcW w:w="3071" w:type="dxa"/>
            <w:tcBorders>
              <w:top w:val="single" w:sz="4" w:space="0" w:color="auto"/>
              <w:left w:val="single" w:sz="4" w:space="0" w:color="auto"/>
              <w:bottom w:val="single" w:sz="4" w:space="0" w:color="auto"/>
              <w:right w:val="single" w:sz="4" w:space="0" w:color="auto"/>
            </w:tcBorders>
          </w:tcPr>
          <w:p w:rsidR="00C4767C" w:rsidRDefault="006A1F54">
            <w:pPr>
              <w:spacing w:line="360" w:lineRule="auto"/>
              <w:rPr>
                <w:b/>
                <w:szCs w:val="28"/>
                <w:lang w:val="hr-HR"/>
              </w:rPr>
            </w:pPr>
            <w:r>
              <w:rPr>
                <w:b/>
                <w:szCs w:val="28"/>
                <w:lang w:val="hr-HR"/>
              </w:rPr>
              <w:lastRenderedPageBreak/>
              <w:t>Naziv projekta</w:t>
            </w:r>
          </w:p>
        </w:tc>
        <w:tc>
          <w:tcPr>
            <w:tcW w:w="6422" w:type="dxa"/>
            <w:tcBorders>
              <w:top w:val="single" w:sz="4" w:space="0" w:color="auto"/>
              <w:left w:val="single" w:sz="4" w:space="0" w:color="auto"/>
              <w:bottom w:val="single" w:sz="4" w:space="0" w:color="auto"/>
              <w:right w:val="single" w:sz="4" w:space="0" w:color="auto"/>
            </w:tcBorders>
          </w:tcPr>
          <w:p w:rsidR="00C4767C" w:rsidRDefault="006A1F54">
            <w:pPr>
              <w:pStyle w:val="Naslov3"/>
              <w:rPr>
                <w:color w:val="FF0000"/>
                <w:lang w:val="hr-HR"/>
              </w:rPr>
            </w:pPr>
            <w:bookmarkStart w:id="57" w:name="_Toc178593785"/>
            <w:r>
              <w:rPr>
                <w:color w:val="FF0000"/>
                <w:lang w:val="hr-HR"/>
              </w:rPr>
              <w:t>Projekt „Poduzetništvo u susjedstvu“</w:t>
            </w:r>
            <w:bookmarkEnd w:id="57"/>
          </w:p>
          <w:p w:rsidR="00C4767C" w:rsidRDefault="00C4767C">
            <w:pPr>
              <w:rPr>
                <w:b/>
                <w:color w:val="FF0000"/>
                <w:sz w:val="28"/>
                <w:szCs w:val="28"/>
                <w:lang w:val="hr-HR"/>
              </w:rPr>
            </w:pPr>
          </w:p>
        </w:tc>
      </w:tr>
      <w:tr w:rsidR="00C4767C">
        <w:trPr>
          <w:trHeight w:val="450"/>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color w:val="1F497D"/>
                <w:lang w:val="hr-HR"/>
              </w:rPr>
            </w:pPr>
            <w:r>
              <w:rPr>
                <w:b/>
                <w:szCs w:val="28"/>
                <w:lang w:val="hr-HR"/>
              </w:rPr>
              <w:t>Ciljevi programa i/ili projekta</w:t>
            </w:r>
          </w:p>
        </w:tc>
        <w:tc>
          <w:tcPr>
            <w:tcW w:w="6422"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val="hr-HR"/>
              </w:rPr>
              <w:t>- razvijati komunikacijske vještine</w:t>
            </w:r>
          </w:p>
          <w:p w:rsidR="00C4767C" w:rsidRDefault="006A1F54">
            <w:pPr>
              <w:rPr>
                <w:rFonts w:eastAsia="Calibri"/>
                <w:lang w:val="hr-HR"/>
              </w:rPr>
            </w:pPr>
            <w:r>
              <w:rPr>
                <w:lang w:val="hr-HR"/>
              </w:rPr>
              <w:t>-</w:t>
            </w:r>
            <w:r>
              <w:rPr>
                <w:rFonts w:eastAsia="Calibri"/>
                <w:lang w:val="hr-HR"/>
              </w:rPr>
              <w:t xml:space="preserve"> potaknuti poduzetnički način razmišljanja</w:t>
            </w:r>
          </w:p>
          <w:p w:rsidR="00C4767C" w:rsidRDefault="006A1F54">
            <w:pPr>
              <w:rPr>
                <w:rFonts w:eastAsia="Calibri"/>
                <w:lang w:val="hr-HR"/>
              </w:rPr>
            </w:pPr>
            <w:r>
              <w:rPr>
                <w:rFonts w:eastAsia="Calibri"/>
                <w:lang w:val="hr-HR"/>
              </w:rPr>
              <w:t>- razvijanje kreativnog, poduzetničkog i kritičkog mišljenja</w:t>
            </w:r>
          </w:p>
          <w:p w:rsidR="00C4767C" w:rsidRDefault="006A1F54">
            <w:pPr>
              <w:rPr>
                <w:rFonts w:eastAsia="Calibri"/>
                <w:lang w:val="hr-HR"/>
              </w:rPr>
            </w:pPr>
            <w:r>
              <w:rPr>
                <w:rFonts w:eastAsia="Calibri"/>
                <w:lang w:val="hr-HR"/>
              </w:rPr>
              <w:t>- osnažiti poduzetničke kompetencije</w:t>
            </w:r>
          </w:p>
          <w:p w:rsidR="00C4767C" w:rsidRDefault="006A1F54">
            <w:pPr>
              <w:rPr>
                <w:rFonts w:eastAsia="Calibri"/>
                <w:lang w:val="hr-HR"/>
              </w:rPr>
            </w:pPr>
            <w:r>
              <w:rPr>
                <w:rFonts w:eastAsia="Calibri"/>
                <w:lang w:val="hr-HR"/>
              </w:rPr>
              <w:t>- motivirati mlade na razmišljanje o poduzetništvu</w:t>
            </w:r>
          </w:p>
          <w:p w:rsidR="00C4767C" w:rsidRDefault="00C4767C">
            <w:pPr>
              <w:rPr>
                <w:rFonts w:eastAsia="Calibri"/>
                <w:lang w:val="hr-HR"/>
              </w:rPr>
            </w:pPr>
          </w:p>
        </w:tc>
      </w:tr>
      <w:tr w:rsidR="00C4767C">
        <w:trPr>
          <w:trHeight w:val="790"/>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color w:val="1F497D"/>
                <w:lang w:val="hr-HR"/>
              </w:rPr>
            </w:pPr>
            <w:r>
              <w:rPr>
                <w:b/>
                <w:szCs w:val="28"/>
                <w:lang w:val="hr-HR"/>
              </w:rPr>
              <w:t>Namjena programa i/ili projekta</w:t>
            </w:r>
          </w:p>
        </w:tc>
        <w:tc>
          <w:tcPr>
            <w:tcW w:w="6422" w:type="dxa"/>
            <w:tcBorders>
              <w:top w:val="single" w:sz="4" w:space="0" w:color="auto"/>
              <w:left w:val="single" w:sz="4" w:space="0" w:color="auto"/>
              <w:bottom w:val="single" w:sz="4" w:space="0" w:color="auto"/>
              <w:right w:val="single" w:sz="4" w:space="0" w:color="auto"/>
            </w:tcBorders>
            <w:hideMark/>
          </w:tcPr>
          <w:p w:rsidR="00C4767C" w:rsidRDefault="006A1F54">
            <w:pPr>
              <w:jc w:val="both"/>
              <w:rPr>
                <w:lang w:val="hr-HR"/>
              </w:rPr>
            </w:pPr>
            <w:r>
              <w:rPr>
                <w:lang w:val="hr-HR"/>
              </w:rPr>
              <w:t>Aktivnosti će provoditi učenici ekonomskog usmjerenja. Namjena projekta je razviti komunikacijske vještine, biti otvoreni za nove ideje i mogućnosti, razvijati poduzetničke kompetencije sa svrhom razvijanja budućih mladih poduzetnika.</w:t>
            </w:r>
          </w:p>
          <w:p w:rsidR="00C4767C" w:rsidRDefault="00C4767C">
            <w:pPr>
              <w:jc w:val="both"/>
              <w:rPr>
                <w:sz w:val="28"/>
                <w:lang w:val="hr-HR"/>
              </w:rPr>
            </w:pPr>
          </w:p>
          <w:p w:rsidR="00C4767C" w:rsidRDefault="006A1F54" w:rsidP="006A1F54">
            <w:pPr>
              <w:pStyle w:val="Odlomakpopisa"/>
              <w:numPr>
                <w:ilvl w:val="0"/>
                <w:numId w:val="12"/>
              </w:numPr>
              <w:jc w:val="both"/>
              <w:rPr>
                <w:rFonts w:ascii="Times New Roman" w:hAnsi="Times New Roman"/>
                <w:sz w:val="24"/>
              </w:rPr>
            </w:pPr>
            <w:r>
              <w:rPr>
                <w:rFonts w:ascii="Times New Roman" w:hAnsi="Times New Roman"/>
                <w:sz w:val="24"/>
              </w:rPr>
              <w:t>istraživanje i prikupljanje podataka o mladim poduzetnicima u susjedstvu</w:t>
            </w:r>
          </w:p>
          <w:p w:rsidR="00C4767C" w:rsidRDefault="006A1F54" w:rsidP="006A1F54">
            <w:pPr>
              <w:pStyle w:val="Odlomakpopisa"/>
              <w:numPr>
                <w:ilvl w:val="0"/>
                <w:numId w:val="12"/>
              </w:numPr>
              <w:jc w:val="both"/>
            </w:pPr>
            <w:r>
              <w:rPr>
                <w:rFonts w:ascii="Times New Roman" w:hAnsi="Times New Roman"/>
                <w:sz w:val="24"/>
              </w:rPr>
              <w:t>izrada (video, PPT prezentacija) materijala o poduzetnicima</w:t>
            </w:r>
          </w:p>
          <w:p w:rsidR="00C4767C" w:rsidRDefault="006A1F54" w:rsidP="006A1F54">
            <w:pPr>
              <w:pStyle w:val="Odlomakpopisa"/>
              <w:numPr>
                <w:ilvl w:val="0"/>
                <w:numId w:val="12"/>
              </w:numPr>
              <w:jc w:val="both"/>
            </w:pPr>
            <w:r>
              <w:rPr>
                <w:rFonts w:ascii="Times New Roman" w:hAnsi="Times New Roman"/>
                <w:sz w:val="24"/>
              </w:rPr>
              <w:t>suradnja s Informacijsko inovacijskim centrom (3i)</w:t>
            </w:r>
          </w:p>
        </w:tc>
      </w:tr>
      <w:tr w:rsidR="00C4767C">
        <w:trPr>
          <w:trHeight w:val="201"/>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color w:val="1F497D"/>
                <w:lang w:val="hr-HR"/>
              </w:rPr>
            </w:pPr>
            <w:r>
              <w:rPr>
                <w:b/>
                <w:szCs w:val="28"/>
                <w:lang w:val="hr-HR"/>
              </w:rPr>
              <w:t>Nositelji programa i/ili projekta</w:t>
            </w:r>
          </w:p>
        </w:tc>
        <w:tc>
          <w:tcPr>
            <w:tcW w:w="6422" w:type="dxa"/>
            <w:tcBorders>
              <w:top w:val="single" w:sz="4" w:space="0" w:color="auto"/>
              <w:left w:val="single" w:sz="4" w:space="0" w:color="auto"/>
              <w:bottom w:val="single" w:sz="4" w:space="0" w:color="auto"/>
              <w:right w:val="single" w:sz="4" w:space="0" w:color="auto"/>
            </w:tcBorders>
          </w:tcPr>
          <w:p w:rsidR="00C4767C" w:rsidRDefault="00C4767C">
            <w:pPr>
              <w:rPr>
                <w:rFonts w:eastAsia="Calibri"/>
                <w:lang w:val="hr-HR"/>
              </w:rPr>
            </w:pPr>
          </w:p>
          <w:p w:rsidR="00C4767C" w:rsidRDefault="006A1F54">
            <w:pPr>
              <w:rPr>
                <w:rFonts w:eastAsia="Calibri"/>
                <w:lang w:val="hr-HR"/>
              </w:rPr>
            </w:pPr>
            <w:r>
              <w:rPr>
                <w:rFonts w:eastAsia="Calibri"/>
                <w:lang w:val="hr-HR"/>
              </w:rPr>
              <w:t>Nikolina Grizelj, nastavnik ekonomske grupe predmeta</w:t>
            </w:r>
          </w:p>
          <w:p w:rsidR="00C4767C" w:rsidRDefault="006A1F54">
            <w:pPr>
              <w:rPr>
                <w:lang w:val="hr-HR"/>
              </w:rPr>
            </w:pPr>
            <w:r>
              <w:rPr>
                <w:rFonts w:eastAsia="Calibri"/>
                <w:lang w:val="hr-HR"/>
              </w:rPr>
              <w:t xml:space="preserve">Kristina Tepić, nastavnik ekonomske grupe predmeta </w:t>
            </w:r>
          </w:p>
          <w:p w:rsidR="00C4767C" w:rsidRDefault="00C4767C">
            <w:pPr>
              <w:rPr>
                <w:lang w:val="hr-HR"/>
              </w:rPr>
            </w:pPr>
          </w:p>
        </w:tc>
      </w:tr>
      <w:tr w:rsidR="00C4767C">
        <w:trPr>
          <w:trHeight w:val="248"/>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color w:val="1F497D"/>
                <w:lang w:val="hr-HR"/>
              </w:rPr>
            </w:pPr>
            <w:r>
              <w:rPr>
                <w:b/>
                <w:szCs w:val="28"/>
                <w:lang w:val="hr-HR"/>
              </w:rPr>
              <w:t>Način realizacije</w:t>
            </w:r>
          </w:p>
        </w:tc>
        <w:tc>
          <w:tcPr>
            <w:tcW w:w="6422" w:type="dxa"/>
            <w:tcBorders>
              <w:top w:val="single" w:sz="4" w:space="0" w:color="auto"/>
              <w:left w:val="single" w:sz="4" w:space="0" w:color="auto"/>
              <w:bottom w:val="single" w:sz="4" w:space="0" w:color="auto"/>
              <w:right w:val="single" w:sz="4" w:space="0" w:color="auto"/>
            </w:tcBorders>
            <w:hideMark/>
          </w:tcPr>
          <w:p w:rsidR="00C4767C" w:rsidRDefault="006A1F54">
            <w:pPr>
              <w:rPr>
                <w:lang w:val="hr-HR"/>
              </w:rPr>
            </w:pPr>
            <w:r>
              <w:t>Projekt će se provoditi  u sklopu nastave i kao izvannastavna aktivnost.</w:t>
            </w:r>
          </w:p>
        </w:tc>
      </w:tr>
      <w:tr w:rsidR="00C4767C">
        <w:trPr>
          <w:trHeight w:val="149"/>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color w:val="1F497D"/>
                <w:lang w:val="hr-HR"/>
              </w:rPr>
            </w:pPr>
            <w:r>
              <w:rPr>
                <w:b/>
                <w:szCs w:val="28"/>
                <w:lang w:val="hr-HR"/>
              </w:rPr>
              <w:t>Vremenik programa i/ili projekta</w:t>
            </w:r>
          </w:p>
        </w:tc>
        <w:tc>
          <w:tcPr>
            <w:tcW w:w="6422" w:type="dxa"/>
            <w:tcBorders>
              <w:top w:val="single" w:sz="4" w:space="0" w:color="auto"/>
              <w:left w:val="single" w:sz="4" w:space="0" w:color="auto"/>
              <w:bottom w:val="single" w:sz="4" w:space="0" w:color="auto"/>
              <w:right w:val="single" w:sz="4" w:space="0" w:color="auto"/>
            </w:tcBorders>
            <w:hideMark/>
          </w:tcPr>
          <w:p w:rsidR="00C4767C" w:rsidRDefault="006A1F54">
            <w:pPr>
              <w:rPr>
                <w:lang w:val="hr-HR"/>
              </w:rPr>
            </w:pPr>
            <w:r>
              <w:rPr>
                <w:rFonts w:eastAsia="Calibri"/>
                <w:lang w:val="hr-HR"/>
              </w:rPr>
              <w:t xml:space="preserve">Projektne aktivnosti će se provoditi tijekom školske godine 2024./2025. </w:t>
            </w:r>
          </w:p>
        </w:tc>
      </w:tr>
      <w:tr w:rsidR="00C4767C">
        <w:trPr>
          <w:trHeight w:val="450"/>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b/>
                <w:bCs/>
                <w:lang w:val="hr-HR"/>
              </w:rPr>
            </w:pPr>
            <w:r>
              <w:rPr>
                <w:b/>
                <w:bCs/>
                <w:lang w:val="hr-HR"/>
              </w:rPr>
              <w:t>Troškovnik</w:t>
            </w:r>
          </w:p>
        </w:tc>
        <w:tc>
          <w:tcPr>
            <w:tcW w:w="6422" w:type="dxa"/>
            <w:tcBorders>
              <w:top w:val="single" w:sz="4" w:space="0" w:color="auto"/>
              <w:left w:val="single" w:sz="4" w:space="0" w:color="auto"/>
              <w:bottom w:val="single" w:sz="4" w:space="0" w:color="auto"/>
              <w:right w:val="single" w:sz="4" w:space="0" w:color="auto"/>
            </w:tcBorders>
            <w:hideMark/>
          </w:tcPr>
          <w:p w:rsidR="00C4767C" w:rsidRDefault="006A1F54">
            <w:pPr>
              <w:rPr>
                <w:rFonts w:eastAsia="Calibri"/>
                <w:lang w:val="hr-HR"/>
              </w:rPr>
            </w:pPr>
            <w:r>
              <w:rPr>
                <w:rFonts w:eastAsia="Calibri"/>
                <w:lang w:val="hr-HR"/>
              </w:rPr>
              <w:t>Sredstva za realizaciju aktivnosti osigurat će škola.</w:t>
            </w:r>
          </w:p>
        </w:tc>
      </w:tr>
      <w:tr w:rsidR="00C4767C">
        <w:trPr>
          <w:trHeight w:val="14"/>
        </w:trPr>
        <w:tc>
          <w:tcPr>
            <w:tcW w:w="3071" w:type="dxa"/>
            <w:tcBorders>
              <w:top w:val="single" w:sz="4" w:space="0" w:color="auto"/>
              <w:left w:val="single" w:sz="4" w:space="0" w:color="auto"/>
              <w:bottom w:val="single" w:sz="4" w:space="0" w:color="auto"/>
              <w:right w:val="single" w:sz="4" w:space="0" w:color="auto"/>
            </w:tcBorders>
            <w:hideMark/>
          </w:tcPr>
          <w:p w:rsidR="00C4767C" w:rsidRDefault="006A1F54">
            <w:pPr>
              <w:spacing w:line="360" w:lineRule="auto"/>
              <w:rPr>
                <w:b/>
                <w:szCs w:val="28"/>
                <w:lang w:val="hr-HR"/>
              </w:rPr>
            </w:pPr>
            <w:r>
              <w:rPr>
                <w:b/>
                <w:szCs w:val="28"/>
                <w:lang w:val="hr-HR"/>
              </w:rPr>
              <w:t>Način vrednovanja i način korištenja rezultata vrednovanja</w:t>
            </w:r>
          </w:p>
        </w:tc>
        <w:tc>
          <w:tcPr>
            <w:tcW w:w="6422" w:type="dxa"/>
            <w:tcBorders>
              <w:top w:val="single" w:sz="4" w:space="0" w:color="auto"/>
              <w:left w:val="single" w:sz="4" w:space="0" w:color="auto"/>
              <w:bottom w:val="single" w:sz="4" w:space="0" w:color="auto"/>
              <w:right w:val="single" w:sz="4" w:space="0" w:color="auto"/>
            </w:tcBorders>
            <w:hideMark/>
          </w:tcPr>
          <w:p w:rsidR="00C4767C" w:rsidRDefault="006A1F54">
            <w:pPr>
              <w:rPr>
                <w:szCs w:val="22"/>
                <w:lang w:val="hr-HR" w:eastAsia="hr-HR"/>
              </w:rPr>
            </w:pPr>
            <w:r>
              <w:rPr>
                <w:szCs w:val="22"/>
                <w:lang w:val="hr-HR" w:eastAsia="hr-HR"/>
              </w:rPr>
              <w:t xml:space="preserve">Zadovoljstvo učenika postignutim projektom. </w:t>
            </w:r>
          </w:p>
          <w:p w:rsidR="00C4767C" w:rsidRDefault="006A1F54">
            <w:pPr>
              <w:rPr>
                <w:szCs w:val="22"/>
                <w:lang w:val="hr-HR" w:eastAsia="hr-HR"/>
              </w:rPr>
            </w:pPr>
            <w:r>
              <w:rPr>
                <w:szCs w:val="22"/>
                <w:lang w:val="hr-HR" w:eastAsia="hr-HR"/>
              </w:rPr>
              <w:t>Primjena naučenog svakodnevnom životu.</w:t>
            </w:r>
          </w:p>
          <w:p w:rsidR="00C4767C" w:rsidRDefault="006A1F54">
            <w:pPr>
              <w:rPr>
                <w:szCs w:val="22"/>
                <w:lang w:val="hr-HR" w:eastAsia="hr-HR"/>
              </w:rPr>
            </w:pPr>
            <w:r>
              <w:rPr>
                <w:szCs w:val="22"/>
                <w:lang w:val="hr-HR" w:eastAsia="hr-HR"/>
              </w:rPr>
              <w:t>Fotodokumentacija aktivnosti na facebook stranici škole</w:t>
            </w:r>
          </w:p>
          <w:p w:rsidR="00C4767C" w:rsidRDefault="006A1F54">
            <w:pPr>
              <w:rPr>
                <w:sz w:val="22"/>
                <w:szCs w:val="22"/>
                <w:lang w:val="hr-HR"/>
              </w:rPr>
            </w:pPr>
            <w:r>
              <w:rPr>
                <w:szCs w:val="22"/>
                <w:lang w:val="hr-HR" w:eastAsia="hr-HR"/>
              </w:rPr>
              <w:t>Izrada prezentacija</w:t>
            </w: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b/>
          <w:color w:val="0070C0"/>
          <w:sz w:val="28"/>
          <w:szCs w:val="28"/>
          <w:lang w:val="hr-HR"/>
        </w:rPr>
      </w:pPr>
    </w:p>
    <w:p w:rsidR="00C4767C" w:rsidRDefault="00C4767C">
      <w:pPr>
        <w:rPr>
          <w:b/>
          <w:color w:val="0070C0"/>
          <w:sz w:val="28"/>
          <w:szCs w:val="28"/>
          <w:lang w:val="hr-HR"/>
        </w:rPr>
      </w:pPr>
    </w:p>
    <w:p w:rsidR="00C4767C" w:rsidRDefault="00C4767C">
      <w:pPr>
        <w:rPr>
          <w:b/>
          <w:color w:val="0070C0"/>
          <w:sz w:val="28"/>
          <w:szCs w:val="28"/>
          <w:lang w:val="hr-HR"/>
        </w:rPr>
      </w:pPr>
    </w:p>
    <w:p w:rsidR="00C4767C" w:rsidRDefault="00C4767C">
      <w:pPr>
        <w:rPr>
          <w:b/>
          <w:color w:val="0070C0"/>
          <w:sz w:val="28"/>
          <w:szCs w:val="28"/>
          <w:lang w:val="hr-HR"/>
        </w:rPr>
      </w:pPr>
    </w:p>
    <w:p w:rsidR="00C4767C" w:rsidRDefault="006A1F54">
      <w:pPr>
        <w:pStyle w:val="Naslov3"/>
        <w:rPr>
          <w:color w:val="FF0000"/>
          <w:lang w:val="hr-HR"/>
        </w:rPr>
      </w:pPr>
      <w:bookmarkStart w:id="58" w:name="_Toc178593786"/>
      <w:r>
        <w:rPr>
          <w:color w:val="FF0000"/>
          <w:lang w:val="hr-HR"/>
        </w:rPr>
        <w:lastRenderedPageBreak/>
        <w:t>Nacionalni projekt „MAMA, BUDI ZDRAVA – Ružičasti listopad“ 2024.</w:t>
      </w:r>
      <w:bookmarkEnd w:id="58"/>
    </w:p>
    <w:p w:rsidR="00C4767C" w:rsidRDefault="00C4767C">
      <w:pPr>
        <w:rPr>
          <w:b/>
          <w:color w:val="0070C0"/>
          <w:sz w:val="28"/>
          <w:szCs w:val="28"/>
          <w:lang w:val="hr-HR"/>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Promicanje Nacionalnog programa za rano otkrivanje raka i poticanje žena na brigu o zdravlju. </w:t>
            </w:r>
          </w:p>
          <w:p w:rsidR="00C4767C" w:rsidRDefault="006A1F54">
            <w:r>
              <w:t>Isticanje važnosti prevencije među mladom populacijom.</w:t>
            </w:r>
          </w:p>
          <w:p w:rsidR="00C4767C" w:rsidRDefault="006A1F54">
            <w:r>
              <w:t>Prenošenje preventivnih i edukativnih poruka majkama i ženskim članovima obitelji.</w:t>
            </w:r>
          </w:p>
          <w:p w:rsidR="00C4767C" w:rsidRDefault="00C4767C">
            <w:pPr>
              <w:rPr>
                <w:lang w:val="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sz w:val="24"/>
                <w:szCs w:val="24"/>
              </w:rPr>
            </w:pPr>
            <w:r>
              <w:rPr>
                <w:rFonts w:ascii="Times New Roman" w:hAnsi="Times New Roman"/>
                <w:sz w:val="24"/>
                <w:szCs w:val="24"/>
              </w:rPr>
              <w:t>učenicima i učenicama 1. – 4. razreda</w:t>
            </w:r>
          </w:p>
          <w:p w:rsidR="00C4767C" w:rsidRDefault="006A1F54" w:rsidP="006A1F54">
            <w:pPr>
              <w:pStyle w:val="Odlomakpopisa"/>
              <w:numPr>
                <w:ilvl w:val="0"/>
                <w:numId w:val="31"/>
              </w:numPr>
              <w:spacing w:after="0" w:line="240" w:lineRule="auto"/>
              <w:rPr>
                <w:rFonts w:ascii="Times New Roman" w:hAnsi="Times New Roman"/>
                <w:sz w:val="24"/>
                <w:szCs w:val="24"/>
              </w:rPr>
            </w:pPr>
            <w:r>
              <w:rPr>
                <w:rFonts w:ascii="Times New Roman" w:hAnsi="Times New Roman"/>
                <w:sz w:val="24"/>
                <w:szCs w:val="24"/>
              </w:rPr>
              <w:t>svim radnicama i radnicama Škole te članovima njihovih obitelji</w:t>
            </w:r>
          </w:p>
          <w:p w:rsidR="00C4767C" w:rsidRDefault="00C4767C">
            <w:pPr>
              <w:pStyle w:val="Odlomakpopisa"/>
              <w:spacing w:after="0" w:line="240" w:lineRule="auto"/>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Nada Jakovčević, prof. za Srednju školu Lovre Montija, a akcija će biti provedena u suradnji sa Srednjom strukovnom školom kralja Zvonimira.</w:t>
            </w:r>
          </w:p>
          <w:p w:rsidR="00C4767C" w:rsidRDefault="006A1F54">
            <w:r>
              <w:t>Razrednice i razrednici razrednih odjela</w:t>
            </w:r>
          </w:p>
          <w:p w:rsidR="00C4767C" w:rsidRDefault="006A1F54">
            <w:r>
              <w:t>Udruga žena oboljelih i liječenih od raka SVE za  NJU</w:t>
            </w:r>
          </w:p>
          <w:p w:rsidR="00C4767C" w:rsidRDefault="00C4767C">
            <w:pPr>
              <w:rPr>
                <w:lang w:val="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Dogovorenog dana u određeno vrijeme u listopadu okupit će se učenici i svojim tijelima formirati vrpcu i snimiti fotografiju (i/ili kratki video) s porukom: “Mama, budi zdrava”.</w:t>
            </w:r>
          </w:p>
          <w:p w:rsidR="00C4767C" w:rsidRDefault="006A1F54">
            <w:pPr>
              <w:rPr>
                <w:lang w:val="hr-HR"/>
              </w:rPr>
            </w:pPr>
            <w:r>
              <w:t>Dijeljenje materijala u atriju škole.</w:t>
            </w:r>
          </w:p>
          <w:p w:rsidR="00C4767C" w:rsidRDefault="00C4767C">
            <w:pPr>
              <w:rPr>
                <w:lang w:val="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listopad 2024.</w:t>
            </w:r>
          </w:p>
          <w:p w:rsidR="00C4767C" w:rsidRDefault="00C4767C">
            <w:pPr>
              <w:rPr>
                <w:lang w:val="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t>Udruga je dostavile sve materijale potrebne za akciju.</w:t>
            </w:r>
          </w:p>
          <w:p w:rsidR="00C4767C" w:rsidRDefault="00C4767C">
            <w:pPr>
              <w:rPr>
                <w:lang w:val="hr-HR"/>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rPr>
            </w:pPr>
            <w:r>
              <w:rPr>
                <w:b/>
                <w:lang w:val="hr-HR"/>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 Povezvanje s ishodima zdravstvenog odgoja.</w:t>
            </w:r>
          </w:p>
          <w:p w:rsidR="00C4767C" w:rsidRDefault="00C4767C">
            <w:pPr>
              <w:rPr>
                <w:lang w:val="hr-HR"/>
              </w:rPr>
            </w:pPr>
          </w:p>
          <w:p w:rsidR="00C4767C" w:rsidRDefault="006A1F54">
            <w:pPr>
              <w:rPr>
                <w:lang w:val="hr-HR"/>
              </w:rPr>
            </w:pPr>
            <w:r>
              <w:t>Materijali nastali tijekom projekta će biti dostupni na web stranici škola I lokalnim medijima.</w:t>
            </w:r>
          </w:p>
          <w:p w:rsidR="00C4767C" w:rsidRDefault="00C4767C">
            <w:pPr>
              <w:rPr>
                <w:lang w:val="hr-HR"/>
              </w:rPr>
            </w:pP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pStyle w:val="Naslov3"/>
        <w:rPr>
          <w:rFonts w:ascii="Times New Roman" w:hAnsi="Times New Roman" w:cs="Times New Roman"/>
          <w:b w:val="0"/>
          <w:bCs w:val="0"/>
          <w:sz w:val="24"/>
          <w:szCs w:val="24"/>
          <w:lang w:val="hr-HR"/>
        </w:rPr>
      </w:pPr>
    </w:p>
    <w:p w:rsidR="00C4767C" w:rsidRDefault="006A1F54">
      <w:pPr>
        <w:pStyle w:val="Naslov3"/>
        <w:rPr>
          <w:color w:val="FF0000"/>
          <w:lang w:val="hr-HR"/>
        </w:rPr>
      </w:pPr>
      <w:bookmarkStart w:id="59" w:name="_Toc178593787"/>
      <w:r>
        <w:rPr>
          <w:color w:val="FF0000"/>
          <w:lang w:val="hr-HR"/>
        </w:rPr>
        <w:t>Projekt - Tragom Dinka Šimunovića (nastavak projekta)</w:t>
      </w:r>
      <w:bookmarkEnd w:id="59"/>
    </w:p>
    <w:p w:rsidR="00C4767C" w:rsidRDefault="00C4767C">
      <w:pPr>
        <w:rPr>
          <w:lang w:val="hr-HR"/>
        </w:rPr>
      </w:pPr>
    </w:p>
    <w:p w:rsidR="00C4767C" w:rsidRDefault="00C4767C">
      <w:pPr>
        <w:rPr>
          <w:b/>
          <w:color w:val="0070C0"/>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Upoznavanje učenika i učenica s književnom ostavštinom Dinka Šimunovića.</w:t>
            </w:r>
          </w:p>
          <w:p w:rsidR="00C4767C" w:rsidRDefault="006A1F54">
            <w:r>
              <w:t>Povezivanje učenika i učenica s lokalnom zajednicom i životom u prošlosti, običajima i tradicijom.</w:t>
            </w:r>
          </w:p>
          <w:p w:rsidR="00C4767C" w:rsidRDefault="006A1F54">
            <w:r>
              <w:t>Poticanje kritičkog razmišljanja učenika potaknuto književnim tekstovima Dinka Šimunovića.</w:t>
            </w:r>
          </w:p>
          <w:p w:rsidR="00C4767C" w:rsidRDefault="006A1F54">
            <w:r>
              <w:t>Postavljanje spomen-ploče Dinku Šimunoviću (u perivoju koji bi bio na mjestu rodne kuće slavnog književnika).</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i učenicama 1. – 4. razreda</w:t>
            </w:r>
          </w:p>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viših razreda osnovne škole</w:t>
            </w:r>
          </w:p>
          <w:p w:rsidR="00C4767C" w:rsidRDefault="00C4767C">
            <w:pPr>
              <w:pStyle w:val="Odlomakpopisa"/>
              <w:rPr>
                <w:rFonts w:ascii="Times New Roman" w:hAnsi="Times New Roman"/>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Nada Jakovčević, prof.</w:t>
            </w:r>
          </w:p>
          <w:p w:rsidR="00C4767C" w:rsidRDefault="006A1F54">
            <w:r>
              <w:t>Marija Dujmić, prof., Osnovna škola dr. Franje Tuđmana</w:t>
            </w:r>
          </w:p>
          <w:p w:rsidR="00C4767C" w:rsidRDefault="006A1F54">
            <w:r>
              <w:t>Uz suradnju Grada Knina, TZ Grada Knina.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U suradnji s Gradom Kninom, Turističkom zajednicom Grada Knina te Ministarstvom kulture i medija RH  pokušati realizirati postavljanje spomen-ploče na mjestu nekadašnje rodne kuće Dinka Šimunovića te uređenje okoliša. Na sastancima s gradonačelnikom i suradnicima izraditi potrebnu dokumentaciju i troškovnik. </w:t>
            </w:r>
          </w:p>
          <w:p w:rsidR="00C4767C" w:rsidRDefault="006A1F54">
            <w:r>
              <w:t>Promicati važnost književnog naslijeđa u lokalnoj zajednici.</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Školska godina 2024./2025.</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Materijalni troškovi povezani s izradom plakata i materijala (školski resursi, sponzorstvo, najbolji ponuđači).</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 Povezati s nastavnim ishodima.</w:t>
            </w:r>
          </w:p>
          <w:p w:rsidR="00C4767C" w:rsidRDefault="00C4767C"/>
          <w:p w:rsidR="00C4767C" w:rsidRDefault="006A1F54">
            <w:r>
              <w:t>Materijali nastali tijekom projekta bit će dostupni na web stranici škole i u medijima.</w:t>
            </w:r>
          </w:p>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6A1F54">
      <w:pPr>
        <w:pStyle w:val="Naslov3"/>
        <w:rPr>
          <w:rFonts w:ascii="Times New Roman" w:hAnsi="Times New Roman" w:cs="Times New Roman"/>
          <w:color w:val="FF0000"/>
          <w:sz w:val="28"/>
          <w:szCs w:val="28"/>
        </w:rPr>
      </w:pPr>
      <w:bookmarkStart w:id="60" w:name="_Toc178593788"/>
      <w:r>
        <w:rPr>
          <w:rFonts w:ascii="Times New Roman" w:hAnsi="Times New Roman" w:cs="Times New Roman"/>
          <w:color w:val="FF0000"/>
          <w:sz w:val="28"/>
          <w:szCs w:val="28"/>
        </w:rPr>
        <w:lastRenderedPageBreak/>
        <w:t>Projekt – Voćnjak sjećanja</w:t>
      </w:r>
      <w:bookmarkEnd w:id="60"/>
    </w:p>
    <w:p w:rsidR="00C4767C" w:rsidRDefault="00C4767C">
      <w:pPr>
        <w:rPr>
          <w:b/>
          <w:color w:val="0070C0"/>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Stvaranje svijesti o važnosti okoliša te zajedništva.</w:t>
            </w:r>
          </w:p>
          <w:p w:rsidR="00C4767C" w:rsidRDefault="006A1F54">
            <w:r>
              <w:t xml:space="preserve"> Poboljšanje kvalitete života u školi.</w:t>
            </w:r>
          </w:p>
          <w:p w:rsidR="00C4767C" w:rsidRDefault="006A1F54">
            <w:r>
              <w:t>Oplemenjivanje kulture škole i življenja.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i učenicama 1. – 4. razreda</w:t>
            </w:r>
          </w:p>
          <w:p w:rsidR="00C4767C" w:rsidRDefault="00C4767C"/>
          <w:p w:rsidR="00C4767C" w:rsidRDefault="00C4767C">
            <w:pPr>
              <w:pStyle w:val="Odlomakpopisa"/>
              <w:rPr>
                <w:rFonts w:ascii="Times New Roman" w:hAnsi="Times New Roman"/>
              </w:rPr>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(Nada Jakovčević, prof.)</w:t>
            </w:r>
          </w:p>
          <w:p w:rsidR="00C4767C" w:rsidRDefault="006A1F54">
            <w:r>
              <w:t>Svi razredi škole s razrednicima</w:t>
            </w:r>
          </w:p>
          <w:p w:rsidR="00C4767C" w:rsidRDefault="006A1F54">
            <w:r>
              <w:t>Srednja strukovna škola kralja Zvonimira</w:t>
            </w:r>
          </w:p>
          <w:p w:rsidR="00C4767C" w:rsidRDefault="006A1F54">
            <w:r>
              <w:t>Ekološka udruga Krka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U suradnji sa Srednjom strukovnom školom kralja Zvonimira, Gradom Kninom, Ekološkom udrugom Krka, Županijom stvoriti voćnjak i oplemeniti okoliš škola. Povezati s ishodima nastavnih predmeta, satom SRZ-a i međupredmetnim temama  (1. </w:t>
            </w:r>
            <w:r>
              <w:rPr>
                <w:color w:val="212529"/>
                <w:lang w:eastAsia="hr-HR"/>
              </w:rPr>
              <w:t>Osobni i socijalni razvoj </w:t>
            </w:r>
            <w:hyperlink r:id="rId11" w:history="1">
              <w:r>
                <w:rPr>
                  <w:color w:val="222222"/>
                  <w:u w:val="single"/>
                  <w:lang w:eastAsia="hr-HR"/>
                </w:rPr>
                <w:t>https://narodne-novine.nn.hr/clanci/sluzbeni/2019_01_7_153.html</w:t>
              </w:r>
            </w:hyperlink>
          </w:p>
          <w:p w:rsidR="00C4767C" w:rsidRDefault="006A1F54">
            <w:pPr>
              <w:pStyle w:val="Odlomakpopisa"/>
              <w:numPr>
                <w:ilvl w:val="0"/>
                <w:numId w:val="1"/>
              </w:numPr>
              <w:shd w:val="clear" w:color="auto" w:fill="FFFFFF"/>
              <w:spacing w:before="100" w:beforeAutospacing="1" w:after="100" w:afterAutospacing="1" w:line="240" w:lineRule="auto"/>
              <w:rPr>
                <w:rFonts w:ascii="Times New Roman" w:hAnsi="Times New Roman"/>
                <w:color w:val="212529"/>
                <w:lang w:eastAsia="hr-HR"/>
              </w:rPr>
            </w:pPr>
            <w:r>
              <w:rPr>
                <w:rFonts w:ascii="Times New Roman" w:hAnsi="Times New Roman"/>
                <w:color w:val="212529"/>
                <w:lang w:eastAsia="hr-HR"/>
              </w:rPr>
              <w:t>Učiti kako učiti </w:t>
            </w:r>
            <w:hyperlink r:id="rId12" w:history="1">
              <w:r>
                <w:rPr>
                  <w:rFonts w:ascii="Times New Roman" w:hAnsi="Times New Roman"/>
                  <w:color w:val="222222"/>
                  <w:u w:val="single"/>
                  <w:lang w:eastAsia="hr-HR"/>
                </w:rPr>
                <w:t>https://narodne-novine.nn.hr/clanci/sluzbeni/2019_01_7_154.html</w:t>
              </w:r>
            </w:hyperlink>
          </w:p>
          <w:p w:rsidR="00C4767C" w:rsidRDefault="006A1F54">
            <w:pPr>
              <w:pStyle w:val="Odlomakpopisa"/>
              <w:numPr>
                <w:ilvl w:val="0"/>
                <w:numId w:val="1"/>
              </w:numPr>
              <w:shd w:val="clear" w:color="auto" w:fill="FFFFFF"/>
              <w:spacing w:before="100" w:beforeAutospacing="1" w:after="100" w:afterAutospacing="1" w:line="240" w:lineRule="auto"/>
              <w:rPr>
                <w:rFonts w:ascii="Times New Roman" w:hAnsi="Times New Roman"/>
                <w:color w:val="212529"/>
                <w:lang w:eastAsia="hr-HR"/>
              </w:rPr>
            </w:pPr>
            <w:r>
              <w:rPr>
                <w:rFonts w:ascii="Times New Roman" w:hAnsi="Times New Roman"/>
                <w:color w:val="212529"/>
                <w:lang w:eastAsia="hr-HR"/>
              </w:rPr>
              <w:t>Građanski odgoj i obrazovanje </w:t>
            </w:r>
            <w:hyperlink r:id="rId13" w:history="1">
              <w:r>
                <w:rPr>
                  <w:rFonts w:ascii="Times New Roman" w:hAnsi="Times New Roman"/>
                  <w:color w:val="222222"/>
                  <w:u w:val="single"/>
                  <w:lang w:eastAsia="hr-HR"/>
                </w:rPr>
                <w:t>https://narodne-novine.nn.hr/clanci/sluzbeni/2019_01_10_217.html</w:t>
              </w:r>
            </w:hyperlink>
          </w:p>
          <w:p w:rsidR="00C4767C" w:rsidRDefault="006A1F54">
            <w:pPr>
              <w:numPr>
                <w:ilvl w:val="0"/>
                <w:numId w:val="1"/>
              </w:numPr>
              <w:shd w:val="clear" w:color="auto" w:fill="FFFFFF"/>
              <w:tabs>
                <w:tab w:val="num" w:pos="720"/>
              </w:tabs>
              <w:spacing w:before="100" w:beforeAutospacing="1" w:after="100" w:afterAutospacing="1"/>
              <w:rPr>
                <w:color w:val="212529"/>
                <w:lang w:eastAsia="hr-HR"/>
              </w:rPr>
            </w:pPr>
            <w:r>
              <w:rPr>
                <w:color w:val="212529"/>
                <w:lang w:eastAsia="hr-HR"/>
              </w:rPr>
              <w:t>Zdravlje </w:t>
            </w:r>
            <w:hyperlink r:id="rId14" w:history="1">
              <w:r>
                <w:rPr>
                  <w:color w:val="222222"/>
                  <w:u w:val="single"/>
                  <w:lang w:eastAsia="hr-HR"/>
                </w:rPr>
                <w:t>https://narodne-novine.nn.hr/clanci/sluzbeni/2019_01_10_212.html</w:t>
              </w:r>
            </w:hyperlink>
          </w:p>
          <w:p w:rsidR="00C4767C" w:rsidRDefault="006A1F54">
            <w:pPr>
              <w:numPr>
                <w:ilvl w:val="0"/>
                <w:numId w:val="1"/>
              </w:numPr>
              <w:shd w:val="clear" w:color="auto" w:fill="FFFFFF"/>
              <w:tabs>
                <w:tab w:val="num" w:pos="720"/>
              </w:tabs>
              <w:spacing w:before="100" w:beforeAutospacing="1" w:after="100" w:afterAutospacing="1"/>
              <w:rPr>
                <w:color w:val="212529"/>
                <w:lang w:eastAsia="hr-HR"/>
              </w:rPr>
            </w:pPr>
            <w:r>
              <w:rPr>
                <w:color w:val="212529"/>
                <w:lang w:eastAsia="hr-HR"/>
              </w:rPr>
              <w:t>Poduzetništvo </w:t>
            </w:r>
            <w:hyperlink r:id="rId15" w:history="1">
              <w:r>
                <w:rPr>
                  <w:color w:val="222222"/>
                  <w:u w:val="single"/>
                  <w:lang w:eastAsia="hr-HR"/>
                </w:rPr>
                <w:t>https://narodne-novine.nn.hr/clanci/sluzbeni/2019_01_7_157.html</w:t>
              </w:r>
            </w:hyperlink>
          </w:p>
          <w:p w:rsidR="00C4767C" w:rsidRDefault="006A1F54">
            <w:pPr>
              <w:numPr>
                <w:ilvl w:val="0"/>
                <w:numId w:val="1"/>
              </w:numPr>
              <w:shd w:val="clear" w:color="auto" w:fill="FFFFFF"/>
              <w:tabs>
                <w:tab w:val="num" w:pos="720"/>
              </w:tabs>
              <w:spacing w:before="100" w:beforeAutospacing="1" w:after="100" w:afterAutospacing="1"/>
              <w:rPr>
                <w:color w:val="212529"/>
                <w:lang w:eastAsia="hr-HR"/>
              </w:rPr>
            </w:pPr>
            <w:r>
              <w:rPr>
                <w:color w:val="212529"/>
                <w:lang w:eastAsia="hr-HR"/>
              </w:rPr>
              <w:t>Uporaba informacijske i komunikacijske tehnologije </w:t>
            </w:r>
            <w:hyperlink r:id="rId16" w:history="1">
              <w:r>
                <w:rPr>
                  <w:color w:val="222222"/>
                  <w:u w:val="single"/>
                  <w:lang w:eastAsia="hr-HR"/>
                </w:rPr>
                <w:t>https://narodne-novine.nn.hr/clanci/sluzbeni/2019_01_7_150.html</w:t>
              </w:r>
            </w:hyperlink>
          </w:p>
          <w:p w:rsidR="00C4767C" w:rsidRDefault="006A1F54">
            <w:pPr>
              <w:numPr>
                <w:ilvl w:val="0"/>
                <w:numId w:val="1"/>
              </w:numPr>
              <w:shd w:val="clear" w:color="auto" w:fill="FFFFFF"/>
              <w:spacing w:before="100" w:beforeAutospacing="1" w:after="100" w:afterAutospacing="1"/>
              <w:rPr>
                <w:color w:val="212529"/>
                <w:lang w:eastAsia="hr-HR"/>
              </w:rPr>
            </w:pPr>
            <w:r>
              <w:rPr>
                <w:color w:val="212529"/>
                <w:lang w:eastAsia="hr-HR"/>
              </w:rPr>
              <w:t>Održivi razvoj </w:t>
            </w:r>
            <w:hyperlink r:id="rId17" w:history="1">
              <w:r>
                <w:rPr>
                  <w:color w:val="222222"/>
                  <w:u w:val="single"/>
                  <w:lang w:eastAsia="hr-HR"/>
                </w:rPr>
                <w:t>https://narodne-novine.nn.hr/clanci/sluzbeni/2019_01_7_152.html</w:t>
              </w:r>
            </w:hyperlink>
            <w:r>
              <w:rPr>
                <w:color w:val="212529"/>
                <w:lang w:eastAsia="hr-HR"/>
              </w:rPr>
              <w:t>)</w:t>
            </w:r>
            <w:r>
              <w:t>.</w:t>
            </w:r>
          </w:p>
          <w:p w:rsidR="00C4767C" w:rsidRDefault="006A1F54">
            <w:r>
              <w:t>Osim toga, aktivnosti bi pratile važne datume (Dan planeta Zemlje) i događaje povezane sa školama.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Školska godina 2024./2025.</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Materijalni troškovi povezani s izradom plakata i materijala (školski resursi, najbolji ponuđači). Sponzorstvo i donacije.</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 Povezati s nastavnim ishodima.</w:t>
            </w:r>
          </w:p>
          <w:p w:rsidR="00C4767C" w:rsidRDefault="00C4767C"/>
          <w:p w:rsidR="00C4767C" w:rsidRDefault="006A1F54">
            <w:r>
              <w:t>Materijali nastali tijekom projekta bit će dostupni na web stranici škole i u medijima.</w:t>
            </w:r>
          </w:p>
          <w:p w:rsidR="00C4767C" w:rsidRDefault="00C4767C"/>
        </w:tc>
      </w:tr>
    </w:tbl>
    <w:p w:rsidR="00C4767C" w:rsidRDefault="006A1F54">
      <w:pPr>
        <w:pStyle w:val="Naslov3"/>
        <w:rPr>
          <w:color w:val="FF0000"/>
        </w:rPr>
      </w:pPr>
      <w:bookmarkStart w:id="61" w:name="_Toc178593789"/>
      <w:r>
        <w:rPr>
          <w:color w:val="FF0000"/>
        </w:rPr>
        <w:lastRenderedPageBreak/>
        <w:t>Projekt – „Šareni trijem“</w:t>
      </w:r>
      <w:bookmarkEnd w:id="61"/>
    </w:p>
    <w:p w:rsidR="00C4767C" w:rsidRDefault="00C4767C">
      <w:pPr>
        <w:rPr>
          <w:b/>
          <w:color w:val="FF0000"/>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Upoznavanje učenika i učenica antičkom i latinskom baštinom u Hrvatskoj.</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i učenicama 1. – 3. razreda</w:t>
            </w:r>
          </w:p>
          <w:p w:rsidR="00C4767C" w:rsidRDefault="00C4767C">
            <w:pPr>
              <w:ind w:left="360"/>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Nada Jakovčević, prof.</w:t>
            </w:r>
          </w:p>
          <w:p w:rsidR="00C4767C" w:rsidRDefault="006A1F54">
            <w:r>
              <w:t>Marija Radić, prof.</w:t>
            </w:r>
          </w:p>
          <w:p w:rsidR="00C4767C" w:rsidRDefault="006A1F54">
            <w:r>
              <w:t>Iva Čačić, prof.</w:t>
            </w:r>
          </w:p>
          <w:p w:rsidR="00C4767C" w:rsidRDefault="006A1F54">
            <w:r>
              <w:t>Arheološki muzej Istre</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 nastavi Hrvatskog i Latinskog jezika.</w:t>
            </w:r>
          </w:p>
          <w:p w:rsidR="00C4767C" w:rsidRDefault="006A1F54">
            <w:r>
              <w:t>Suradnja s Dramskom skupinom i Medijskom grupom Škole.</w:t>
            </w:r>
          </w:p>
          <w:p w:rsidR="00C4767C" w:rsidRDefault="006A1F54">
            <w:r>
              <w:t>Odlazak u Arheloški muzej u Istri.</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Školska godina 2024./2025.</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Materijalni troškovi povezani s izradom plakata i materijala, snimanje videa (školski resursi, najbolji ponuđači).</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 Povezati s nastavnim ishodima.</w:t>
            </w:r>
          </w:p>
          <w:p w:rsidR="00C4767C" w:rsidRDefault="00C4767C"/>
          <w:p w:rsidR="00C4767C" w:rsidRDefault="006A1F54">
            <w:r>
              <w:t>Materijali nastali tijekom projekta bit će dostupni na web stranici škole i u medijima.</w:t>
            </w:r>
          </w:p>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6A1F54">
      <w:pPr>
        <w:pStyle w:val="Naslov3"/>
        <w:rPr>
          <w:rFonts w:ascii="Times New Roman" w:hAnsi="Times New Roman" w:cs="Times New Roman"/>
          <w:color w:val="FF0000"/>
          <w:sz w:val="28"/>
          <w:szCs w:val="28"/>
        </w:rPr>
      </w:pPr>
      <w:bookmarkStart w:id="62" w:name="_Toc178593790"/>
      <w:r>
        <w:rPr>
          <w:rFonts w:ascii="Times New Roman" w:hAnsi="Times New Roman" w:cs="Times New Roman"/>
          <w:color w:val="FF0000"/>
          <w:sz w:val="28"/>
          <w:szCs w:val="28"/>
        </w:rPr>
        <w:lastRenderedPageBreak/>
        <w:t>Sudjelovanje u obilježavanju Svjetskog dana knjige i autorskih prava – Noć knjige</w:t>
      </w:r>
      <w:bookmarkEnd w:id="62"/>
    </w:p>
    <w:p w:rsidR="00C4767C" w:rsidRDefault="00C4767C">
      <w:pPr>
        <w:rPr>
          <w:color w:val="7030A0"/>
          <w:lang w:val="hr-HR"/>
        </w:rPr>
      </w:pPr>
    </w:p>
    <w:tbl>
      <w:tblPr>
        <w:tblStyle w:val="Reetkatablice"/>
        <w:tblW w:w="9351" w:type="dxa"/>
        <w:tblLook w:val="04A0" w:firstRow="1" w:lastRow="0" w:firstColumn="1" w:lastColumn="0" w:noHBand="0" w:noVBand="1"/>
      </w:tblPr>
      <w:tblGrid>
        <w:gridCol w:w="2376"/>
        <w:gridCol w:w="6975"/>
      </w:tblGrid>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Ciljevi</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Poticanje čitanja i kreativnosti.</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Namjena aktivnosti</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Učenicima svih razreda škole.</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Nositelj programa</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Nada Jakovčević, prof.</w:t>
            </w:r>
          </w:p>
          <w:p w:rsidR="00C4767C" w:rsidRDefault="006A1F54">
            <w:pPr>
              <w:rPr>
                <w:lang w:val="hr-HR" w:eastAsia="hr-HR"/>
              </w:rPr>
            </w:pPr>
            <w:r>
              <w:rPr>
                <w:lang w:val="hr-HR" w:eastAsia="hr-HR"/>
              </w:rPr>
              <w:t>Jasminka Vujević, stručni suradnik – knjižničarka</w:t>
            </w:r>
          </w:p>
          <w:p w:rsidR="00C4767C" w:rsidRDefault="006A1F54">
            <w:pPr>
              <w:rPr>
                <w:lang w:val="hr-HR" w:eastAsia="hr-HR"/>
              </w:rPr>
            </w:pPr>
            <w:r>
              <w:rPr>
                <w:lang w:val="hr-HR" w:eastAsia="hr-HR"/>
              </w:rPr>
              <w:t>Suradnja s Narodnom knjižnicom - Knin</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Način realizacije</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eastAsia="hr-HR"/>
              </w:rPr>
            </w:pPr>
            <w:r>
              <w:rPr>
                <w:lang w:val="hr-HR" w:eastAsia="hr-HR"/>
              </w:rPr>
              <w:t>Najveći broj aktivnosti bit će u ožujku i travnju. Učenici će sudjelovati u predstavljanju knjiga, izradi plakata, stripova te odlasku u knjižnicu.</w:t>
            </w:r>
          </w:p>
          <w:p w:rsidR="00C4767C" w:rsidRDefault="006A1F54">
            <w:pPr>
              <w:rPr>
                <w:lang w:val="hr-HR" w:eastAsia="hr-HR"/>
              </w:rPr>
            </w:pPr>
            <w:r>
              <w:rPr>
                <w:lang w:val="hr-HR" w:eastAsia="hr-HR"/>
              </w:rPr>
              <w:t>Pokušati obnoviti čitateljski klub.</w:t>
            </w: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Vremenik</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veljača-travanj 2025.</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Troškovnik</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Nabavka printera, kopirnog za izradu plakata i materijala.</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Vrednovanje</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Analiza  učenika kroz   provedene  aktivnosti</w:t>
            </w:r>
          </w:p>
          <w:p w:rsidR="00C4767C" w:rsidRDefault="00C4767C">
            <w:pPr>
              <w:rPr>
                <w:lang w:val="hr-HR" w:eastAsia="hr-HR"/>
              </w:rPr>
            </w:pPr>
          </w:p>
        </w:tc>
      </w:tr>
    </w:tbl>
    <w:p w:rsidR="00C4767C" w:rsidRDefault="00C4767C">
      <w:pPr>
        <w:pStyle w:val="Naslov3"/>
        <w:rPr>
          <w:rFonts w:ascii="Times New Roman" w:hAnsi="Times New Roman" w:cs="Times New Roman"/>
          <w:color w:val="0070C0"/>
          <w:sz w:val="28"/>
          <w:szCs w:val="28"/>
        </w:rPr>
      </w:pPr>
    </w:p>
    <w:p w:rsidR="00C4767C" w:rsidRDefault="006A1F54">
      <w:pPr>
        <w:pStyle w:val="Naslov3"/>
        <w:rPr>
          <w:rFonts w:ascii="Times New Roman" w:hAnsi="Times New Roman" w:cs="Times New Roman"/>
          <w:color w:val="FF0000"/>
          <w:sz w:val="28"/>
          <w:szCs w:val="28"/>
        </w:rPr>
      </w:pPr>
      <w:bookmarkStart w:id="63" w:name="_Toc178593791"/>
      <w:r>
        <w:rPr>
          <w:rFonts w:ascii="Times New Roman" w:hAnsi="Times New Roman" w:cs="Times New Roman"/>
          <w:color w:val="FF0000"/>
          <w:sz w:val="28"/>
          <w:szCs w:val="28"/>
        </w:rPr>
        <w:t>Medijska pismenost – Dani medijske pismenosti</w:t>
      </w:r>
      <w:bookmarkEnd w:id="63"/>
    </w:p>
    <w:p w:rsidR="00C4767C" w:rsidRDefault="00C4767C">
      <w:pPr>
        <w:rPr>
          <w:color w:val="7030A0"/>
          <w:lang w:val="hr-HR"/>
        </w:rPr>
      </w:pPr>
    </w:p>
    <w:tbl>
      <w:tblPr>
        <w:tblStyle w:val="Reetkatablice"/>
        <w:tblW w:w="9351" w:type="dxa"/>
        <w:tblLook w:val="04A0" w:firstRow="1" w:lastRow="0" w:firstColumn="1" w:lastColumn="0" w:noHBand="0" w:noVBand="1"/>
      </w:tblPr>
      <w:tblGrid>
        <w:gridCol w:w="2376"/>
        <w:gridCol w:w="6975"/>
      </w:tblGrid>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Ciljevi</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Poticanje informacijske pismenosti.</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Namjena aktivnosti</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Učenicima svih razreda škole.</w:t>
            </w: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Nositelj programa</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Nada Jakovčević, prof.</w:t>
            </w:r>
          </w:p>
          <w:p w:rsidR="00C4767C" w:rsidRDefault="006A1F54">
            <w:pPr>
              <w:rPr>
                <w:lang w:val="hr-HR" w:eastAsia="hr-HR"/>
              </w:rPr>
            </w:pPr>
            <w:r>
              <w:rPr>
                <w:lang w:val="hr-HR" w:eastAsia="hr-HR"/>
              </w:rPr>
              <w:t>Jasminka Vujević, stručni suradnik – knjižničarka</w:t>
            </w:r>
          </w:p>
          <w:p w:rsidR="00C4767C" w:rsidRDefault="006A1F54">
            <w:pPr>
              <w:rPr>
                <w:lang w:val="hr-HR" w:eastAsia="hr-HR"/>
              </w:rPr>
            </w:pPr>
            <w:r>
              <w:rPr>
                <w:lang w:val="hr-HR" w:eastAsia="hr-HR"/>
              </w:rPr>
              <w:t>Martina Vujnović, stručni suradnik – knjižničarka SSŠ kralja Zvonimira</w:t>
            </w:r>
          </w:p>
          <w:p w:rsidR="00C4767C" w:rsidRDefault="006A1F54">
            <w:pPr>
              <w:rPr>
                <w:lang w:val="hr-HR" w:eastAsia="hr-HR"/>
              </w:rPr>
            </w:pPr>
            <w:r>
              <w:rPr>
                <w:lang w:val="hr-HR" w:eastAsia="hr-HR"/>
              </w:rPr>
              <w:t>Suradnja s Agencijom za elektroničke medije i portalom medijska pismenost.hr. i Radio Kninom</w:t>
            </w: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Način realizacije</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Provođenje aktivnosti (izrada prezentacija, plakata, ispunjavanje upitnika, posjet medijskim kućama itd.) s ciljem unapređenja medijske pismenosti. Izvannastavne aktivnosti – osnivanje Medijske grupe.</w:t>
            </w:r>
          </w:p>
          <w:p w:rsidR="00C4767C" w:rsidRDefault="00C4767C">
            <w:pPr>
              <w:rPr>
                <w:lang w:val="hr-HR" w:eastAsia="hr-HR"/>
              </w:rPr>
            </w:pP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Vremenik</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Tijekom šk. god. 2024./2025.</w:t>
            </w: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Troškovnik</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rPr>
            </w:pPr>
            <w:r>
              <w:rPr>
                <w:lang w:eastAsia="hr-HR"/>
              </w:rPr>
              <w:t xml:space="preserve">Nabavka printera, kopirnog za izradu plakata i materijala. </w:t>
            </w:r>
            <w:r>
              <w:t>Riječ je o terenskoj nastavi i bilo bi dobro kada bi škola mogla participirati jednim dijelom u troškovima  prijevoza – odlazak u posjet medijskim kućama. Dobivanje sredstava za izvannastavne aktivnosti koje bi pratile medijsku pismenost učenika. Najpovoljnija ponuda prijevoznika.</w:t>
            </w:r>
          </w:p>
        </w:tc>
      </w:tr>
      <w:tr w:rsidR="00C4767C">
        <w:tc>
          <w:tcPr>
            <w:tcW w:w="2376" w:type="dxa"/>
            <w:tcBorders>
              <w:top w:val="single" w:sz="4" w:space="0" w:color="auto"/>
              <w:left w:val="single" w:sz="4" w:space="0" w:color="auto"/>
              <w:bottom w:val="single" w:sz="4" w:space="0" w:color="auto"/>
              <w:right w:val="single" w:sz="4" w:space="0" w:color="auto"/>
            </w:tcBorders>
            <w:hideMark/>
          </w:tcPr>
          <w:p w:rsidR="00C4767C" w:rsidRDefault="006A1F54">
            <w:pPr>
              <w:rPr>
                <w:b/>
                <w:lang w:val="hr-HR" w:eastAsia="hr-HR"/>
              </w:rPr>
            </w:pPr>
            <w:r>
              <w:rPr>
                <w:b/>
                <w:lang w:val="hr-HR" w:eastAsia="hr-HR"/>
              </w:rPr>
              <w:t>Vrednovanje</w:t>
            </w:r>
          </w:p>
        </w:tc>
        <w:tc>
          <w:tcPr>
            <w:tcW w:w="6975" w:type="dxa"/>
            <w:tcBorders>
              <w:top w:val="single" w:sz="4" w:space="0" w:color="auto"/>
              <w:left w:val="single" w:sz="4" w:space="0" w:color="auto"/>
              <w:bottom w:val="single" w:sz="4" w:space="0" w:color="auto"/>
              <w:right w:val="single" w:sz="4" w:space="0" w:color="auto"/>
            </w:tcBorders>
          </w:tcPr>
          <w:p w:rsidR="00C4767C" w:rsidRDefault="006A1F54">
            <w:pPr>
              <w:rPr>
                <w:lang w:val="hr-HR" w:eastAsia="hr-HR"/>
              </w:rPr>
            </w:pPr>
            <w:r>
              <w:rPr>
                <w:lang w:val="hr-HR" w:eastAsia="hr-HR"/>
              </w:rPr>
              <w:t>Analiza  učenika kroz   provedene  aktivnosti i ostvarene ishode predmeta.</w:t>
            </w:r>
          </w:p>
        </w:tc>
      </w:tr>
    </w:tbl>
    <w:p w:rsidR="00C4767C" w:rsidRDefault="006A1F54" w:rsidP="006A1F54">
      <w:pPr>
        <w:pStyle w:val="Naslov1"/>
        <w:numPr>
          <w:ilvl w:val="0"/>
          <w:numId w:val="18"/>
        </w:numPr>
        <w:rPr>
          <w:color w:val="FF0000"/>
        </w:rPr>
      </w:pPr>
      <w:bookmarkStart w:id="64" w:name="_Toc178593792"/>
      <w:r>
        <w:rPr>
          <w:color w:val="FF0000"/>
        </w:rPr>
        <w:lastRenderedPageBreak/>
        <w:t>IZVANNASTAVNE I IZVANŠKOLSKE  AKTIVNOSTI</w:t>
      </w:r>
      <w:bookmarkEnd w:id="64"/>
    </w:p>
    <w:p w:rsidR="00C4767C" w:rsidRDefault="00C4767C">
      <w:pPr>
        <w:rPr>
          <w:lang w:val="hr-HR"/>
        </w:rPr>
      </w:pPr>
    </w:p>
    <w:tbl>
      <w:tblPr>
        <w:tblStyle w:val="Reetkatablice"/>
        <w:tblW w:w="9351" w:type="dxa"/>
        <w:tblLook w:val="04A0" w:firstRow="1" w:lastRow="0" w:firstColumn="1" w:lastColumn="0" w:noHBand="0" w:noVBand="1"/>
      </w:tblPr>
      <w:tblGrid>
        <w:gridCol w:w="1696"/>
        <w:gridCol w:w="7655"/>
      </w:tblGrid>
      <w:tr w:rsidR="00C4767C">
        <w:tc>
          <w:tcPr>
            <w:tcW w:w="1696" w:type="dxa"/>
          </w:tcPr>
          <w:p w:rsidR="00C4767C" w:rsidRDefault="006A1F54">
            <w:pPr>
              <w:rPr>
                <w:b/>
                <w:lang w:val="hr-HR"/>
              </w:rPr>
            </w:pPr>
            <w:r>
              <w:rPr>
                <w:b/>
                <w:lang w:val="hr-HR"/>
              </w:rPr>
              <w:t>Naziv izvannastavne aktivnosti</w:t>
            </w:r>
          </w:p>
        </w:tc>
        <w:tc>
          <w:tcPr>
            <w:tcW w:w="7655" w:type="dxa"/>
          </w:tcPr>
          <w:p w:rsidR="00C4767C" w:rsidRDefault="006A1F54">
            <w:pPr>
              <w:pStyle w:val="Naslov3"/>
              <w:rPr>
                <w:rFonts w:ascii="Times New Roman" w:hAnsi="Times New Roman" w:cs="Times New Roman"/>
                <w:sz w:val="28"/>
                <w:szCs w:val="28"/>
              </w:rPr>
            </w:pPr>
            <w:bookmarkStart w:id="65" w:name="_Toc178593793"/>
            <w:r>
              <w:rPr>
                <w:rFonts w:ascii="Times New Roman" w:hAnsi="Times New Roman" w:cs="Times New Roman"/>
                <w:color w:val="FF0000"/>
                <w:sz w:val="28"/>
                <w:szCs w:val="28"/>
              </w:rPr>
              <w:t>Dramska skupina</w:t>
            </w:r>
            <w:bookmarkEnd w:id="65"/>
          </w:p>
        </w:tc>
      </w:tr>
      <w:tr w:rsidR="00C4767C">
        <w:trPr>
          <w:trHeight w:val="1965"/>
        </w:trPr>
        <w:tc>
          <w:tcPr>
            <w:tcW w:w="1696" w:type="dxa"/>
          </w:tcPr>
          <w:p w:rsidR="00C4767C" w:rsidRDefault="006A1F54">
            <w:pPr>
              <w:rPr>
                <w:b/>
                <w:lang w:val="hr-HR"/>
              </w:rPr>
            </w:pPr>
            <w:r>
              <w:rPr>
                <w:b/>
                <w:lang w:val="hr-HR"/>
              </w:rPr>
              <w:t>Ciljevi</w:t>
            </w:r>
          </w:p>
        </w:tc>
        <w:tc>
          <w:tcPr>
            <w:tcW w:w="7655" w:type="dxa"/>
          </w:tcPr>
          <w:p w:rsidR="00C4767C" w:rsidRDefault="006A1F54" w:rsidP="006A1F54">
            <w:pPr>
              <w:pStyle w:val="Odlomakpopisa"/>
              <w:numPr>
                <w:ilvl w:val="0"/>
                <w:numId w:val="45"/>
              </w:numPr>
              <w:spacing w:after="0" w:line="240" w:lineRule="auto"/>
              <w:rPr>
                <w:rFonts w:ascii="Times New Roman" w:hAnsi="Times New Roman"/>
                <w:sz w:val="24"/>
                <w:szCs w:val="24"/>
              </w:rPr>
            </w:pPr>
            <w:r>
              <w:rPr>
                <w:rFonts w:ascii="Times New Roman" w:hAnsi="Times New Roman"/>
                <w:sz w:val="24"/>
                <w:szCs w:val="24"/>
              </w:rPr>
              <w:t>Kvalitetno provođenje slobodnog vremena.</w:t>
            </w:r>
          </w:p>
          <w:p w:rsidR="00C4767C" w:rsidRDefault="006A1F54" w:rsidP="006A1F54">
            <w:pPr>
              <w:pStyle w:val="Odlomakpopisa"/>
              <w:numPr>
                <w:ilvl w:val="0"/>
                <w:numId w:val="45"/>
              </w:numPr>
              <w:spacing w:after="0" w:line="240" w:lineRule="auto"/>
              <w:rPr>
                <w:rFonts w:ascii="Times New Roman" w:hAnsi="Times New Roman"/>
                <w:sz w:val="24"/>
                <w:szCs w:val="24"/>
              </w:rPr>
            </w:pPr>
            <w:r>
              <w:rPr>
                <w:rFonts w:ascii="Times New Roman" w:hAnsi="Times New Roman"/>
                <w:sz w:val="24"/>
                <w:szCs w:val="24"/>
              </w:rPr>
              <w:t>Senzibiliziranje učenika za dramski i kazališni medij kao sredstvo  poboljšanja međuljudskih odnosa i kvalitete življenja.</w:t>
            </w:r>
          </w:p>
          <w:p w:rsidR="00C4767C" w:rsidRDefault="006A1F54" w:rsidP="006A1F54">
            <w:pPr>
              <w:pStyle w:val="Odlomakpopisa"/>
              <w:numPr>
                <w:ilvl w:val="0"/>
                <w:numId w:val="45"/>
              </w:numPr>
              <w:spacing w:after="0" w:line="240" w:lineRule="auto"/>
              <w:rPr>
                <w:rFonts w:ascii="Times New Roman" w:hAnsi="Times New Roman"/>
                <w:sz w:val="24"/>
                <w:szCs w:val="24"/>
              </w:rPr>
            </w:pPr>
            <w:r>
              <w:rPr>
                <w:rFonts w:ascii="Times New Roman" w:hAnsi="Times New Roman"/>
                <w:sz w:val="24"/>
                <w:szCs w:val="24"/>
              </w:rPr>
              <w:t>Bavljenje  dramskim radom u okviru grupe kao oblik  bezbolnog spoznavanja  samog sebe , vlastitih sposobnosti, ali i nedostataka.</w:t>
            </w:r>
          </w:p>
          <w:p w:rsidR="00C4767C" w:rsidRDefault="006A1F54" w:rsidP="006A1F54">
            <w:pPr>
              <w:pStyle w:val="Odlomakpopisa"/>
              <w:numPr>
                <w:ilvl w:val="0"/>
                <w:numId w:val="45"/>
              </w:numPr>
              <w:spacing w:after="0" w:line="240" w:lineRule="auto"/>
              <w:rPr>
                <w:rFonts w:ascii="Times New Roman" w:hAnsi="Times New Roman"/>
                <w:sz w:val="24"/>
                <w:szCs w:val="24"/>
              </w:rPr>
            </w:pPr>
            <w:r>
              <w:rPr>
                <w:rFonts w:ascii="Times New Roman" w:hAnsi="Times New Roman"/>
                <w:sz w:val="24"/>
                <w:szCs w:val="24"/>
              </w:rPr>
              <w:t>Bolje nastupanje u javnosti.</w:t>
            </w:r>
          </w:p>
          <w:p w:rsidR="00C4767C" w:rsidRDefault="006A1F54" w:rsidP="006A1F54">
            <w:pPr>
              <w:pStyle w:val="Odlomakpopisa"/>
              <w:numPr>
                <w:ilvl w:val="0"/>
                <w:numId w:val="45"/>
              </w:numPr>
              <w:spacing w:after="0" w:line="240" w:lineRule="auto"/>
              <w:rPr>
                <w:rFonts w:ascii="Times New Roman" w:hAnsi="Times New Roman"/>
                <w:sz w:val="24"/>
                <w:szCs w:val="24"/>
              </w:rPr>
            </w:pPr>
            <w:r>
              <w:rPr>
                <w:rFonts w:ascii="Times New Roman" w:hAnsi="Times New Roman"/>
                <w:sz w:val="24"/>
                <w:szCs w:val="24"/>
              </w:rPr>
              <w:t>Poboljšati medijsku pismenost.</w:t>
            </w:r>
          </w:p>
        </w:tc>
      </w:tr>
      <w:tr w:rsidR="00C4767C">
        <w:tc>
          <w:tcPr>
            <w:tcW w:w="1696" w:type="dxa"/>
          </w:tcPr>
          <w:p w:rsidR="00C4767C" w:rsidRDefault="006A1F54">
            <w:pPr>
              <w:rPr>
                <w:b/>
                <w:lang w:val="hr-HR"/>
              </w:rPr>
            </w:pPr>
            <w:r>
              <w:rPr>
                <w:b/>
                <w:lang w:val="hr-HR"/>
              </w:rPr>
              <w:t>Namjena aktivnosti</w:t>
            </w:r>
          </w:p>
        </w:tc>
        <w:tc>
          <w:tcPr>
            <w:tcW w:w="7655" w:type="dxa"/>
          </w:tcPr>
          <w:p w:rsidR="00C4767C" w:rsidRDefault="006A1F54">
            <w:pPr>
              <w:rPr>
                <w:lang w:val="hr-HR"/>
              </w:rPr>
            </w:pPr>
            <w:r>
              <w:rPr>
                <w:lang w:val="hr-HR"/>
              </w:rPr>
              <w:t>Svim učenicima škole.</w:t>
            </w:r>
          </w:p>
        </w:tc>
      </w:tr>
      <w:tr w:rsidR="00C4767C">
        <w:trPr>
          <w:trHeight w:val="1970"/>
        </w:trPr>
        <w:tc>
          <w:tcPr>
            <w:tcW w:w="1696" w:type="dxa"/>
          </w:tcPr>
          <w:p w:rsidR="00C4767C" w:rsidRDefault="006A1F54">
            <w:pPr>
              <w:rPr>
                <w:b/>
                <w:lang w:val="hr-HR"/>
              </w:rPr>
            </w:pPr>
            <w:r>
              <w:rPr>
                <w:b/>
                <w:lang w:val="hr-HR"/>
              </w:rPr>
              <w:t>Program</w:t>
            </w:r>
          </w:p>
        </w:tc>
        <w:tc>
          <w:tcPr>
            <w:tcW w:w="7655" w:type="dxa"/>
          </w:tcPr>
          <w:p w:rsidR="00C4767C" w:rsidRDefault="006A1F54">
            <w:pPr>
              <w:pStyle w:val="Bezproreda1"/>
              <w:jc w:val="both"/>
              <w:rPr>
                <w:rFonts w:ascii="Times New Roman" w:hAnsi="Times New Roman" w:cs="Times New Roman"/>
                <w:b/>
                <w:sz w:val="24"/>
                <w:szCs w:val="24"/>
              </w:rPr>
            </w:pPr>
            <w:r>
              <w:rPr>
                <w:rFonts w:ascii="Times New Roman" w:hAnsi="Times New Roman" w:cs="Times New Roman"/>
                <w:b/>
                <w:sz w:val="24"/>
                <w:szCs w:val="24"/>
              </w:rPr>
              <w:t>PROGRAM</w:t>
            </w:r>
          </w:p>
          <w:p w:rsidR="00C4767C" w:rsidRDefault="006A1F54">
            <w:pPr>
              <w:pStyle w:val="Bezproreda1"/>
              <w:jc w:val="both"/>
              <w:rPr>
                <w:rFonts w:ascii="Times New Roman" w:hAnsi="Times New Roman" w:cs="Times New Roman"/>
                <w:b/>
                <w:sz w:val="24"/>
                <w:szCs w:val="24"/>
              </w:rPr>
            </w:pPr>
            <w:r>
              <w:rPr>
                <w:rFonts w:ascii="Times New Roman" w:hAnsi="Times New Roman" w:cs="Times New Roman"/>
                <w:b/>
                <w:sz w:val="24"/>
                <w:szCs w:val="24"/>
              </w:rPr>
              <w:t>Uvod</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Ova izvannastavna aktivnost namijenjena je svim učenicima škole. U dramsku skupinu prvenstveno će se uključiti učenici zainteresirani za glumu i scenski nastup, ali kako je gluma i odigravanje uloga, improvizacija, komunikacija i rješavanje sukoba sastavnim dijelom svih profesija i svakodnevnog života, sudjelovanje u dramskoj skupini važno je svim učenicima, mladim ljudima. Osim toga, u dramsku se skupinu mogu uključiti učenici koji bi se željeli okušati u pisanju dramskih tekstova, režiji, plesu, koreografiji, pjevanju i sl., dakle u svemu onome što je potrebno za život jedne predstave.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Radit će se dramske vježbe, vježbe za glas.</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Kao dio rada ove skupine bit će predstavljeno Forum-kazalište. Prva i osnovna zadaća ovog kazališta jest da tehnika forum-kazališta posluži osvješćivanju i suzbijanju nasilja među učenicima kao i obilježavanje značajnih datuma povezanih s ljudskim pravima, razvijanjem samosvijesti kod učenika i učenica. Ova tehnika omogućava djeci i mladima, ali i njihovim roditeljima, da kroz fikciju dramske/kazališne igre dotaknu teme i probleme o kojima je neki put i teško progovoriti u vlastito ime. Riječ je o tehnikama koje pridonose boljoj komunikaciji i međuljudskim odnosima.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U planu je nastaviti suradnju s drugim nastavnicima (Marija Radić, Latinski jezik), NP Krka kao i proširiti suradnju s lokalnom zajednicom i Gradom.</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Ostvariti suradnju s Radio Kninom u dijelu koji se odnosi na ishode medijske pismenosti.</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Održavanje sati bit će prilagođeno broju i mogućnostima učenika.</w:t>
            </w:r>
          </w:p>
          <w:p w:rsidR="00C4767C" w:rsidRDefault="00C4767C">
            <w:pPr>
              <w:pStyle w:val="Bezproreda1"/>
              <w:rPr>
                <w:rFonts w:ascii="Times New Roman" w:hAnsi="Times New Roman" w:cs="Times New Roman"/>
                <w:sz w:val="24"/>
                <w:szCs w:val="24"/>
              </w:rPr>
            </w:pP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ISHODI</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„Sudjelovanje u dramskim aktivnostima omogućuje učenicima izražavanje i oblikovanje osjećaja, mišljenja i stavova o sebi i drugima, upoznavanje, razumijevanje i propitivanje međuljudskih odnosa te oblikovanje vlastita osobnog i socijalnog identiteta.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Fikcionalna narav dramske aktivnosti, tj. rad sa zamišljenim likovima i situacijama, pruža učenicima sigurno okruženje za istraživanje i kritičko promišljanje problemskih i osjetljivih tema zbiljskoga života, za propitivanje predrasuda i stereotipa te za suočavanje i rješavanje dilema i sukoba omogućujući im stjecanje znanja, socijalnih vještina i spoznaja o sebi i </w:t>
            </w:r>
            <w:r>
              <w:rPr>
                <w:rFonts w:ascii="Times New Roman" w:hAnsi="Times New Roman" w:cs="Times New Roman"/>
                <w:sz w:val="24"/>
                <w:szCs w:val="24"/>
              </w:rPr>
              <w:lastRenderedPageBreak/>
              <w:t xml:space="preserve">drugima, o međuljudskim odnosima i ponašanjima i pridonoseći oblikovanju njihovih vlastitih uvjerenja i svjetonazora te razumijevanju stavova, uvjerenja i svjetonazora drugih ljudi, skupina, naroda i kultura.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Dramskim izražavanjem učenici snažno razvijaju svoje komunikacijske sposobnosti (govorne, tjelesne, scenske), jačaju sigurnost i samopouzdanje u javnom nastupu stječući tako kompetencije i vještine javnog osobnog komuniciranja kako u formama i žanrovima dramskog medija tako i putem drugih izvedbenih medija i tehnologija.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A.2.</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Učenik primjenjuje dramske aktivnosti za osvješćivanje i razvoj svoje osobnosti i potencijala. </w:t>
            </w:r>
            <w:r>
              <w:rPr>
                <w:rFonts w:ascii="Times New Roman" w:hAnsi="Times New Roman" w:cs="Times New Roman"/>
                <w:bCs/>
                <w:sz w:val="24"/>
                <w:szCs w:val="24"/>
              </w:rPr>
              <w:t>Dramskim izražavanjem</w:t>
            </w:r>
            <w:r>
              <w:rPr>
                <w:rFonts w:ascii="Times New Roman" w:hAnsi="Times New Roman" w:cs="Times New Roman"/>
                <w:sz w:val="24"/>
                <w:szCs w:val="24"/>
              </w:rPr>
              <w:t>:</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osvješćuje svoju osobnost i razvija pozitivnu sliku o sebi</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razvija svoje potencijale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upravlja svojim emocijama i ponašanjem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oblikuje i iskazuje osobne stavove i uvjerenja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razvija empatiju i kritičku svijest</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prema smjernicama usvaja i osviješteno primjenjuje dramske aktivnosti za razvoj vlastite osobnosti i potencijala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Sadržaji</w:t>
            </w:r>
            <w:r>
              <w:rPr>
                <w:rFonts w:ascii="Times New Roman" w:hAnsi="Times New Roman" w:cs="Times New Roman"/>
                <w:sz w:val="24"/>
                <w:szCs w:val="24"/>
              </w:rPr>
              <w:t xml:space="preserve"> za ostvarivanje odgojno-obrazovnih ishoda: Dramske aktivnosti i zadatci kojima se razvijaju osobni potencijali, osobine i vještine: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dramske igre i vježbe opuštanja, koncentracije, spretnosti, koordinacije i suradnje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vježbe osjetilnosti i uživljavanja: vođena mašta, vođena improvizacija, zamišljeni predmet, osjetilno pamćenje, zamišljeni sugovornik i sl.</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individualni oblici rada: monolog na zadanu temu, unutrašnji monolog, razgovor sa zamišljenim sugovornikom, zamišljena problemska situacija i dr.</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zadatci za razvoj društvene svijesti i vještina suradničkoga rada: rad u paru i malim skupinama (improvizirani dijalog, improvizacija na zadanu temu, oblikovanje problemskih situacija, sukoba i sl.)</w:t>
            </w:r>
          </w:p>
          <w:p w:rsidR="00C4767C" w:rsidRDefault="006A1F54">
            <w:pPr>
              <w:pStyle w:val="Bezproreda1"/>
              <w:rPr>
                <w:rFonts w:ascii="Times New Roman" w:hAnsi="Times New Roman" w:cs="Times New Roman"/>
                <w:bCs/>
                <w:sz w:val="24"/>
                <w:szCs w:val="24"/>
              </w:rPr>
            </w:pPr>
            <w:r>
              <w:rPr>
                <w:rFonts w:ascii="Times New Roman" w:hAnsi="Times New Roman" w:cs="Times New Roman"/>
                <w:bCs/>
                <w:sz w:val="24"/>
                <w:szCs w:val="24"/>
              </w:rPr>
              <w:t xml:space="preserve">SŠ DO A.3.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Učenik primjenjuje dramske aktivnosti za istraživanje međuljudskih odnosa i razvoj društvene svijesti.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Dramskim izražavanjem</w:t>
            </w:r>
            <w:r>
              <w:rPr>
                <w:rFonts w:ascii="Times New Roman" w:hAnsi="Times New Roman" w:cs="Times New Roman"/>
                <w:sz w:val="24"/>
                <w:szCs w:val="24"/>
              </w:rPr>
              <w:t xml:space="preserv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osvješćuje međuljudske odnose, ponašanja i stavove u užem i širem društvenom okružju (škola, zajednica, društvo, svijet)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istražuje teme i probleme svakodnevnog života i međuljudskih odnosa (oblici diskriminacije i netrpeljivosti, vrste nasilja, tlačenja i zlostavljanja, problemi ovisnosti i dr.)</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prepoznaje stereotipe i predrasude u međuljudskim odnosima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razvija kritičku svijest i humanistički svjetonazor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upoznaje i razvija pozitivne međuljudske odnose (empatiju, toleranciju, suradničko rješavanje problema, nenasilno rješavanja sukoba i sl.) pomoću dramskih postupaka (forum kazalište i sl.)</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razvija i primjenjuje vještine skupnoga rada i suradnje s drugima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povezuje s vlastitim životom iskustva i spoznaje o međuljudskim odnosima stečene dramskim radom</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prema smjernicama uspješno primjenjuje dramske aktivnosti za istraživanje međuljudskih odnosa i razvoj društvene svijesti Sadržaji za ostvarivanje odgojno-obrazovnih ishoda: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lastRenderedPageBreak/>
              <w:t>Dramske aktivnosti i zadatci</w:t>
            </w:r>
            <w:r>
              <w:rPr>
                <w:rFonts w:ascii="Times New Roman" w:hAnsi="Times New Roman" w:cs="Times New Roman"/>
                <w:sz w:val="24"/>
                <w:szCs w:val="24"/>
              </w:rPr>
              <w:t xml:space="preserve"> kojima se upoznaju i istražuju međuljudski odnosi, sukobi i problemi, razvija društvena svijest i osjetljivost te stječu vještine socijalne komunikacije: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dramske igre i vježbe koncentracije, koordinacije i kontakta, suradnje i povjerenja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dramski postupci za upoznavanje i istraživanje međuljudskih odnosa, sukoba i problema: zamrznute slike, vrući stolac, dijagram stavova, improvizacije na temu (oblikovanje problemskih situacija i sukoba), metode 'kazališta potlačenih' i sl.</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dramski postupci za poticanje vještina raspravljanja, polemike, dogovaranja i zajedničkog rješavanja problema (rasprava, debata, simulacija suđenja, forum-kazalište i sl.)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zadatci za poticanje vještina suradničkoga rada i razvoj društvene svijesti: rad u parovima i malim skupinama (improvizirani dijalog, improvizacija na zadanu ili odabranu temu, procesna drama, forum-kazalište, 'ogrtač stručnjaka', pripremanje i izvođenje predstava, javnih nastupa i dr.)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A.4.</w:t>
            </w:r>
            <w:r>
              <w:rPr>
                <w:rFonts w:ascii="Times New Roman" w:hAnsi="Times New Roman" w:cs="Times New Roman"/>
                <w:sz w:val="24"/>
                <w:szCs w:val="24"/>
              </w:rPr>
              <w:t xml:space="preserv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Učenik razvija scenske, komunikacijske, izražajne i jezične sposobnosti primjenjujući konvencije i vještine javnoga nastupanja i izvođenja.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Dramskim i drugim izvedbenim aktivnostima: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širi vlastite izražajne i komunikacijske potencijale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razvija jezične kompetencije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razvija govor i glas, govor tijela, kretanje u prostoru, odnos prema sugovornicima i publici – javno izvodi/govori zadane ili improvizirane tekstove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primjenjuje konvencije različitih vrsta javnog nastupanja i komuniciranja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prema smjernicama uspješno primjenjuje konvencije scenskog i javnog nastupanja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Sadržaji</w:t>
            </w:r>
            <w:r>
              <w:rPr>
                <w:rFonts w:ascii="Times New Roman" w:hAnsi="Times New Roman" w:cs="Times New Roman"/>
                <w:sz w:val="24"/>
                <w:szCs w:val="24"/>
              </w:rPr>
              <w:t xml:space="preserve"> za ostvarivanje odgojno-obrazovnih ishoda: Izvedbene aktivnosti kojima se razvijaju scenske, komunikacijske, izražajne i jezične sposobnosti učenika te vještine javnoga nastupanja i izvođenja: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dramske: individualne izvedbe i nastupi (monolog, pripovijedanje, recitacija, oblikovanje dramskih uloga i dr.), skupne izvedbe i nastupi (scenski i filmski uradci i ostvaraji, izvođenje predstave i sl.), improvizacijske igre i natjecanja ('impro-liga'), individualni i skupni performansi i sl.</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druge izvedbene aktivnosti: individualni nastupi i govorne izvedbe na sceni te u elektroničkim medijima (spikerstvo, voditeljstvo, konferansa, govornički nastupi, improvizacijski individualni nastupi ('stand-up' i dr.), javna izlaganja, prikazi i prezentacije i sl.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B.1.</w:t>
            </w:r>
            <w:r>
              <w:rPr>
                <w:rFonts w:ascii="Times New Roman" w:hAnsi="Times New Roman" w:cs="Times New Roman"/>
                <w:sz w:val="24"/>
                <w:szCs w:val="24"/>
              </w:rPr>
              <w:t xml:space="preserv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Učenik razlikuje oblike i konvencije dramskoga stvaranja.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razlikuje oblike i konvencije individualnog dramskog stvaranja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razlikuje složenije oblike i konvencije skupnog dramskog stvaranja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razlikuje oblike i konvencije dramskoga rada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Sadržaji</w:t>
            </w:r>
            <w:r>
              <w:rPr>
                <w:rFonts w:ascii="Times New Roman" w:hAnsi="Times New Roman" w:cs="Times New Roman"/>
                <w:sz w:val="24"/>
                <w:szCs w:val="24"/>
              </w:rPr>
              <w:t xml:space="preserve"> za ostvarivanje odgojno-obrazovnih ishoda: Oblici i konvencije individualnog dramskog stvaranja: monolog, pripovijedanje, recitacija, oblikovanje dramskih uloga, dramsko pisanje, samostalni scenski nastup, oblikovanje autorske predstave i sl.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lastRenderedPageBreak/>
              <w:t xml:space="preserve">Složeniji oblici i načini skupnog dramskog stvaranja: skupno oblikovanje i izvođenje dramskih uradaka i ostvaraja, sudjelovanje u oblikovanju i izvođenju predstave, filma, hepeninga, performansa i sl.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B.3</w:t>
            </w:r>
            <w:r>
              <w:rPr>
                <w:rFonts w:ascii="Times New Roman" w:hAnsi="Times New Roman" w:cs="Times New Roman"/>
                <w:sz w:val="24"/>
                <w:szCs w:val="24"/>
              </w:rPr>
              <w:t xml:space="preserv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Učenik izvodi dramske uratke i ostvaraje: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izvodi individualne i skupne autorske uratke i ostvaraje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izvodi, samostalno i s drugima, vlastite autorske dramske uratke i ostvaraje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prema smjernicama uspješno izvodi vlastite i skupne dramske uratke i ostvaraje.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Sadržaji</w:t>
            </w:r>
            <w:r>
              <w:rPr>
                <w:rFonts w:ascii="Times New Roman" w:hAnsi="Times New Roman" w:cs="Times New Roman"/>
                <w:sz w:val="24"/>
                <w:szCs w:val="24"/>
              </w:rPr>
              <w:t xml:space="preserve"> za ostvarivanje odgojno-obrazovnih ishoda: Dramski/scenski izvedbeni oblici: jednostavnije forme (monolog, recitacija, pripovijedanje, improvizirani prizor i sl.); scensko izvođenje dramskih likova, situacija i prizora; neverbalne scenske forme (mimske, plesne i glazbeno-scenske izvedbe); izvođenje složenijih formi skupnog dramskog stvaranja (predstave, filmovi, multimedijski projekti, performansi i sl.); izvođenje ostalih sadržaja dramskih/scenskih ostvaraja [vizualnih, zvučnih, multimedijskih]) itd. Izvedbeni oblici pogodni za vlastite autorske ostvaraje: individualni scenski nastup prema vlastitu ili odabranom tekstu [monolog, monodrama, recital, performans, stand-up nastup i sl. ]; izvođenje autorske predstave prema vlastitom ili odabranom dramskom predlošku (dramaturška, režijska, stilska i žanrovska rješenja); izvođenje vizualnih, akustičkih (glazbenih, zvukovnih i sl.) te multimedijskih sadržaja predstave itd.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ciklusa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B.4.</w:t>
            </w:r>
            <w:r>
              <w:rPr>
                <w:rFonts w:ascii="Times New Roman" w:hAnsi="Times New Roman" w:cs="Times New Roman"/>
                <w:sz w:val="24"/>
                <w:szCs w:val="24"/>
              </w:rPr>
              <w:t xml:space="preserv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Učenik stvaralački oblikuje vizualne, zvučne i multimedijske sadržaje u dramskoj/scenskoj izvedbi.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Prema vlastitim sklonostima odabire i ostvaruje stvaralačke zadatke: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kreira kostime, scenografiju i rekvizitu</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ostvaruje filmske i video zapise, snima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oblikuje glazbu, zvuk, svjetlo</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oblikuje multimedijske sadržaje uporabom IK tehnologije</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prema smjernicama stvaralački se izražava i oblikuje dopunske sadržaje dramskih/scenskih ostvaraja i izvedaba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Sadržaji</w:t>
            </w:r>
            <w:r>
              <w:rPr>
                <w:rFonts w:ascii="Times New Roman" w:hAnsi="Times New Roman" w:cs="Times New Roman"/>
                <w:sz w:val="24"/>
                <w:szCs w:val="24"/>
              </w:rPr>
              <w:t xml:space="preserve"> za ostvarivanje odgojno-obrazovnih ishoda: Dopunski sadržaji dramske/scenske izvedbe: kreiranje i izrada kostima, scenografije i rekvizite; snimanje filmskih i video zapisa; oblikovanje (skladanje, izvođenje, odabir) glazbe i zvuka; oblikovanje svjetla i vizualne (likovne) dimenzije izvedbe; oblikovanje multimedijskih sadržaja izvedbe uporabom IK tehnologije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t>SŠ DO C.1.</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Učenik razlikuje načine i konvencije dramskog odgojnog rada i dramske/scenske umjetnosti: - prepoznaje načine i konvencije dramskog odgojnog rada i dramske/scenske umjetnosti</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prepoznaje funkcije i značajke dramske/scenske umjetnosti i dramskoga rada u raznim izvedbenim medijima i kontekstima</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razlikuje vrste, žanrove i stilove dramske/scenske umjetnosti i dramskog odgojnog rada </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primjenjuje načine i konvencije dramskog odgojnog rada i dramske/scenske umjetnosti</w:t>
            </w:r>
          </w:p>
          <w:p w:rsidR="00C4767C" w:rsidRDefault="006A1F54">
            <w:pPr>
              <w:pStyle w:val="Bezproreda1"/>
              <w:rPr>
                <w:rFonts w:ascii="Times New Roman" w:hAnsi="Times New Roman" w:cs="Times New Roman"/>
                <w:sz w:val="24"/>
                <w:szCs w:val="24"/>
              </w:rPr>
            </w:pPr>
            <w:r>
              <w:rPr>
                <w:rFonts w:ascii="Times New Roman" w:hAnsi="Times New Roman" w:cs="Times New Roman"/>
                <w:sz w:val="24"/>
                <w:szCs w:val="24"/>
              </w:rPr>
              <w:t xml:space="preserve"> - razlikuje konvencije dramskog odgojnog rada i dramske/scenske umjetnosti ovisno o žanru i vrsti </w:t>
            </w:r>
          </w:p>
          <w:p w:rsidR="00C4767C" w:rsidRDefault="006A1F54">
            <w:pPr>
              <w:pStyle w:val="Bezproreda1"/>
              <w:rPr>
                <w:rFonts w:ascii="Times New Roman" w:hAnsi="Times New Roman" w:cs="Times New Roman"/>
                <w:sz w:val="24"/>
                <w:szCs w:val="24"/>
              </w:rPr>
            </w:pPr>
            <w:r>
              <w:rPr>
                <w:rFonts w:ascii="Times New Roman" w:hAnsi="Times New Roman" w:cs="Times New Roman"/>
                <w:bCs/>
                <w:sz w:val="24"/>
                <w:szCs w:val="24"/>
              </w:rPr>
              <w:lastRenderedPageBreak/>
              <w:t>Sadržaji</w:t>
            </w:r>
            <w:r>
              <w:rPr>
                <w:rFonts w:ascii="Times New Roman" w:hAnsi="Times New Roman" w:cs="Times New Roman"/>
                <w:sz w:val="24"/>
                <w:szCs w:val="24"/>
              </w:rPr>
              <w:t xml:space="preserve"> za ostvarivanje odgojno-obrazovnih ishoda: Načini i konvencije dramskoga rada i oblikovanja: oblici individualnog i skupnog rada (vođeni i samostalni dramski zadatci; dramske metode [igre, vježbe, tehnike]; aktivnosti dramskog izražavanja i stvaranja; oblici individualnog i skupnog scenskog izvođenja i sl.); dramsko pisanje; glumačko, dramaturško i redateljsko oblikovanje; scenski govor i pokret; priprema i izvođenje predstave itd. </w:t>
            </w:r>
          </w:p>
          <w:p w:rsidR="00C4767C" w:rsidRDefault="00C4767C">
            <w:pPr>
              <w:pStyle w:val="Bezproreda1"/>
              <w:jc w:val="both"/>
              <w:rPr>
                <w:rFonts w:ascii="Times New Roman" w:hAnsi="Times New Roman" w:cs="Times New Roman"/>
                <w:sz w:val="24"/>
                <w:szCs w:val="24"/>
              </w:rPr>
            </w:pPr>
          </w:p>
        </w:tc>
      </w:tr>
      <w:tr w:rsidR="00C4767C">
        <w:trPr>
          <w:trHeight w:val="458"/>
        </w:trPr>
        <w:tc>
          <w:tcPr>
            <w:tcW w:w="1696" w:type="dxa"/>
          </w:tcPr>
          <w:p w:rsidR="00C4767C" w:rsidRDefault="006A1F54">
            <w:pPr>
              <w:rPr>
                <w:b/>
                <w:lang w:val="hr-HR"/>
              </w:rPr>
            </w:pPr>
            <w:r>
              <w:rPr>
                <w:b/>
                <w:lang w:val="hr-HR"/>
              </w:rPr>
              <w:lastRenderedPageBreak/>
              <w:t>Nositelj programa</w:t>
            </w:r>
          </w:p>
        </w:tc>
        <w:tc>
          <w:tcPr>
            <w:tcW w:w="7655" w:type="dxa"/>
          </w:tcPr>
          <w:p w:rsidR="00C4767C" w:rsidRDefault="006A1F54">
            <w:pPr>
              <w:rPr>
                <w:lang w:val="hr-HR"/>
              </w:rPr>
            </w:pPr>
            <w:r>
              <w:rPr>
                <w:lang w:val="hr-HR"/>
              </w:rPr>
              <w:t>Nada Jakovčević, prof.</w:t>
            </w:r>
          </w:p>
          <w:p w:rsidR="00C4767C" w:rsidRDefault="006A1F54">
            <w:pPr>
              <w:rPr>
                <w:lang w:val="hr-HR"/>
              </w:rPr>
            </w:pPr>
            <w:r>
              <w:rPr>
                <w:lang w:val="hr-HR"/>
              </w:rPr>
              <w:t>Marija Radić, prof.</w:t>
            </w:r>
          </w:p>
          <w:p w:rsidR="00C4767C" w:rsidRDefault="00C4767C">
            <w:pPr>
              <w:rPr>
                <w:lang w:val="hr-HR"/>
              </w:rPr>
            </w:pPr>
          </w:p>
        </w:tc>
      </w:tr>
      <w:tr w:rsidR="00C4767C">
        <w:tc>
          <w:tcPr>
            <w:tcW w:w="1696" w:type="dxa"/>
          </w:tcPr>
          <w:p w:rsidR="00C4767C" w:rsidRDefault="006A1F54">
            <w:pPr>
              <w:rPr>
                <w:b/>
                <w:lang w:val="hr-HR"/>
              </w:rPr>
            </w:pPr>
            <w:r>
              <w:rPr>
                <w:b/>
                <w:lang w:val="hr-HR"/>
              </w:rPr>
              <w:t>Način realizacije</w:t>
            </w:r>
          </w:p>
        </w:tc>
        <w:tc>
          <w:tcPr>
            <w:tcW w:w="7655" w:type="dxa"/>
          </w:tcPr>
          <w:p w:rsidR="00C4767C" w:rsidRDefault="006A1F54">
            <w:pPr>
              <w:jc w:val="both"/>
            </w:pPr>
            <w:r>
              <w:t>Aktivnost će se odvijati u školskoj učionici, ali i izvan nje. Kao konačni rezultat nastupa se pred publikom te moguća gostovanja u druge gradove. I ove godine dramska skupina oživljava antičko, rimsko naslijeđe te će biti u suradnji s profesoricom Latinskog jezika Marijom Radić i uključivanje u projekt „Šareni trijem“.</w:t>
            </w:r>
          </w:p>
          <w:p w:rsidR="00C4767C" w:rsidRDefault="006A1F54">
            <w:pPr>
              <w:jc w:val="both"/>
            </w:pPr>
            <w:r>
              <w:t>Nastavak suradnje s Nacionalnim parkom Krka.</w:t>
            </w:r>
          </w:p>
          <w:p w:rsidR="00C4767C" w:rsidRDefault="006A1F54">
            <w:pPr>
              <w:jc w:val="both"/>
            </w:pPr>
            <w:r>
              <w:t>Suradnja s Medijskom grupom u osnivanju i Radio Kninom.</w:t>
            </w:r>
          </w:p>
          <w:p w:rsidR="00C4767C" w:rsidRDefault="006A1F54">
            <w:pPr>
              <w:jc w:val="both"/>
            </w:pPr>
            <w:r>
              <w:t>35 sati godišnje</w:t>
            </w:r>
          </w:p>
        </w:tc>
      </w:tr>
      <w:tr w:rsidR="00C4767C">
        <w:tc>
          <w:tcPr>
            <w:tcW w:w="1696" w:type="dxa"/>
          </w:tcPr>
          <w:p w:rsidR="00C4767C" w:rsidRDefault="006A1F54">
            <w:pPr>
              <w:rPr>
                <w:b/>
                <w:lang w:val="hr-HR"/>
              </w:rPr>
            </w:pPr>
            <w:r>
              <w:rPr>
                <w:b/>
                <w:lang w:val="hr-HR"/>
              </w:rPr>
              <w:t>Vremenik</w:t>
            </w:r>
          </w:p>
        </w:tc>
        <w:tc>
          <w:tcPr>
            <w:tcW w:w="7655" w:type="dxa"/>
          </w:tcPr>
          <w:p w:rsidR="00C4767C" w:rsidRDefault="006A1F54">
            <w:r>
              <w:t xml:space="preserve">Tijekom školske godine 2024./2025. </w:t>
            </w:r>
          </w:p>
          <w:p w:rsidR="00C4767C" w:rsidRDefault="00C4767C">
            <w:pPr>
              <w:rPr>
                <w:lang w:val="hr-HR"/>
              </w:rPr>
            </w:pPr>
          </w:p>
        </w:tc>
      </w:tr>
      <w:tr w:rsidR="00C4767C">
        <w:tc>
          <w:tcPr>
            <w:tcW w:w="1696" w:type="dxa"/>
          </w:tcPr>
          <w:p w:rsidR="00C4767C" w:rsidRDefault="006A1F54">
            <w:pPr>
              <w:rPr>
                <w:b/>
                <w:lang w:val="hr-HR"/>
              </w:rPr>
            </w:pPr>
            <w:r>
              <w:rPr>
                <w:b/>
                <w:lang w:val="hr-HR"/>
              </w:rPr>
              <w:t>Troškovnik</w:t>
            </w:r>
          </w:p>
        </w:tc>
        <w:tc>
          <w:tcPr>
            <w:tcW w:w="7655" w:type="dxa"/>
          </w:tcPr>
          <w:p w:rsidR="00C4767C" w:rsidRDefault="006A1F54">
            <w:r>
              <w:t>Ovisi o materijalnim mogućnostima škole (najmanje troškovi nastupa na LiDraNu, odlazak na nastupe u cilju prezentiranja škole) i mogućem dobivenom sponzorstvu.</w:t>
            </w:r>
          </w:p>
          <w:p w:rsidR="00C4767C" w:rsidRDefault="00C4767C">
            <w:pPr>
              <w:rPr>
                <w:lang w:val="hr-HR"/>
              </w:rPr>
            </w:pPr>
          </w:p>
        </w:tc>
      </w:tr>
      <w:tr w:rsidR="00C4767C">
        <w:tc>
          <w:tcPr>
            <w:tcW w:w="1696" w:type="dxa"/>
          </w:tcPr>
          <w:p w:rsidR="00C4767C" w:rsidRDefault="006A1F54">
            <w:pPr>
              <w:rPr>
                <w:b/>
                <w:lang w:val="hr-HR"/>
              </w:rPr>
            </w:pPr>
            <w:r>
              <w:rPr>
                <w:b/>
                <w:lang w:val="hr-HR"/>
              </w:rPr>
              <w:t>Vrednovanje</w:t>
            </w:r>
          </w:p>
        </w:tc>
        <w:tc>
          <w:tcPr>
            <w:tcW w:w="7655" w:type="dxa"/>
          </w:tcPr>
          <w:p w:rsidR="00C4767C" w:rsidRDefault="006A1F54">
            <w:pPr>
              <w:rPr>
                <w:lang w:val="hr-HR"/>
              </w:rPr>
            </w:pPr>
            <w:r>
              <w:rPr>
                <w:lang w:val="hr-HR"/>
              </w:rPr>
              <w:t xml:space="preserve"> Rezultati na natjecanju, zadovoljstvo učenika samim nastupima.</w:t>
            </w:r>
          </w:p>
          <w:p w:rsidR="00C4767C" w:rsidRDefault="00C4767C">
            <w:pPr>
              <w:rPr>
                <w:lang w:val="hr-HR"/>
              </w:rPr>
            </w:pP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Reetkatablice"/>
        <w:tblW w:w="9351" w:type="dxa"/>
        <w:tblLook w:val="04A0" w:firstRow="1" w:lastRow="0" w:firstColumn="1" w:lastColumn="0" w:noHBand="0" w:noVBand="1"/>
      </w:tblPr>
      <w:tblGrid>
        <w:gridCol w:w="1696"/>
        <w:gridCol w:w="7655"/>
      </w:tblGrid>
      <w:tr w:rsidR="00C4767C">
        <w:tc>
          <w:tcPr>
            <w:tcW w:w="1696" w:type="dxa"/>
          </w:tcPr>
          <w:p w:rsidR="00C4767C" w:rsidRDefault="006A1F54">
            <w:pPr>
              <w:rPr>
                <w:b/>
              </w:rPr>
            </w:pPr>
            <w:r>
              <w:rPr>
                <w:b/>
              </w:rPr>
              <w:lastRenderedPageBreak/>
              <w:t>Naziv izvannastavne aktivnosti</w:t>
            </w:r>
          </w:p>
        </w:tc>
        <w:tc>
          <w:tcPr>
            <w:tcW w:w="7655" w:type="dxa"/>
          </w:tcPr>
          <w:p w:rsidR="00C4767C" w:rsidRDefault="006A1F54">
            <w:pPr>
              <w:pStyle w:val="Naslov3"/>
            </w:pPr>
            <w:bookmarkStart w:id="66" w:name="_Toc178593794"/>
            <w:r>
              <w:rPr>
                <w:color w:val="FF0000"/>
              </w:rPr>
              <w:t>Debatni</w:t>
            </w:r>
            <w:r>
              <w:t xml:space="preserve"> </w:t>
            </w:r>
            <w:r>
              <w:rPr>
                <w:color w:val="FF0000"/>
              </w:rPr>
              <w:t>klub</w:t>
            </w:r>
            <w:bookmarkEnd w:id="66"/>
          </w:p>
        </w:tc>
      </w:tr>
      <w:tr w:rsidR="00C4767C">
        <w:tc>
          <w:tcPr>
            <w:tcW w:w="1696" w:type="dxa"/>
          </w:tcPr>
          <w:p w:rsidR="00C4767C" w:rsidRDefault="006A1F54">
            <w:pPr>
              <w:rPr>
                <w:b/>
              </w:rPr>
            </w:pPr>
            <w:r>
              <w:rPr>
                <w:b/>
              </w:rPr>
              <w:t>Ciljevi/ program</w:t>
            </w:r>
          </w:p>
        </w:tc>
        <w:tc>
          <w:tcPr>
            <w:tcW w:w="7655" w:type="dxa"/>
          </w:tcPr>
          <w:p w:rsidR="00C4767C" w:rsidRDefault="006A1F54">
            <w:pPr>
              <w:jc w:val="both"/>
              <w:rPr>
                <w:b/>
              </w:rPr>
            </w:pPr>
            <w:r>
              <w:rPr>
                <w:b/>
              </w:rPr>
              <w:t>GODIŠNJI PLAN RADA DEBATE KAO IZVANNASTAVNE AKTIVNOSTI</w:t>
            </w:r>
          </w:p>
          <w:p w:rsidR="00C4767C" w:rsidRDefault="006A1F54">
            <w:pPr>
              <w:jc w:val="both"/>
              <w:rPr>
                <w:b/>
              </w:rPr>
            </w:pPr>
            <w:r>
              <w:rPr>
                <w:b/>
              </w:rPr>
              <w:t>Uvod</w:t>
            </w:r>
          </w:p>
          <w:p w:rsidR="00C4767C" w:rsidRDefault="006A1F54">
            <w:pPr>
              <w:pStyle w:val="Bezproreda1"/>
              <w:jc w:val="both"/>
              <w:rPr>
                <w:rFonts w:ascii="Times New Roman" w:hAnsi="Times New Roman" w:cs="Times New Roman"/>
                <w:sz w:val="24"/>
                <w:szCs w:val="24"/>
              </w:rPr>
            </w:pPr>
            <w:r>
              <w:rPr>
                <w:rFonts w:ascii="Times New Roman" w:hAnsi="Times New Roman" w:cs="Times New Roman"/>
                <w:sz w:val="24"/>
                <w:szCs w:val="24"/>
              </w:rPr>
              <w:t>„Globalno društvo u kakvom danas živimo omogućava nam brzu razmjenu informacija i raspravu o istima, a uspjeh u radnoj i poslovnoj atmosferi u velikoj je mjeri povezan sa vještinama komunikacije i razmišljanja. Ipak, mladim ljudima unatoč svim edukacijskim nastojanjima često nedostaju upravo te vještine potrebne za uspješan život. U spomenutom kontekstu, kao i kontekstu rastuće važnosti rasprave o socijalnim i političkim pitanjima i važnosti aktivnog građanstva, metode koje uključuju debatiranje, javne govore i slične komunikacijske aktivnosti trebaju biti prepoznate kao izuzetno važne za djecu i mlade.</w:t>
            </w:r>
          </w:p>
          <w:p w:rsidR="00C4767C" w:rsidRDefault="006A1F54">
            <w:pPr>
              <w:pStyle w:val="StandardWeb"/>
              <w:shd w:val="clear" w:color="auto" w:fill="FFFFFF"/>
              <w:spacing w:before="0" w:beforeAutospacing="0" w:after="300"/>
              <w:jc w:val="both"/>
              <w:rPr>
                <w:spacing w:val="15"/>
              </w:rPr>
            </w:pPr>
            <w:r>
              <w:rPr>
                <w:spacing w:val="15"/>
              </w:rPr>
              <w:t xml:space="preserve">Prevladavajuće mišljenje o debati kao natjecateljskoj aktivnosti u drugi plan stavlja njene druge vrijedne uloge. </w:t>
            </w:r>
            <w:r>
              <w:rPr>
                <w:spacing w:val="15"/>
                <w:u w:val="single"/>
              </w:rPr>
              <w:t>Jedna od njih je upotreba debate kao metode za učenje. Takvo, aktivno učenje, omogućava učenicima i studentima da rade individualno i u timu, samostalno istražuju, razvijaju komunikacijske i govorničke vještine, kritički razmišljaju, grade argumente i bolje upoznaju društvena pitanja</w:t>
            </w:r>
            <w:r>
              <w:rPr>
                <w:spacing w:val="15"/>
              </w:rPr>
              <w:t xml:space="preserve"> (Reppert 1991; Crenshaw 1998, Arbenz 2001., Ajduković 2007).</w:t>
            </w:r>
          </w:p>
          <w:p w:rsidR="00C4767C" w:rsidRDefault="006A1F54">
            <w:pPr>
              <w:pStyle w:val="StandardWeb"/>
              <w:shd w:val="clear" w:color="auto" w:fill="FFFFFF"/>
              <w:spacing w:before="0" w:beforeAutospacing="0" w:after="0"/>
              <w:jc w:val="both"/>
              <w:rPr>
                <w:spacing w:val="15"/>
              </w:rPr>
            </w:pPr>
            <w:r>
              <w:rPr>
                <w:spacing w:val="15"/>
              </w:rPr>
              <w:t>U suštini, istraživanje i rasprava o nekom stavu i zagovaranje tog stava predstavlja cjelovitiji način učenja od čitanja udžbenika ili slušanja predavanja bez obzira na opaženu kvalitetu navedenih (Tumposky 2004, p. 52).“  HDD</w:t>
            </w:r>
          </w:p>
          <w:p w:rsidR="00C4767C" w:rsidRDefault="006A1F54">
            <w:pPr>
              <w:jc w:val="both"/>
              <w:rPr>
                <w:b/>
              </w:rPr>
            </w:pPr>
            <w:r>
              <w:rPr>
                <w:b/>
              </w:rPr>
              <w:t xml:space="preserve">Program </w:t>
            </w:r>
          </w:p>
          <w:p w:rsidR="00C4767C" w:rsidRDefault="006A1F54">
            <w:pPr>
              <w:jc w:val="both"/>
            </w:pPr>
            <w:r>
              <w:t xml:space="preserve"> Debata, kao argumentirana rasprava, odvija se prema utvrđenim pravilima i u određenom vremenskom okviru.</w:t>
            </w:r>
          </w:p>
          <w:p w:rsidR="00C4767C" w:rsidRDefault="006A1F54">
            <w:pPr>
              <w:jc w:val="both"/>
            </w:pPr>
            <w:r>
              <w:t xml:space="preserve">   Debata razvija učenike kao cjelovite osobe koje su se u stanju kritički odnositi prema zajednici u kojoj žive, ali istovremeno i prema samima sebi, odnosno prema osobnom razvoju što je i cilj odgoja i obrazovanja.</w:t>
            </w:r>
          </w:p>
          <w:p w:rsidR="00C4767C" w:rsidRDefault="00C4767C">
            <w:pPr>
              <w:jc w:val="both"/>
            </w:pPr>
          </w:p>
          <w:p w:rsidR="00C4767C" w:rsidRDefault="006A1F54">
            <w:pPr>
              <w:jc w:val="both"/>
            </w:pPr>
            <w:r>
              <w:t>CILJEVI DEBATE:</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motivacija u učenju i radu (pomaže u razumijevanju problema)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razvoj kritičkog razmišljanja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razvoj komunikacijskih i socijalnih vještina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razvoj vještine govora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razvoj poduzetnosti i samopouzdanja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razvoj demokratskog ponašanja</w:t>
            </w:r>
          </w:p>
          <w:p w:rsidR="00C4767C" w:rsidRDefault="006A1F54">
            <w:pPr>
              <w:jc w:val="both"/>
            </w:pPr>
            <w:r>
              <w:t>OBLICI RADA: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frontalni rad</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rad u paru</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rad u timu (skupini)</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individualni rad</w:t>
            </w:r>
          </w:p>
          <w:p w:rsidR="00C4767C" w:rsidRDefault="00C4767C">
            <w:pPr>
              <w:pStyle w:val="Odlomakpopisa"/>
              <w:jc w:val="both"/>
              <w:rPr>
                <w:rFonts w:ascii="Times New Roman" w:hAnsi="Times New Roman"/>
              </w:rPr>
            </w:pPr>
          </w:p>
          <w:p w:rsidR="00C4767C" w:rsidRDefault="00C4767C">
            <w:pPr>
              <w:pStyle w:val="Odlomakpopisa"/>
              <w:jc w:val="both"/>
              <w:rPr>
                <w:rFonts w:ascii="Times New Roman" w:hAnsi="Times New Roman"/>
              </w:rPr>
            </w:pPr>
          </w:p>
          <w:p w:rsidR="00C4767C" w:rsidRDefault="00C4767C">
            <w:pPr>
              <w:jc w:val="both"/>
            </w:pPr>
          </w:p>
          <w:p w:rsidR="00C4767C" w:rsidRDefault="006A1F54">
            <w:pPr>
              <w:jc w:val="both"/>
            </w:pPr>
            <w:r>
              <w:lastRenderedPageBreak/>
              <w:t>METODE RADA: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metode suradničkog učenja</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metoda demonstracije</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metoda razgovora</w:t>
            </w:r>
          </w:p>
          <w:p w:rsidR="00C4767C" w:rsidRDefault="006A1F54">
            <w:pPr>
              <w:jc w:val="both"/>
            </w:pPr>
            <w:r>
              <w:t xml:space="preserve">   </w:t>
            </w:r>
          </w:p>
          <w:p w:rsidR="00C4767C" w:rsidRDefault="006A1F54">
            <w:pPr>
              <w:jc w:val="both"/>
            </w:pPr>
            <w:r>
              <w:t xml:space="preserve">  </w:t>
            </w:r>
          </w:p>
          <w:p w:rsidR="00C4767C" w:rsidRDefault="006A1F54">
            <w:pPr>
              <w:jc w:val="both"/>
            </w:pPr>
            <w:r>
              <w:t xml:space="preserve">    </w:t>
            </w:r>
          </w:p>
          <w:p w:rsidR="00C4767C" w:rsidRDefault="00C4767C">
            <w:pPr>
              <w:jc w:val="both"/>
            </w:pPr>
          </w:p>
          <w:p w:rsidR="00C4767C" w:rsidRDefault="006A1F54">
            <w:pPr>
              <w:jc w:val="both"/>
            </w:pPr>
            <w:r>
              <w:t>PLANIRANE AKTIVNOSTI TIJEKOM 2024./2025. NASTAVNE/ŠKOLSKE GODINE:</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prezentacija debate u našoj školi</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seminar/edukacija za debatne početnike/škole/kampovi</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turniri</w:t>
            </w:r>
          </w:p>
          <w:p w:rsidR="00C4767C" w:rsidRDefault="006A1F54" w:rsidP="006A1F54">
            <w:pPr>
              <w:pStyle w:val="Odlomakpopisa"/>
              <w:numPr>
                <w:ilvl w:val="0"/>
                <w:numId w:val="9"/>
              </w:numPr>
              <w:spacing w:after="0" w:line="240" w:lineRule="auto"/>
              <w:jc w:val="both"/>
              <w:rPr>
                <w:rFonts w:ascii="Times New Roman" w:hAnsi="Times New Roman"/>
              </w:rPr>
            </w:pPr>
            <w:r>
              <w:rPr>
                <w:rFonts w:ascii="Times New Roman" w:hAnsi="Times New Roman"/>
              </w:rPr>
              <w:t>aktivnosti vezane za eko datume i ostala školska događanja</w:t>
            </w:r>
          </w:p>
          <w:p w:rsidR="00C4767C" w:rsidRDefault="006A1F54" w:rsidP="006A1F54">
            <w:pPr>
              <w:pStyle w:val="Odlomakpopisa"/>
              <w:numPr>
                <w:ilvl w:val="0"/>
                <w:numId w:val="9"/>
              </w:numPr>
              <w:jc w:val="both"/>
              <w:rPr>
                <w:rFonts w:ascii="Times New Roman" w:hAnsi="Times New Roman"/>
              </w:rPr>
            </w:pPr>
            <w:r>
              <w:rPr>
                <w:rFonts w:ascii="Times New Roman" w:hAnsi="Times New Roman"/>
              </w:rPr>
              <w:t>suradnja s ostalim debatnim klubovima</w:t>
            </w:r>
          </w:p>
          <w:p w:rsidR="00C4767C" w:rsidRDefault="00C4767C">
            <w:pPr>
              <w:jc w:val="both"/>
            </w:pPr>
          </w:p>
        </w:tc>
      </w:tr>
      <w:tr w:rsidR="00C4767C">
        <w:tc>
          <w:tcPr>
            <w:tcW w:w="1696" w:type="dxa"/>
          </w:tcPr>
          <w:p w:rsidR="00C4767C" w:rsidRDefault="006A1F54">
            <w:pPr>
              <w:rPr>
                <w:b/>
              </w:rPr>
            </w:pPr>
            <w:r>
              <w:rPr>
                <w:b/>
              </w:rPr>
              <w:lastRenderedPageBreak/>
              <w:t>Namjena aktivnosti</w:t>
            </w:r>
          </w:p>
        </w:tc>
        <w:tc>
          <w:tcPr>
            <w:tcW w:w="7655" w:type="dxa"/>
          </w:tcPr>
          <w:p w:rsidR="00C4767C" w:rsidRDefault="006A1F54">
            <w:r>
              <w:t>Svim učenicima škole.</w:t>
            </w:r>
          </w:p>
          <w:p w:rsidR="00C4767C" w:rsidRDefault="00C4767C"/>
        </w:tc>
      </w:tr>
      <w:tr w:rsidR="00C4767C">
        <w:tc>
          <w:tcPr>
            <w:tcW w:w="1696" w:type="dxa"/>
          </w:tcPr>
          <w:p w:rsidR="00C4767C" w:rsidRDefault="006A1F54">
            <w:pPr>
              <w:rPr>
                <w:b/>
              </w:rPr>
            </w:pPr>
            <w:r>
              <w:rPr>
                <w:b/>
              </w:rPr>
              <w:t>Nositelj programa</w:t>
            </w:r>
          </w:p>
        </w:tc>
        <w:tc>
          <w:tcPr>
            <w:tcW w:w="7655" w:type="dxa"/>
          </w:tcPr>
          <w:p w:rsidR="00C4767C" w:rsidRDefault="006A1F54">
            <w:r>
              <w:t>Nada Jakovčević, prof.</w:t>
            </w:r>
          </w:p>
          <w:p w:rsidR="00C4767C" w:rsidRDefault="006A1F54">
            <w:r>
              <w:t>Suradnja s Hrvatskim debatnim društvom</w:t>
            </w:r>
          </w:p>
        </w:tc>
      </w:tr>
      <w:tr w:rsidR="00C4767C">
        <w:tc>
          <w:tcPr>
            <w:tcW w:w="1696" w:type="dxa"/>
          </w:tcPr>
          <w:p w:rsidR="00C4767C" w:rsidRDefault="006A1F54">
            <w:pPr>
              <w:rPr>
                <w:b/>
              </w:rPr>
            </w:pPr>
            <w:r>
              <w:rPr>
                <w:b/>
              </w:rPr>
              <w:t>Način realizacije</w:t>
            </w:r>
          </w:p>
        </w:tc>
        <w:tc>
          <w:tcPr>
            <w:tcW w:w="7655" w:type="dxa"/>
          </w:tcPr>
          <w:p w:rsidR="00C4767C" w:rsidRDefault="006A1F54">
            <w:pPr>
              <w:jc w:val="both"/>
            </w:pPr>
            <w:r>
              <w:t>Sudjelovat ćemo na natjecanju i turnirima.</w:t>
            </w:r>
          </w:p>
          <w:p w:rsidR="00C4767C" w:rsidRDefault="006A1F54">
            <w:pPr>
              <w:pStyle w:val="Bezproreda1"/>
              <w:jc w:val="both"/>
              <w:rPr>
                <w:rFonts w:ascii="Times New Roman" w:hAnsi="Times New Roman" w:cs="Times New Roman"/>
                <w:sz w:val="24"/>
                <w:szCs w:val="24"/>
              </w:rPr>
            </w:pPr>
            <w:r>
              <w:rPr>
                <w:rFonts w:ascii="Times New Roman" w:hAnsi="Times New Roman" w:cs="Times New Roman"/>
                <w:sz w:val="24"/>
                <w:szCs w:val="24"/>
              </w:rPr>
              <w:t>Program je ponuđen svim učenicima Srednje škole Lovre Montija.</w:t>
            </w:r>
          </w:p>
          <w:p w:rsidR="00C4767C" w:rsidRDefault="006A1F54">
            <w:pPr>
              <w:pStyle w:val="Bezproreda1"/>
              <w:jc w:val="both"/>
              <w:rPr>
                <w:rFonts w:ascii="Times New Roman" w:hAnsi="Times New Roman" w:cs="Times New Roman"/>
                <w:sz w:val="24"/>
                <w:szCs w:val="24"/>
              </w:rPr>
            </w:pPr>
            <w:r>
              <w:rPr>
                <w:rFonts w:ascii="Times New Roman" w:hAnsi="Times New Roman" w:cs="Times New Roman"/>
                <w:sz w:val="24"/>
                <w:szCs w:val="24"/>
              </w:rPr>
              <w:t>U okviru nastave Hrvatskog jezika i prilikom obilježavanja značajnih datuma na školskoj razini. Primjena debatne metodologije u aktivnostima škole. Suradnja s Gradom Kninom.</w:t>
            </w:r>
          </w:p>
          <w:p w:rsidR="00C4767C" w:rsidRDefault="00C4767C">
            <w:pPr>
              <w:jc w:val="both"/>
            </w:pPr>
          </w:p>
        </w:tc>
      </w:tr>
      <w:tr w:rsidR="00C4767C">
        <w:tc>
          <w:tcPr>
            <w:tcW w:w="1696" w:type="dxa"/>
          </w:tcPr>
          <w:p w:rsidR="00C4767C" w:rsidRDefault="006A1F54">
            <w:pPr>
              <w:rPr>
                <w:b/>
              </w:rPr>
            </w:pPr>
            <w:r>
              <w:rPr>
                <w:b/>
              </w:rPr>
              <w:t>Vremenik</w:t>
            </w:r>
          </w:p>
        </w:tc>
        <w:tc>
          <w:tcPr>
            <w:tcW w:w="7655" w:type="dxa"/>
          </w:tcPr>
          <w:p w:rsidR="00C4767C" w:rsidRDefault="006A1F54">
            <w:pPr>
              <w:jc w:val="both"/>
            </w:pPr>
            <w:r>
              <w:t>Od listopada do lipnja tijekom čitave nastavne godine (i školske) 2024./2025.</w:t>
            </w:r>
          </w:p>
          <w:p w:rsidR="00C4767C" w:rsidRDefault="00C4767C">
            <w:pPr>
              <w:jc w:val="both"/>
            </w:pPr>
          </w:p>
        </w:tc>
      </w:tr>
      <w:tr w:rsidR="00C4767C">
        <w:tc>
          <w:tcPr>
            <w:tcW w:w="1696" w:type="dxa"/>
          </w:tcPr>
          <w:p w:rsidR="00C4767C" w:rsidRDefault="006A1F54">
            <w:pPr>
              <w:rPr>
                <w:b/>
              </w:rPr>
            </w:pPr>
            <w:r>
              <w:rPr>
                <w:b/>
              </w:rPr>
              <w:t>Troškovnik</w:t>
            </w:r>
          </w:p>
        </w:tc>
        <w:tc>
          <w:tcPr>
            <w:tcW w:w="7655" w:type="dxa"/>
          </w:tcPr>
          <w:p w:rsidR="00C4767C" w:rsidRDefault="006A1F54">
            <w:pPr>
              <w:jc w:val="both"/>
            </w:pPr>
            <w:r>
              <w:t>Ovisi o materijalnim mogućnostima škole. Printanje priručnika, odlazak na natjecanja/turnire (ovisno o interesima učenika). Odlazak u kamp: Ljetna škola demokracije.</w:t>
            </w:r>
          </w:p>
          <w:p w:rsidR="00C4767C" w:rsidRDefault="00C4767C">
            <w:pPr>
              <w:jc w:val="both"/>
            </w:pPr>
          </w:p>
        </w:tc>
      </w:tr>
      <w:tr w:rsidR="00C4767C">
        <w:tc>
          <w:tcPr>
            <w:tcW w:w="1696" w:type="dxa"/>
          </w:tcPr>
          <w:p w:rsidR="00C4767C" w:rsidRDefault="006A1F54">
            <w:pPr>
              <w:rPr>
                <w:b/>
              </w:rPr>
            </w:pPr>
            <w:r>
              <w:rPr>
                <w:b/>
              </w:rPr>
              <w:t>Vrednovanje</w:t>
            </w:r>
          </w:p>
        </w:tc>
        <w:tc>
          <w:tcPr>
            <w:tcW w:w="7655" w:type="dxa"/>
          </w:tcPr>
          <w:p w:rsidR="00C4767C" w:rsidRDefault="006A1F54">
            <w:pPr>
              <w:jc w:val="both"/>
            </w:pPr>
            <w:r>
              <w:t xml:space="preserve"> Rezultati na natjecanju, zadovoljstvo učenika samim nastupima te ishodi predmeta Hrvatskog jezika i izborne nastave.</w:t>
            </w:r>
          </w:p>
          <w:p w:rsidR="00C4767C" w:rsidRDefault="00C4767C">
            <w:pPr>
              <w:jc w:val="both"/>
            </w:pPr>
          </w:p>
        </w:tc>
      </w:tr>
    </w:tbl>
    <w:p w:rsidR="00C4767C" w:rsidRDefault="00C4767C">
      <w:pPr>
        <w:rPr>
          <w:lang w:val="hr-HR"/>
        </w:rPr>
      </w:pPr>
    </w:p>
    <w:p w:rsidR="00C4767C" w:rsidRDefault="00C4767C">
      <w:pPr>
        <w:rPr>
          <w:lang w:val="hr-HR"/>
        </w:rPr>
      </w:pPr>
    </w:p>
    <w:p w:rsidR="00C4767C" w:rsidRDefault="00C4767C">
      <w:pPr>
        <w:pStyle w:val="Naslov3"/>
        <w:rPr>
          <w:rFonts w:ascii="Times New Roman" w:hAnsi="Times New Roman" w:cs="Times New Roman"/>
          <w:color w:val="0070C0"/>
          <w:sz w:val="28"/>
          <w:szCs w:val="28"/>
        </w:rPr>
      </w:pPr>
    </w:p>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6A1F54">
      <w:pPr>
        <w:pStyle w:val="Naslov3"/>
        <w:rPr>
          <w:color w:val="FF0000"/>
        </w:rPr>
      </w:pPr>
      <w:bookmarkStart w:id="67" w:name="_Toc178593795"/>
      <w:r>
        <w:rPr>
          <w:color w:val="FF0000"/>
        </w:rPr>
        <w:lastRenderedPageBreak/>
        <w:t>Medijska grupa (MIK – mediji i kultura) – izvannastavna aktivnost</w:t>
      </w:r>
      <w:bookmarkEnd w:id="67"/>
    </w:p>
    <w:p w:rsidR="00C4767C" w:rsidRDefault="00C4767C">
      <w:pPr>
        <w:rPr>
          <w:b/>
          <w:color w:val="0070C0"/>
        </w:rPr>
      </w:pPr>
    </w:p>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Glavni cilj je medijska pismenost učenika u tri točke djelovanja. </w:t>
            </w:r>
          </w:p>
          <w:p w:rsidR="00C4767C" w:rsidRDefault="006A1F54">
            <w:r>
              <w:t>1. Osvješćivanje uloge i značaja medija u životu pojedica.</w:t>
            </w:r>
          </w:p>
          <w:p w:rsidR="00C4767C" w:rsidRDefault="006A1F54">
            <w:r>
              <w:t xml:space="preserve"> 2. Utjecaj medija na stavove i djelovanje, odnosno razvijanje recepcijskih vještina učenika/učenica.</w:t>
            </w:r>
          </w:p>
          <w:p w:rsidR="00C4767C" w:rsidRDefault="006A1F54">
            <w:r>
              <w:t xml:space="preserve"> 3. Stvaranje medijskih poruka u različitim formatima, odnosno razvijanje produkcijskih vještina.</w:t>
            </w:r>
          </w:p>
          <w:p w:rsidR="00C4767C" w:rsidRDefault="006A1F54">
            <w:r>
              <w:t>Ostvariti ishode:</w:t>
            </w:r>
          </w:p>
          <w:p w:rsidR="00C4767C" w:rsidRDefault="006A1F54">
            <w:r>
              <w:t>- uočava važnost informiranja i ulogu medija u informiranju te ih preispituje</w:t>
            </w:r>
          </w:p>
          <w:p w:rsidR="00C4767C" w:rsidRDefault="006A1F54">
            <w:r>
              <w:t>-analizira medijske poruke</w:t>
            </w:r>
          </w:p>
          <w:p w:rsidR="00C4767C" w:rsidRDefault="006A1F54">
            <w:r>
              <w:t>- upoznaje osnove povijesti medija i masovnih medija</w:t>
            </w:r>
          </w:p>
          <w:p w:rsidR="00C4767C" w:rsidRDefault="006A1F54">
            <w:r>
              <w:t xml:space="preserve">– analizirati tematske članke iz medija i organizirati rasprave i debate </w:t>
            </w:r>
          </w:p>
          <w:p w:rsidR="00C4767C" w:rsidRDefault="006A1F54">
            <w:r>
              <w:t xml:space="preserve"> – sudjeluje u aktivnostima i projektima škole, lokalne zajednice i nevladinih organizacija</w:t>
            </w:r>
          </w:p>
          <w:p w:rsidR="00C4767C" w:rsidRDefault="006A1F54">
            <w:r>
              <w:t>- obrazlaže ulogu medija u oblikovanju demokracije</w:t>
            </w:r>
          </w:p>
          <w:p w:rsidR="00C4767C" w:rsidRDefault="006A1F54">
            <w:r>
              <w:t xml:space="preserve">- kritički procjenjuje utjecaj medija </w:t>
            </w:r>
          </w:p>
          <w:p w:rsidR="00C4767C" w:rsidRDefault="006A1F54">
            <w:r>
              <w:t xml:space="preserve"> – analizira ulogu medija i civilnoga društva u demokratskim procesima - navodi korisnost i neovisnost medija u aktivnome sudjelovanju građana u zajednici</w:t>
            </w:r>
          </w:p>
          <w:p w:rsidR="00C4767C" w:rsidRDefault="006A1F54">
            <w:r>
              <w:t>-stvara vlastite medijske sadržaje.</w:t>
            </w:r>
          </w:p>
          <w:p w:rsidR="00C4767C" w:rsidRDefault="006A1F54">
            <w:r>
              <w:t>(Na kraju učenja:</w:t>
            </w:r>
          </w:p>
          <w:p w:rsidR="00C4767C" w:rsidRDefault="006A1F54">
            <w:r>
              <w:t>-  učenik/učenica bit će sposoban/sposobna opisati utjecaj medija na vlastite emocije, stavove i ponašanja</w:t>
            </w:r>
          </w:p>
          <w:p w:rsidR="00C4767C" w:rsidRDefault="006A1F54">
            <w:r>
              <w:t>- učenik/učenica moći će objasniti važnost medijske pismenosti u njegovoj/njenoj svakodnevici</w:t>
            </w:r>
          </w:p>
          <w:p w:rsidR="00C4767C" w:rsidRDefault="006A1F54">
            <w:r>
              <w:t>- učenik/učenica moći će razlikovati vrste medijskih sadržaja</w:t>
            </w:r>
          </w:p>
          <w:p w:rsidR="00C4767C" w:rsidRDefault="006A1F54">
            <w:r>
              <w:t>- učenik će moći  prepoznati karakteristike dezinformacija, manipulacija i lažnih vijesti</w:t>
            </w:r>
          </w:p>
          <w:p w:rsidR="00C4767C" w:rsidRDefault="006A1F54">
            <w:r>
              <w:t>- učenik će moći  objasniti pojam slobode govora i uočiti karakteristike govora mržnje u medijskim sadržajima</w:t>
            </w:r>
          </w:p>
          <w:p w:rsidR="00C4767C" w:rsidRDefault="006A1F54">
            <w:r>
              <w:t>- učenik/učenica moći će kreirati medijski sadržaj.)</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i učenicama 1. – 3. razreda</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Nada Jakovčević, prof.</w:t>
            </w:r>
          </w:p>
          <w:p w:rsidR="00C4767C" w:rsidRDefault="006A1F54">
            <w:r>
              <w:t>Uz suradnju Radio Knina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pPr>
              <w:pStyle w:val="t-8"/>
              <w:shd w:val="clear" w:color="auto" w:fill="FFFFFF"/>
              <w:spacing w:before="0" w:beforeAutospacing="0" w:after="48" w:afterAutospacing="0" w:line="288" w:lineRule="atLeast"/>
              <w:textAlignment w:val="baseline"/>
              <w:rPr>
                <w:color w:val="231F20"/>
              </w:rPr>
            </w:pPr>
            <w:r>
              <w:t>Povezati s nastavnim ishodima svih predmeta, najviše Hrvatskim jezikom (</w:t>
            </w:r>
            <w:r>
              <w:rPr>
                <w:color w:val="231F20"/>
              </w:rPr>
              <w:t xml:space="preserve">SŠ HJ C.1.1.Učenik prosuđuje utjecaj medijskih tekstova na svakodnevni život primatelja. </w:t>
            </w:r>
          </w:p>
          <w:p w:rsidR="00C4767C" w:rsidRDefault="006A1F54">
            <w:pPr>
              <w:pStyle w:val="t-8"/>
              <w:shd w:val="clear" w:color="auto" w:fill="FFFFFF"/>
              <w:spacing w:before="0" w:beforeAutospacing="0" w:after="48" w:afterAutospacing="0" w:line="288" w:lineRule="atLeast"/>
              <w:textAlignment w:val="baseline"/>
              <w:rPr>
                <w:color w:val="231F20"/>
              </w:rPr>
            </w:pPr>
            <w:r>
              <w:rPr>
                <w:color w:val="231F20"/>
              </w:rPr>
              <w:t>SŠ HJ C.1.2 Učenik analizira tekstove popularne i visoke kulture i njihov utjecaj na vlastiti kulturni identitet.</w:t>
            </w:r>
          </w:p>
          <w:p w:rsidR="00C4767C" w:rsidRDefault="006A1F54">
            <w:pPr>
              <w:pStyle w:val="t-8"/>
              <w:shd w:val="clear" w:color="auto" w:fill="FFFFFF"/>
              <w:spacing w:before="0" w:beforeAutospacing="0" w:after="48" w:afterAutospacing="0" w:line="288" w:lineRule="atLeast"/>
              <w:textAlignment w:val="baseline"/>
              <w:rPr>
                <w:color w:val="231F20"/>
              </w:rPr>
            </w:pPr>
            <w:r>
              <w:rPr>
                <w:color w:val="231F20"/>
              </w:rPr>
              <w:t>SŠ HJ C.2.1.Učenik prosuđuje utjecaj medijskih tekstova na oblikovanje životnoga stila primatelja.</w:t>
            </w:r>
          </w:p>
          <w:p w:rsidR="00C4767C" w:rsidRDefault="006A1F54">
            <w:pPr>
              <w:pStyle w:val="t-8"/>
              <w:shd w:val="clear" w:color="auto" w:fill="FFFFFF"/>
              <w:spacing w:before="0" w:beforeAutospacing="0" w:after="48" w:afterAutospacing="0" w:line="288" w:lineRule="atLeast"/>
              <w:textAlignment w:val="baseline"/>
              <w:rPr>
                <w:color w:val="231F20"/>
              </w:rPr>
            </w:pPr>
            <w:r>
              <w:rPr>
                <w:color w:val="231F20"/>
              </w:rPr>
              <w:t>SŠ HJ C.2.2. Učenik analizira tekstove iz hrvatske kulturne baštine i kulturnoga kruga i njihov utjecaj na vlastiti kulturni identitet.</w:t>
            </w:r>
          </w:p>
          <w:p w:rsidR="00C4767C" w:rsidRDefault="006A1F54">
            <w:pPr>
              <w:pStyle w:val="t-8"/>
              <w:shd w:val="clear" w:color="auto" w:fill="FFFFFF"/>
              <w:spacing w:before="0" w:beforeAutospacing="0" w:after="48" w:afterAutospacing="0" w:line="288" w:lineRule="atLeast"/>
              <w:textAlignment w:val="baseline"/>
              <w:rPr>
                <w:color w:val="231F20"/>
              </w:rPr>
            </w:pPr>
            <w:r>
              <w:rPr>
                <w:color w:val="231F20"/>
              </w:rPr>
              <w:lastRenderedPageBreak/>
              <w:t>SŠ HJ C.3.1. Učenik prosuđuje utjecaj medijskih tekstova na oblikovanje stavova i vrijednosti primatelja.</w:t>
            </w:r>
          </w:p>
          <w:p w:rsidR="00C4767C" w:rsidRDefault="006A1F54">
            <w:pPr>
              <w:pStyle w:val="t-8"/>
              <w:shd w:val="clear" w:color="auto" w:fill="FFFFFF"/>
              <w:spacing w:before="0" w:beforeAutospacing="0" w:after="48" w:afterAutospacing="0" w:line="288" w:lineRule="atLeast"/>
              <w:textAlignment w:val="baseline"/>
              <w:rPr>
                <w:color w:val="231F20"/>
              </w:rPr>
            </w:pPr>
            <w:r>
              <w:rPr>
                <w:color w:val="231F20"/>
              </w:rPr>
              <w:t>SŠ HJ C.3.2. Učenik analizira tekstove iz europske kulturne baštine i kulturnoga kruga i njihov utjecaj na hrvatski kulturni identitet.)</w:t>
            </w:r>
          </w:p>
          <w:p w:rsidR="00C4767C" w:rsidRDefault="006A1F54">
            <w:r>
              <w:t xml:space="preserve"> i Informatikom, međupredmetnim temama (najviše s medijskom pismenosti), povezivanje s Dramskom skupinom i debatnim klubom, obilježavanje značajnih datuma.</w:t>
            </w:r>
          </w:p>
          <w:p w:rsidR="00C4767C" w:rsidRDefault="006A1F54">
            <w:r>
              <w:t xml:space="preserve">Koristiti materijale portala </w:t>
            </w:r>
            <w:hyperlink r:id="rId18" w:history="1">
              <w:r>
                <w:rPr>
                  <w:rStyle w:val="Hiperveza"/>
                </w:rPr>
                <w:t>https://www.medijskapismenost.hr/</w:t>
              </w:r>
            </w:hyperlink>
          </w:p>
          <w:p w:rsidR="00C4767C" w:rsidRDefault="006A1F54">
            <w:r>
              <w:t>Kao izvannastavna i izvanškolska aktivnost. 35 sati godišnje</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lastRenderedPageBreak/>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Nastavna (školska) godina 2024./2025. Jednom u 15 dana (godišnje 35 sati).</w:t>
            </w:r>
          </w:p>
          <w:p w:rsidR="00C4767C" w:rsidRDefault="006A1F54">
            <w:r>
              <w:t>listopad  - lipanj (uz mogućnost aktivnosti tijekom ljetnih praznika)</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Materijalni troškovi povezani s izradom plakata i materijala (školski resursi, najbolji ponuđači, prijava na natječaje).</w:t>
            </w:r>
          </w:p>
          <w:p w:rsidR="00C4767C" w:rsidRDefault="006A1F54">
            <w:r>
              <w:t>Planirani odlasci na radio i najmanje jedan odlazak na televiziju.</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 xml:space="preserve"> Povezati s nastavnim ishodima svih predmeta (najviše Hrvatskim jezikom i Informatikom), povezivanje s Dramskom skupinom i debatnim klubom, obilježavanje značajnih datuma.</w:t>
            </w:r>
          </w:p>
          <w:p w:rsidR="00C4767C" w:rsidRDefault="00C4767C"/>
          <w:p w:rsidR="00C4767C" w:rsidRDefault="006A1F54">
            <w:r>
              <w:t>Materijali nastali tijekom projekta bit će dostupni na  stranicama Škole i u medijima.</w:t>
            </w:r>
          </w:p>
          <w:p w:rsidR="00C4767C" w:rsidRDefault="00C4767C"/>
        </w:tc>
      </w:tr>
    </w:tbl>
    <w:p w:rsidR="00C4767C" w:rsidRDefault="00C4767C">
      <w:pPr>
        <w:pStyle w:val="Naslov3"/>
        <w:rPr>
          <w:rFonts w:ascii="Times New Roman" w:hAnsi="Times New Roman" w:cs="Times New Roman"/>
          <w:color w:val="0070C0"/>
          <w:sz w:val="28"/>
          <w:szCs w:val="28"/>
        </w:rPr>
      </w:pPr>
    </w:p>
    <w:p w:rsidR="00C4767C" w:rsidRDefault="006A1F54">
      <w:pPr>
        <w:pStyle w:val="Naslov3"/>
        <w:rPr>
          <w:rFonts w:ascii="Times New Roman" w:hAnsi="Times New Roman" w:cs="Times New Roman"/>
          <w:color w:val="FF0000"/>
          <w:sz w:val="28"/>
          <w:szCs w:val="28"/>
        </w:rPr>
      </w:pPr>
      <w:bookmarkStart w:id="68" w:name="_Toc178593796"/>
      <w:r>
        <w:rPr>
          <w:rFonts w:ascii="Times New Roman" w:hAnsi="Times New Roman" w:cs="Times New Roman"/>
          <w:color w:val="FF0000"/>
          <w:sz w:val="28"/>
          <w:szCs w:val="28"/>
        </w:rPr>
        <w:t>Susreti u knjižnici</w:t>
      </w:r>
      <w:bookmarkEnd w:id="68"/>
    </w:p>
    <w:p w:rsidR="00C4767C" w:rsidRDefault="00C4767C">
      <w:pPr>
        <w:spacing w:line="360" w:lineRule="auto"/>
        <w:rPr>
          <w:b/>
        </w:rPr>
      </w:pPr>
    </w:p>
    <w:tbl>
      <w:tblPr>
        <w:tblStyle w:val="Reetkatablice"/>
        <w:tblW w:w="0" w:type="auto"/>
        <w:tblLook w:val="01E0" w:firstRow="1" w:lastRow="1" w:firstColumn="1" w:lastColumn="1" w:noHBand="0" w:noVBand="0"/>
      </w:tblPr>
      <w:tblGrid>
        <w:gridCol w:w="2689"/>
        <w:gridCol w:w="6373"/>
      </w:tblGrid>
      <w:tr w:rsidR="00C4767C">
        <w:trPr>
          <w:trHeight w:val="2976"/>
        </w:trPr>
        <w:tc>
          <w:tcPr>
            <w:tcW w:w="2689" w:type="dxa"/>
          </w:tcPr>
          <w:p w:rsidR="00C4767C" w:rsidRDefault="006A1F54">
            <w:pPr>
              <w:spacing w:line="360" w:lineRule="auto"/>
              <w:rPr>
                <w:b/>
                <w:bCs/>
              </w:rPr>
            </w:pPr>
            <w:r>
              <w:rPr>
                <w:b/>
                <w:bCs/>
              </w:rPr>
              <w:t>Ciljevi</w:t>
            </w:r>
          </w:p>
          <w:p w:rsidR="00C4767C" w:rsidRDefault="00C4767C">
            <w:pPr>
              <w:spacing w:line="360" w:lineRule="auto"/>
              <w:rPr>
                <w:b/>
                <w:bCs/>
              </w:rPr>
            </w:pPr>
          </w:p>
          <w:p w:rsidR="00C4767C" w:rsidRDefault="00C4767C">
            <w:pPr>
              <w:spacing w:line="360" w:lineRule="auto"/>
              <w:rPr>
                <w:b/>
                <w:bCs/>
              </w:rPr>
            </w:pPr>
          </w:p>
          <w:p w:rsidR="00C4767C" w:rsidRDefault="00C4767C">
            <w:pPr>
              <w:spacing w:line="360" w:lineRule="auto"/>
              <w:rPr>
                <w:b/>
                <w:bCs/>
              </w:rPr>
            </w:pPr>
          </w:p>
          <w:p w:rsidR="00C4767C" w:rsidRDefault="00C4767C">
            <w:pPr>
              <w:spacing w:line="360" w:lineRule="auto"/>
              <w:rPr>
                <w:b/>
                <w:bCs/>
              </w:rPr>
            </w:pPr>
          </w:p>
          <w:p w:rsidR="00C4767C" w:rsidRDefault="00C4767C">
            <w:pPr>
              <w:spacing w:line="360" w:lineRule="auto"/>
              <w:rPr>
                <w:b/>
                <w:bCs/>
              </w:rPr>
            </w:pPr>
          </w:p>
          <w:p w:rsidR="00C4767C" w:rsidRDefault="00C4767C">
            <w:pPr>
              <w:spacing w:line="360" w:lineRule="auto"/>
              <w:rPr>
                <w:b/>
                <w:bCs/>
              </w:rPr>
            </w:pPr>
          </w:p>
        </w:tc>
        <w:tc>
          <w:tcPr>
            <w:tcW w:w="6373" w:type="dxa"/>
          </w:tcPr>
          <w:p w:rsidR="00C4767C" w:rsidRDefault="006A1F54" w:rsidP="006A1F54">
            <w:pPr>
              <w:pStyle w:val="Odlomakpopisa"/>
              <w:numPr>
                <w:ilvl w:val="0"/>
                <w:numId w:val="14"/>
              </w:numPr>
              <w:spacing w:after="160" w:line="360" w:lineRule="auto"/>
              <w:rPr>
                <w:rFonts w:ascii="Times New Roman" w:hAnsi="Times New Roman"/>
                <w:bCs/>
                <w:sz w:val="24"/>
              </w:rPr>
            </w:pPr>
            <w:r>
              <w:rPr>
                <w:rFonts w:ascii="Times New Roman" w:hAnsi="Times New Roman"/>
                <w:bCs/>
                <w:sz w:val="24"/>
              </w:rPr>
              <w:t>senzibilizirati učenike za sve vidove književnosti, umjetnosti i znanosti</w:t>
            </w:r>
          </w:p>
          <w:p w:rsidR="00C4767C" w:rsidRDefault="006A1F54" w:rsidP="006A1F54">
            <w:pPr>
              <w:pStyle w:val="Odlomakpopisa"/>
              <w:numPr>
                <w:ilvl w:val="0"/>
                <w:numId w:val="14"/>
              </w:numPr>
              <w:spacing w:after="160" w:line="360" w:lineRule="auto"/>
              <w:rPr>
                <w:rFonts w:ascii="Times New Roman" w:hAnsi="Times New Roman"/>
                <w:bCs/>
                <w:sz w:val="24"/>
              </w:rPr>
            </w:pPr>
            <w:r>
              <w:rPr>
                <w:rFonts w:ascii="Times New Roman" w:hAnsi="Times New Roman"/>
                <w:bCs/>
                <w:sz w:val="24"/>
              </w:rPr>
              <w:t xml:space="preserve">poticati čitanje (posebno kroz projekte </w:t>
            </w:r>
            <w:r>
              <w:rPr>
                <w:rFonts w:ascii="Times New Roman" w:hAnsi="Times New Roman"/>
                <w:bCs/>
                <w:i/>
                <w:iCs/>
                <w:sz w:val="24"/>
              </w:rPr>
              <w:t>Mreža Čitanja</w:t>
            </w:r>
            <w:r>
              <w:rPr>
                <w:rFonts w:ascii="Times New Roman" w:hAnsi="Times New Roman"/>
                <w:bCs/>
                <w:sz w:val="24"/>
              </w:rPr>
              <w:t xml:space="preserve"> i posjet </w:t>
            </w:r>
            <w:r>
              <w:rPr>
                <w:rFonts w:ascii="Times New Roman" w:hAnsi="Times New Roman"/>
                <w:bCs/>
                <w:i/>
                <w:iCs/>
                <w:sz w:val="24"/>
              </w:rPr>
              <w:t>Interliberu</w:t>
            </w:r>
          </w:p>
          <w:p w:rsidR="00C4767C" w:rsidRDefault="006A1F54" w:rsidP="006A1F54">
            <w:pPr>
              <w:pStyle w:val="Odlomakpopisa"/>
              <w:numPr>
                <w:ilvl w:val="0"/>
                <w:numId w:val="14"/>
              </w:numPr>
              <w:spacing w:after="160" w:line="360" w:lineRule="auto"/>
              <w:rPr>
                <w:rFonts w:ascii="Times New Roman" w:hAnsi="Times New Roman"/>
                <w:bCs/>
                <w:sz w:val="24"/>
              </w:rPr>
            </w:pPr>
            <w:r>
              <w:rPr>
                <w:rFonts w:ascii="Times New Roman" w:hAnsi="Times New Roman"/>
                <w:bCs/>
                <w:sz w:val="24"/>
              </w:rPr>
              <w:t>popularizirati prostor školske knjižnice kao mjesto poticanja učenika da nauče i koriste vještine kojima će vrednovati i koristiti informacije</w:t>
            </w:r>
          </w:p>
          <w:p w:rsidR="00C4767C" w:rsidRDefault="006A1F54" w:rsidP="006A1F54">
            <w:pPr>
              <w:pStyle w:val="Odlomakpopisa"/>
              <w:numPr>
                <w:ilvl w:val="0"/>
                <w:numId w:val="14"/>
              </w:numPr>
              <w:spacing w:after="0" w:line="360" w:lineRule="auto"/>
              <w:rPr>
                <w:rFonts w:ascii="Times New Roman" w:hAnsi="Times New Roman"/>
                <w:bCs/>
                <w:sz w:val="24"/>
                <w:szCs w:val="24"/>
              </w:rPr>
            </w:pPr>
            <w:r>
              <w:rPr>
                <w:rFonts w:ascii="Times New Roman" w:hAnsi="Times New Roman"/>
                <w:bCs/>
                <w:sz w:val="24"/>
              </w:rPr>
              <w:t>obilježiti datume vezane za književnost, društvo i informacijske znanosti</w:t>
            </w:r>
          </w:p>
        </w:tc>
      </w:tr>
      <w:tr w:rsidR="00C4767C">
        <w:tc>
          <w:tcPr>
            <w:tcW w:w="2689" w:type="dxa"/>
          </w:tcPr>
          <w:p w:rsidR="00C4767C" w:rsidRDefault="006A1F54">
            <w:pPr>
              <w:spacing w:line="360" w:lineRule="auto"/>
              <w:rPr>
                <w:b/>
                <w:bCs/>
              </w:rPr>
            </w:pPr>
            <w:r>
              <w:rPr>
                <w:b/>
                <w:bCs/>
              </w:rPr>
              <w:t>Namjena aktivnosti</w:t>
            </w:r>
          </w:p>
          <w:p w:rsidR="00C4767C" w:rsidRDefault="00C4767C">
            <w:pPr>
              <w:spacing w:line="360" w:lineRule="auto"/>
              <w:rPr>
                <w:b/>
                <w:bCs/>
              </w:rPr>
            </w:pPr>
          </w:p>
          <w:p w:rsidR="00C4767C" w:rsidRDefault="00C4767C">
            <w:pPr>
              <w:spacing w:line="360" w:lineRule="auto"/>
              <w:rPr>
                <w:b/>
                <w:bCs/>
              </w:rPr>
            </w:pPr>
          </w:p>
          <w:p w:rsidR="00C4767C" w:rsidRDefault="00C4767C">
            <w:pPr>
              <w:spacing w:line="360" w:lineRule="auto"/>
              <w:rPr>
                <w:b/>
                <w:bCs/>
              </w:rPr>
            </w:pPr>
          </w:p>
        </w:tc>
        <w:tc>
          <w:tcPr>
            <w:tcW w:w="6373" w:type="dxa"/>
            <w:hideMark/>
          </w:tcPr>
          <w:p w:rsidR="00C4767C" w:rsidRDefault="006A1F54" w:rsidP="006A1F54">
            <w:pPr>
              <w:pStyle w:val="Odlomakpopisa"/>
              <w:numPr>
                <w:ilvl w:val="0"/>
                <w:numId w:val="42"/>
              </w:numPr>
              <w:spacing w:after="0" w:line="360" w:lineRule="auto"/>
              <w:rPr>
                <w:rFonts w:ascii="Times New Roman" w:hAnsi="Times New Roman"/>
                <w:bCs/>
                <w:sz w:val="24"/>
                <w:szCs w:val="24"/>
              </w:rPr>
            </w:pPr>
            <w:r>
              <w:rPr>
                <w:rFonts w:ascii="Times New Roman" w:hAnsi="Times New Roman"/>
                <w:bCs/>
                <w:sz w:val="24"/>
                <w:szCs w:val="24"/>
              </w:rPr>
              <w:t>zadržati status školske knjižnice kao mjesta okupljanja, druženja i provođenja slobodnog vremena kao bitnog čimbenik osuvremenjivanja odgojno-obrazovnog procesa</w:t>
            </w:r>
          </w:p>
          <w:p w:rsidR="00C4767C" w:rsidRDefault="006A1F54" w:rsidP="006A1F54">
            <w:pPr>
              <w:pStyle w:val="Odlomakpopisa"/>
              <w:numPr>
                <w:ilvl w:val="0"/>
                <w:numId w:val="42"/>
              </w:numPr>
              <w:spacing w:after="0" w:line="360" w:lineRule="auto"/>
              <w:rPr>
                <w:rFonts w:ascii="Times New Roman" w:hAnsi="Times New Roman"/>
                <w:bCs/>
                <w:sz w:val="24"/>
                <w:szCs w:val="24"/>
              </w:rPr>
            </w:pPr>
            <w:r>
              <w:rPr>
                <w:rFonts w:ascii="Times New Roman" w:hAnsi="Times New Roman"/>
                <w:bCs/>
                <w:sz w:val="24"/>
                <w:szCs w:val="24"/>
              </w:rPr>
              <w:lastRenderedPageBreak/>
              <w:t>osvješćivanje učenicima važnih datuma u književnosti i društvu</w:t>
            </w:r>
          </w:p>
        </w:tc>
      </w:tr>
      <w:tr w:rsidR="00C4767C">
        <w:tc>
          <w:tcPr>
            <w:tcW w:w="2689" w:type="dxa"/>
          </w:tcPr>
          <w:p w:rsidR="00C4767C" w:rsidRDefault="006A1F54">
            <w:pPr>
              <w:spacing w:line="360" w:lineRule="auto"/>
              <w:rPr>
                <w:b/>
                <w:bCs/>
              </w:rPr>
            </w:pPr>
            <w:r>
              <w:rPr>
                <w:b/>
                <w:bCs/>
              </w:rPr>
              <w:lastRenderedPageBreak/>
              <w:t>Nositelj programa</w:t>
            </w:r>
          </w:p>
          <w:p w:rsidR="00C4767C" w:rsidRDefault="00C4767C">
            <w:pPr>
              <w:spacing w:line="360" w:lineRule="auto"/>
              <w:rPr>
                <w:b/>
                <w:bCs/>
              </w:rPr>
            </w:pPr>
          </w:p>
        </w:tc>
        <w:tc>
          <w:tcPr>
            <w:tcW w:w="6373" w:type="dxa"/>
            <w:hideMark/>
          </w:tcPr>
          <w:p w:rsidR="00C4767C" w:rsidRDefault="006A1F54">
            <w:pPr>
              <w:spacing w:line="360" w:lineRule="auto"/>
              <w:rPr>
                <w:bCs/>
              </w:rPr>
            </w:pPr>
            <w:r>
              <w:rPr>
                <w:bCs/>
              </w:rPr>
              <w:t xml:space="preserve">Jasminka Vujević </w:t>
            </w:r>
          </w:p>
          <w:p w:rsidR="00C4767C" w:rsidRDefault="006A1F54">
            <w:pPr>
              <w:pStyle w:val="Odlomakpopisa"/>
              <w:spacing w:line="360" w:lineRule="auto"/>
              <w:rPr>
                <w:rFonts w:ascii="Times New Roman" w:hAnsi="Times New Roman"/>
                <w:bCs/>
                <w:sz w:val="24"/>
                <w:szCs w:val="24"/>
              </w:rPr>
            </w:pPr>
            <w:r>
              <w:rPr>
                <w:rFonts w:ascii="Times New Roman" w:hAnsi="Times New Roman"/>
                <w:bCs/>
                <w:sz w:val="24"/>
                <w:szCs w:val="24"/>
              </w:rPr>
              <w:t xml:space="preserve">stručna suradnica - knjižničarka </w:t>
            </w:r>
          </w:p>
        </w:tc>
      </w:tr>
      <w:tr w:rsidR="00C4767C">
        <w:trPr>
          <w:trHeight w:val="1101"/>
        </w:trPr>
        <w:tc>
          <w:tcPr>
            <w:tcW w:w="2689" w:type="dxa"/>
          </w:tcPr>
          <w:p w:rsidR="00C4767C" w:rsidRDefault="006A1F54">
            <w:pPr>
              <w:spacing w:line="360" w:lineRule="auto"/>
              <w:rPr>
                <w:b/>
                <w:bCs/>
              </w:rPr>
            </w:pPr>
            <w:r>
              <w:rPr>
                <w:b/>
                <w:bCs/>
              </w:rPr>
              <w:t>Način realizacije</w:t>
            </w:r>
          </w:p>
        </w:tc>
        <w:tc>
          <w:tcPr>
            <w:tcW w:w="6373" w:type="dxa"/>
          </w:tcPr>
          <w:p w:rsidR="00C4767C" w:rsidRDefault="006A1F54" w:rsidP="006A1F54">
            <w:pPr>
              <w:pStyle w:val="Odlomakpopisa"/>
              <w:numPr>
                <w:ilvl w:val="0"/>
                <w:numId w:val="42"/>
              </w:numPr>
              <w:spacing w:after="0" w:line="360" w:lineRule="auto"/>
              <w:rPr>
                <w:rFonts w:ascii="Times New Roman" w:hAnsi="Times New Roman"/>
                <w:bCs/>
                <w:sz w:val="24"/>
                <w:szCs w:val="24"/>
              </w:rPr>
            </w:pPr>
            <w:r>
              <w:rPr>
                <w:rFonts w:ascii="Times New Roman" w:hAnsi="Times New Roman"/>
                <w:bCs/>
                <w:sz w:val="24"/>
                <w:szCs w:val="24"/>
              </w:rPr>
              <w:t>organizacija događanja u školskoj knjižnici prema potrebi i vremeniku događanja</w:t>
            </w:r>
          </w:p>
        </w:tc>
      </w:tr>
      <w:tr w:rsidR="00C4767C">
        <w:tc>
          <w:tcPr>
            <w:tcW w:w="2689" w:type="dxa"/>
          </w:tcPr>
          <w:p w:rsidR="00C4767C" w:rsidRDefault="006A1F54">
            <w:pPr>
              <w:spacing w:line="360" w:lineRule="auto"/>
              <w:rPr>
                <w:b/>
                <w:bCs/>
              </w:rPr>
            </w:pPr>
            <w:r>
              <w:rPr>
                <w:b/>
                <w:bCs/>
              </w:rPr>
              <w:t>Vremenik</w:t>
            </w:r>
          </w:p>
        </w:tc>
        <w:tc>
          <w:tcPr>
            <w:tcW w:w="6373" w:type="dxa"/>
            <w:hideMark/>
          </w:tcPr>
          <w:p w:rsidR="00C4767C" w:rsidRDefault="006A1F54" w:rsidP="006A1F54">
            <w:pPr>
              <w:pStyle w:val="Odlomakpopisa"/>
              <w:numPr>
                <w:ilvl w:val="0"/>
                <w:numId w:val="42"/>
              </w:numPr>
              <w:spacing w:after="0" w:line="360" w:lineRule="auto"/>
              <w:rPr>
                <w:rFonts w:ascii="Times New Roman" w:hAnsi="Times New Roman"/>
                <w:bCs/>
                <w:sz w:val="24"/>
                <w:szCs w:val="24"/>
              </w:rPr>
            </w:pPr>
            <w:r>
              <w:rPr>
                <w:rFonts w:ascii="Times New Roman" w:hAnsi="Times New Roman"/>
                <w:bCs/>
                <w:sz w:val="24"/>
                <w:szCs w:val="24"/>
              </w:rPr>
              <w:t xml:space="preserve">tijekom nastavne godine 2024./2025. </w:t>
            </w:r>
          </w:p>
        </w:tc>
      </w:tr>
      <w:tr w:rsidR="00C4767C">
        <w:tc>
          <w:tcPr>
            <w:tcW w:w="2689" w:type="dxa"/>
          </w:tcPr>
          <w:p w:rsidR="00C4767C" w:rsidRDefault="006A1F54">
            <w:pPr>
              <w:spacing w:line="360" w:lineRule="auto"/>
              <w:rPr>
                <w:b/>
                <w:bCs/>
              </w:rPr>
            </w:pPr>
            <w:r>
              <w:rPr>
                <w:b/>
                <w:bCs/>
              </w:rPr>
              <w:t>Troškovnik</w:t>
            </w:r>
          </w:p>
        </w:tc>
        <w:tc>
          <w:tcPr>
            <w:tcW w:w="6373" w:type="dxa"/>
          </w:tcPr>
          <w:p w:rsidR="00C4767C" w:rsidRDefault="006A1F54" w:rsidP="006A1F54">
            <w:pPr>
              <w:pStyle w:val="Odlomakpopisa"/>
              <w:numPr>
                <w:ilvl w:val="0"/>
                <w:numId w:val="14"/>
              </w:numPr>
              <w:spacing w:after="0" w:line="360" w:lineRule="auto"/>
              <w:rPr>
                <w:rFonts w:ascii="Times New Roman" w:hAnsi="Times New Roman"/>
                <w:bCs/>
                <w:sz w:val="24"/>
                <w:szCs w:val="24"/>
              </w:rPr>
            </w:pPr>
            <w:r>
              <w:rPr>
                <w:rFonts w:ascii="Times New Roman" w:hAnsi="Times New Roman"/>
                <w:bCs/>
                <w:sz w:val="24"/>
                <w:szCs w:val="24"/>
              </w:rPr>
              <w:t>ovisno o događanju</w:t>
            </w:r>
          </w:p>
        </w:tc>
      </w:tr>
      <w:tr w:rsidR="00C4767C">
        <w:tc>
          <w:tcPr>
            <w:tcW w:w="2689" w:type="dxa"/>
          </w:tcPr>
          <w:p w:rsidR="00C4767C" w:rsidRDefault="006A1F54">
            <w:pPr>
              <w:spacing w:line="360" w:lineRule="auto"/>
              <w:rPr>
                <w:b/>
                <w:bCs/>
              </w:rPr>
            </w:pPr>
            <w:r>
              <w:rPr>
                <w:b/>
                <w:bCs/>
              </w:rPr>
              <w:t>Vrednovanje</w:t>
            </w:r>
          </w:p>
          <w:p w:rsidR="00C4767C" w:rsidRDefault="00C4767C">
            <w:pPr>
              <w:spacing w:line="360" w:lineRule="auto"/>
              <w:rPr>
                <w:b/>
                <w:bCs/>
              </w:rPr>
            </w:pPr>
          </w:p>
          <w:p w:rsidR="00C4767C" w:rsidRDefault="00C4767C">
            <w:pPr>
              <w:spacing w:line="360" w:lineRule="auto"/>
              <w:rPr>
                <w:b/>
                <w:bCs/>
              </w:rPr>
            </w:pPr>
          </w:p>
        </w:tc>
        <w:tc>
          <w:tcPr>
            <w:tcW w:w="6373" w:type="dxa"/>
          </w:tcPr>
          <w:p w:rsidR="00C4767C" w:rsidRDefault="006A1F54" w:rsidP="006A1F54">
            <w:pPr>
              <w:pStyle w:val="Odlomakpopisa"/>
              <w:numPr>
                <w:ilvl w:val="0"/>
                <w:numId w:val="14"/>
              </w:numPr>
              <w:spacing w:after="0" w:line="360" w:lineRule="auto"/>
              <w:rPr>
                <w:rFonts w:ascii="Times New Roman" w:hAnsi="Times New Roman"/>
                <w:bCs/>
                <w:sz w:val="24"/>
                <w:szCs w:val="24"/>
              </w:rPr>
            </w:pPr>
            <w:r>
              <w:rPr>
                <w:rFonts w:ascii="Times New Roman" w:hAnsi="Times New Roman"/>
                <w:bCs/>
                <w:sz w:val="24"/>
                <w:szCs w:val="24"/>
              </w:rPr>
              <w:t>odaziv učenika i nastavnika na planirane aktivnosti</w:t>
            </w:r>
          </w:p>
          <w:p w:rsidR="00C4767C" w:rsidRDefault="006A1F54" w:rsidP="006A1F54">
            <w:pPr>
              <w:pStyle w:val="Odlomakpopisa"/>
              <w:numPr>
                <w:ilvl w:val="0"/>
                <w:numId w:val="14"/>
              </w:numPr>
              <w:spacing w:after="0" w:line="360" w:lineRule="auto"/>
              <w:rPr>
                <w:rFonts w:ascii="Times New Roman" w:hAnsi="Times New Roman"/>
                <w:bCs/>
                <w:sz w:val="24"/>
                <w:szCs w:val="24"/>
              </w:rPr>
            </w:pPr>
            <w:r>
              <w:rPr>
                <w:rFonts w:ascii="Times New Roman" w:hAnsi="Times New Roman"/>
                <w:bCs/>
                <w:sz w:val="24"/>
                <w:szCs w:val="24"/>
              </w:rPr>
              <w:t>povratna reakcija na održane aktivnosti i događanja</w:t>
            </w:r>
          </w:p>
        </w:tc>
      </w:tr>
    </w:tbl>
    <w:p w:rsidR="00C4767C" w:rsidRDefault="00C4767C">
      <w:pPr>
        <w:rPr>
          <w:b/>
          <w:u w:val="single"/>
        </w:rPr>
      </w:pPr>
    </w:p>
    <w:p w:rsidR="00C4767C" w:rsidRDefault="00C4767C">
      <w:pPr>
        <w:rPr>
          <w:b/>
          <w:u w:val="single"/>
        </w:rPr>
      </w:pPr>
    </w:p>
    <w:p w:rsidR="00C4767C" w:rsidRDefault="00C4767C">
      <w:pPr>
        <w:rPr>
          <w:b/>
          <w:u w:val="single"/>
        </w:rPr>
      </w:pPr>
    </w:p>
    <w:p w:rsidR="00C4767C" w:rsidRDefault="00C4767C">
      <w:pPr>
        <w:spacing w:line="360" w:lineRule="auto"/>
        <w:rPr>
          <w:b/>
        </w:rPr>
      </w:pPr>
    </w:p>
    <w:p w:rsidR="00C4767C" w:rsidRDefault="00C4767C">
      <w:pPr>
        <w:spacing w:line="360" w:lineRule="auto"/>
        <w:rPr>
          <w:b/>
        </w:rPr>
      </w:pPr>
    </w:p>
    <w:p w:rsidR="00C4767C" w:rsidRDefault="00C4767C">
      <w:pPr>
        <w:rPr>
          <w:lang w:val="hr-HR"/>
        </w:rPr>
      </w:pPr>
    </w:p>
    <w:tbl>
      <w:tblPr>
        <w:tblW w:w="9101" w:type="dxa"/>
        <w:tblInd w:w="-34" w:type="dxa"/>
        <w:tblLayout w:type="fixed"/>
        <w:tblLook w:val="0000" w:firstRow="0" w:lastRow="0" w:firstColumn="0" w:lastColumn="0" w:noHBand="0" w:noVBand="0"/>
      </w:tblPr>
      <w:tblGrid>
        <w:gridCol w:w="2723"/>
        <w:gridCol w:w="6378"/>
      </w:tblGrid>
      <w:tr w:rsidR="00C4767C">
        <w:tc>
          <w:tcPr>
            <w:tcW w:w="2723" w:type="dxa"/>
            <w:tcBorders>
              <w:top w:val="single" w:sz="4" w:space="0" w:color="000000"/>
              <w:left w:val="single" w:sz="4" w:space="0" w:color="000000"/>
              <w:bottom w:val="single" w:sz="4" w:space="0" w:color="000000"/>
            </w:tcBorders>
          </w:tcPr>
          <w:p w:rsidR="00C4767C" w:rsidRDefault="00C4767C">
            <w:pPr>
              <w:snapToGrid w:val="0"/>
              <w:rPr>
                <w:b/>
                <w:lang w:val="hr-HR"/>
              </w:rPr>
            </w:pPr>
          </w:p>
          <w:p w:rsidR="00C4767C" w:rsidRDefault="006A1F54">
            <w:pPr>
              <w:snapToGrid w:val="0"/>
              <w:rPr>
                <w:b/>
                <w:lang w:val="hr-HR"/>
              </w:rPr>
            </w:pPr>
            <w:r>
              <w:rPr>
                <w:b/>
                <w:lang w:val="hr-HR"/>
              </w:rPr>
              <w:t>Naziv izvannastavne aktivnosti</w:t>
            </w:r>
          </w:p>
        </w:tc>
        <w:tc>
          <w:tcPr>
            <w:tcW w:w="6378" w:type="dxa"/>
            <w:tcBorders>
              <w:top w:val="single" w:sz="4" w:space="0" w:color="000000"/>
              <w:left w:val="single" w:sz="4" w:space="0" w:color="000000"/>
              <w:bottom w:val="single" w:sz="4" w:space="0" w:color="000000"/>
              <w:right w:val="single" w:sz="4" w:space="0" w:color="000000"/>
            </w:tcBorders>
          </w:tcPr>
          <w:p w:rsidR="00C4767C" w:rsidRDefault="006A1F54">
            <w:pPr>
              <w:pStyle w:val="Naslov3"/>
              <w:rPr>
                <w:rFonts w:ascii="Times New Roman" w:hAnsi="Times New Roman" w:cs="Times New Roman"/>
                <w:color w:val="FF0000"/>
                <w:sz w:val="28"/>
                <w:szCs w:val="28"/>
              </w:rPr>
            </w:pPr>
            <w:bookmarkStart w:id="69" w:name="_Toc178593797"/>
            <w:r>
              <w:rPr>
                <w:rFonts w:ascii="Times New Roman" w:hAnsi="Times New Roman" w:cs="Times New Roman"/>
                <w:color w:val="FF0000"/>
                <w:sz w:val="28"/>
                <w:szCs w:val="28"/>
              </w:rPr>
              <w:t>Školski športski klub “Lovre Monti”</w:t>
            </w:r>
            <w:bookmarkEnd w:id="69"/>
          </w:p>
          <w:p w:rsidR="00C4767C" w:rsidRDefault="00C4767C">
            <w:pPr>
              <w:snapToGrid w:val="0"/>
              <w:rPr>
                <w:b/>
                <w:color w:val="7030A0"/>
                <w:sz w:val="28"/>
                <w:szCs w:val="28"/>
                <w:lang w:val="hr-HR"/>
              </w:rPr>
            </w:pPr>
          </w:p>
          <w:p w:rsidR="00C4767C" w:rsidRDefault="006A1F54">
            <w:pPr>
              <w:snapToGrid w:val="0"/>
              <w:rPr>
                <w:lang w:val="hr-HR"/>
              </w:rPr>
            </w:pPr>
            <w:r>
              <w:rPr>
                <w:lang w:val="hr-HR"/>
              </w:rPr>
              <w:t xml:space="preserve">Stolni tenis, nogometna, košarkaška, odbojkaška i rukometna sekcija </w:t>
            </w:r>
          </w:p>
          <w:p w:rsidR="00C4767C" w:rsidRDefault="00C4767C">
            <w:pPr>
              <w:snapToGrid w:val="0"/>
              <w:rPr>
                <w:color w:val="7030A0"/>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Ciljevi</w:t>
            </w: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-okupljanje što većeg broja zainteresiranih učenika</w:t>
            </w:r>
          </w:p>
          <w:p w:rsidR="00C4767C" w:rsidRDefault="006A1F54">
            <w:pPr>
              <w:snapToGrid w:val="0"/>
              <w:rPr>
                <w:lang w:val="hr-HR"/>
              </w:rPr>
            </w:pPr>
            <w:r>
              <w:rPr>
                <w:lang w:val="hr-HR"/>
              </w:rPr>
              <w:t>-sudjelovanje učenika na natjecanju</w:t>
            </w:r>
          </w:p>
          <w:p w:rsidR="00C4767C" w:rsidRDefault="006A1F54">
            <w:pPr>
              <w:snapToGrid w:val="0"/>
              <w:rPr>
                <w:lang w:val="hr-HR"/>
              </w:rPr>
            </w:pPr>
            <w:r>
              <w:rPr>
                <w:lang w:val="hr-HR"/>
              </w:rPr>
              <w:t>-razvijanje svijesti o zdravom životu kroz ovu aktivnost</w:t>
            </w:r>
          </w:p>
          <w:p w:rsidR="00C4767C" w:rsidRDefault="006A1F54">
            <w:pPr>
              <w:snapToGrid w:val="0"/>
              <w:rPr>
                <w:lang w:val="hr-HR"/>
              </w:rPr>
            </w:pPr>
            <w:r>
              <w:rPr>
                <w:lang w:val="hr-HR"/>
              </w:rPr>
              <w:t>-razvoj sveukupne ličnosti kroz socijalizaciju</w:t>
            </w:r>
          </w:p>
          <w:p w:rsidR="00C4767C" w:rsidRDefault="006A1F54">
            <w:pPr>
              <w:snapToGrid w:val="0"/>
              <w:rPr>
                <w:lang w:val="hr-HR"/>
              </w:rPr>
            </w:pPr>
            <w:r>
              <w:rPr>
                <w:lang w:val="hr-HR"/>
              </w:rPr>
              <w:t>-obogaćivanje sportske i sveukupne kulture kod učenika</w:t>
            </w:r>
          </w:p>
          <w:p w:rsidR="00C4767C" w:rsidRDefault="006A1F54">
            <w:pPr>
              <w:snapToGrid w:val="0"/>
              <w:rPr>
                <w:lang w:val="hr-HR"/>
              </w:rPr>
            </w:pPr>
            <w:r>
              <w:rPr>
                <w:lang w:val="hr-HR"/>
              </w:rPr>
              <w:t>-odvajanje od svih vrsta ovisnosti u društvu</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Namjena aktivnosti</w:t>
            </w:r>
          </w:p>
          <w:p w:rsidR="00C4767C" w:rsidRDefault="00C4767C">
            <w:pPr>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-sudjelovanje učenika u sportskom životu naše zajednice na aktivan način</w:t>
            </w:r>
          </w:p>
          <w:p w:rsidR="00C4767C" w:rsidRDefault="006A1F54">
            <w:pPr>
              <w:snapToGrid w:val="0"/>
              <w:rPr>
                <w:lang w:val="hr-HR"/>
              </w:rPr>
            </w:pPr>
            <w:r>
              <w:rPr>
                <w:lang w:val="hr-HR"/>
              </w:rPr>
              <w:t>-unapređenje motoričkih aktivnosti i njihova prezentacija</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Nositelj programa</w:t>
            </w:r>
          </w:p>
        </w:tc>
        <w:tc>
          <w:tcPr>
            <w:tcW w:w="6378" w:type="dxa"/>
            <w:tcBorders>
              <w:left w:val="single" w:sz="4" w:space="0" w:color="000000"/>
              <w:bottom w:val="single" w:sz="4" w:space="0" w:color="000000"/>
              <w:right w:val="single" w:sz="4" w:space="0" w:color="000000"/>
            </w:tcBorders>
          </w:tcPr>
          <w:p w:rsidR="00C4767C" w:rsidRDefault="006A1F54">
            <w:pPr>
              <w:snapToGrid w:val="0"/>
              <w:rPr>
                <w:b/>
                <w:lang w:val="hr-HR"/>
              </w:rPr>
            </w:pPr>
            <w:r>
              <w:rPr>
                <w:b/>
                <w:lang w:val="hr-HR"/>
              </w:rPr>
              <w:t>Dario Lapić, prof. i vanjski suradnici</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Način realizacije</w:t>
            </w:r>
          </w:p>
          <w:p w:rsidR="00C4767C" w:rsidRDefault="00C4767C">
            <w:pPr>
              <w:rPr>
                <w:b/>
                <w:lang w:val="hr-HR"/>
              </w:rPr>
            </w:pPr>
          </w:p>
          <w:p w:rsidR="00C4767C" w:rsidRDefault="00C4767C">
            <w:pPr>
              <w:rPr>
                <w:b/>
                <w:lang w:val="hr-HR"/>
              </w:rPr>
            </w:pPr>
          </w:p>
          <w:p w:rsidR="00C4767C" w:rsidRDefault="00C4767C">
            <w:pPr>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Tjedno okupljanje kroz sekciju,a pred sama natjecanja formiranje</w:t>
            </w:r>
          </w:p>
          <w:p w:rsidR="00C4767C" w:rsidRDefault="006A1F54">
            <w:pPr>
              <w:snapToGrid w:val="0"/>
              <w:rPr>
                <w:lang w:val="hr-HR"/>
              </w:rPr>
            </w:pPr>
            <w:r>
              <w:rPr>
                <w:lang w:val="hr-HR"/>
              </w:rPr>
              <w:t>ekipe i rad sa njom  dva puta tjedno u pripremi natjecanja.</w:t>
            </w:r>
          </w:p>
          <w:p w:rsidR="00C4767C" w:rsidRDefault="006A1F54">
            <w:pPr>
              <w:snapToGrid w:val="0"/>
              <w:rPr>
                <w:lang w:val="hr-HR"/>
              </w:rPr>
            </w:pPr>
            <w:r>
              <w:rPr>
                <w:lang w:val="hr-HR"/>
              </w:rPr>
              <w:t>Natjecanja: školska, općinska, županijska, državna</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lastRenderedPageBreak/>
              <w:t>Vremenik</w:t>
            </w:r>
          </w:p>
          <w:p w:rsidR="00C4767C" w:rsidRDefault="00C4767C">
            <w:pPr>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Natjecanja se odvijaju prema vremeniku Državnog prvenstva ŠSK</w:t>
            </w:r>
          </w:p>
          <w:p w:rsidR="00C4767C" w:rsidRDefault="006A1F54">
            <w:pPr>
              <w:snapToGrid w:val="0"/>
              <w:rPr>
                <w:lang w:val="hr-HR"/>
              </w:rPr>
            </w:pPr>
            <w:r>
              <w:rPr>
                <w:lang w:val="hr-HR"/>
              </w:rPr>
              <w:t>srednjih  škola Republike Hrvatske</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Troškovnik</w:t>
            </w:r>
          </w:p>
          <w:p w:rsidR="00C4767C" w:rsidRDefault="00C4767C">
            <w:pPr>
              <w:rPr>
                <w:b/>
                <w:lang w:val="hr-HR"/>
              </w:rPr>
            </w:pPr>
          </w:p>
          <w:p w:rsidR="00C4767C" w:rsidRDefault="00C4767C">
            <w:pPr>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 xml:space="preserve">Natjecanje se odvija u nekoliko etapa; županijska razina, regionalna i državna, ovisno dokle stignemo.      </w:t>
            </w:r>
          </w:p>
          <w:p w:rsidR="00C4767C" w:rsidRDefault="006A1F54">
            <w:pPr>
              <w:snapToGrid w:val="0"/>
              <w:rPr>
                <w:lang w:val="hr-HR"/>
              </w:rPr>
            </w:pPr>
            <w:r>
              <w:rPr>
                <w:lang w:val="hr-HR"/>
              </w:rPr>
              <w:t xml:space="preserve">Procjena 5000, 00 kn. </w:t>
            </w:r>
          </w:p>
          <w:p w:rsidR="00C4767C" w:rsidRDefault="006A1F54">
            <w:pPr>
              <w:snapToGrid w:val="0"/>
              <w:rPr>
                <w:lang w:val="hr-HR"/>
              </w:rPr>
            </w:pPr>
            <w:r>
              <w:rPr>
                <w:lang w:val="hr-HR"/>
              </w:rPr>
              <w:t>Državnu razinu sufinancira MZO.</w:t>
            </w:r>
          </w:p>
          <w:p w:rsidR="00C4767C" w:rsidRDefault="00C4767C">
            <w:pPr>
              <w:snapToGrid w:val="0"/>
              <w:rPr>
                <w:lang w:val="hr-HR"/>
              </w:rPr>
            </w:pPr>
          </w:p>
        </w:tc>
      </w:tr>
      <w:tr w:rsidR="00C4767C">
        <w:tc>
          <w:tcPr>
            <w:tcW w:w="2723" w:type="dxa"/>
            <w:tcBorders>
              <w:left w:val="single" w:sz="4" w:space="0" w:color="000000"/>
              <w:bottom w:val="single" w:sz="4" w:space="0" w:color="000000"/>
            </w:tcBorders>
          </w:tcPr>
          <w:p w:rsidR="00C4767C" w:rsidRDefault="006A1F54">
            <w:pPr>
              <w:snapToGrid w:val="0"/>
              <w:rPr>
                <w:b/>
                <w:lang w:val="hr-HR"/>
              </w:rPr>
            </w:pPr>
            <w:r>
              <w:rPr>
                <w:b/>
                <w:lang w:val="hr-HR"/>
              </w:rPr>
              <w:t>Način vrednovanja</w:t>
            </w:r>
          </w:p>
          <w:p w:rsidR="00C4767C" w:rsidRDefault="00C4767C">
            <w:pPr>
              <w:snapToGrid w:val="0"/>
              <w:rPr>
                <w:b/>
                <w:lang w:val="hr-HR"/>
              </w:rPr>
            </w:pPr>
          </w:p>
        </w:tc>
        <w:tc>
          <w:tcPr>
            <w:tcW w:w="6378"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Vrednovanje se temelji na ekipnom postignuću članova na svim razinama natjecanja, pohvale, nagrade</w:t>
            </w:r>
          </w:p>
          <w:p w:rsidR="00C4767C" w:rsidRDefault="00C4767C">
            <w:pPr>
              <w:snapToGrid w:val="0"/>
              <w:rPr>
                <w:lang w:val="hr-HR"/>
              </w:rPr>
            </w:pPr>
          </w:p>
        </w:tc>
      </w:tr>
    </w:tbl>
    <w:p w:rsidR="00C4767C" w:rsidRDefault="00C4767C">
      <w:pPr>
        <w:rPr>
          <w:lang w:val="hr-HR"/>
        </w:rPr>
      </w:pPr>
    </w:p>
    <w:p w:rsidR="00C4767C" w:rsidRDefault="006A1F54">
      <w:pPr>
        <w:rPr>
          <w:lang w:val="hr-HR"/>
        </w:rPr>
      </w:pPr>
      <w:r>
        <w:rPr>
          <w:lang w:val="hr-HR"/>
        </w:rPr>
        <w:br w:type="page"/>
      </w:r>
    </w:p>
    <w:p w:rsidR="00C4767C" w:rsidRDefault="00C4767C">
      <w:pPr>
        <w:rPr>
          <w:lang w:val="hr-HR"/>
        </w:rPr>
      </w:pPr>
    </w:p>
    <w:tbl>
      <w:tblPr>
        <w:tblStyle w:val="Reetkatablice"/>
        <w:tblW w:w="9067" w:type="dxa"/>
        <w:tblLook w:val="04A0" w:firstRow="1" w:lastRow="0" w:firstColumn="1" w:lastColumn="0" w:noHBand="0" w:noVBand="1"/>
      </w:tblPr>
      <w:tblGrid>
        <w:gridCol w:w="2689"/>
        <w:gridCol w:w="6378"/>
      </w:tblGrid>
      <w:tr w:rsidR="00C4767C">
        <w:tc>
          <w:tcPr>
            <w:tcW w:w="2689" w:type="dxa"/>
          </w:tcPr>
          <w:p w:rsidR="00C4767C" w:rsidRDefault="006A1F54">
            <w:pPr>
              <w:spacing w:line="276" w:lineRule="auto"/>
              <w:rPr>
                <w:b/>
                <w:lang w:val="hr-HR"/>
              </w:rPr>
            </w:pPr>
            <w:r>
              <w:rPr>
                <w:b/>
                <w:lang w:val="hr-HR"/>
              </w:rPr>
              <w:t>Naziv izvannastavne aktivnosti</w:t>
            </w:r>
          </w:p>
        </w:tc>
        <w:tc>
          <w:tcPr>
            <w:tcW w:w="6378" w:type="dxa"/>
          </w:tcPr>
          <w:p w:rsidR="00C4767C" w:rsidRDefault="006A1F54">
            <w:pPr>
              <w:pStyle w:val="Naslov3"/>
              <w:rPr>
                <w:rFonts w:ascii="Times New Roman" w:hAnsi="Times New Roman" w:cs="Times New Roman"/>
                <w:color w:val="FF0000"/>
                <w:sz w:val="28"/>
                <w:szCs w:val="28"/>
              </w:rPr>
            </w:pPr>
            <w:bookmarkStart w:id="70" w:name="_Toc178593798"/>
            <w:r>
              <w:rPr>
                <w:rFonts w:ascii="Times New Roman" w:eastAsiaTheme="majorEastAsia" w:hAnsi="Times New Roman" w:cs="Times New Roman"/>
                <w:color w:val="FF0000"/>
                <w:sz w:val="28"/>
                <w:szCs w:val="28"/>
              </w:rPr>
              <w:t xml:space="preserve">Učenička zadruga „Trgoflores“  </w:t>
            </w:r>
            <w:r>
              <w:rPr>
                <w:rFonts w:ascii="Times New Roman" w:hAnsi="Times New Roman" w:cs="Times New Roman"/>
                <w:color w:val="FF0000"/>
                <w:sz w:val="28"/>
                <w:szCs w:val="28"/>
              </w:rPr>
              <w:t>program rada za školsku godinu 2024./2025.</w:t>
            </w:r>
            <w:bookmarkEnd w:id="70"/>
          </w:p>
          <w:p w:rsidR="00C4767C" w:rsidRDefault="00C4767C">
            <w:pPr>
              <w:rPr>
                <w:color w:val="FF0000"/>
                <w:sz w:val="28"/>
                <w:szCs w:val="28"/>
                <w:lang w:val="hr-HR"/>
              </w:rPr>
            </w:pPr>
          </w:p>
          <w:p w:rsidR="00C4767C" w:rsidRDefault="00C4767C">
            <w:pPr>
              <w:rPr>
                <w:lang w:val="hr-HR"/>
              </w:rPr>
            </w:pPr>
          </w:p>
        </w:tc>
      </w:tr>
      <w:tr w:rsidR="00C4767C">
        <w:tc>
          <w:tcPr>
            <w:tcW w:w="2689" w:type="dxa"/>
          </w:tcPr>
          <w:p w:rsidR="00C4767C" w:rsidRDefault="006A1F54">
            <w:pPr>
              <w:spacing w:line="276" w:lineRule="auto"/>
              <w:rPr>
                <w:b/>
                <w:lang w:val="hr-HR"/>
              </w:rPr>
            </w:pPr>
            <w:r>
              <w:rPr>
                <w:b/>
                <w:lang w:val="hr-HR"/>
              </w:rPr>
              <w:t>Ciljevi</w:t>
            </w:r>
          </w:p>
        </w:tc>
        <w:tc>
          <w:tcPr>
            <w:tcW w:w="6378" w:type="dxa"/>
          </w:tcPr>
          <w:p w:rsidR="00C4767C" w:rsidRDefault="006A1F54">
            <w:pPr>
              <w:spacing w:line="276" w:lineRule="auto"/>
              <w:rPr>
                <w:lang w:val="hr-HR"/>
              </w:rPr>
            </w:pPr>
            <w:r>
              <w:rPr>
                <w:lang w:val="hr-HR"/>
              </w:rPr>
              <w:t>Okupiti na dobrovoljnoj osnovi što veći broj učenika te pod vodstvom učitelja i suradnika omogućiti im razvoj dodatnih vještina i sposobnosti te stjecanje i primjenu znanja iz područja važnih za cjelokupan proizvodni proces od njegovog planiranja do tržišnog i drugog vrednovanja rezultata rada. Kroz rad zadruge razvijati i njegovati radne navike, stjecati potrebna znanja o očuvanju kulturne i prirodne baštine.</w:t>
            </w:r>
          </w:p>
          <w:p w:rsidR="00C4767C" w:rsidRDefault="00C4767C">
            <w:pPr>
              <w:spacing w:line="276" w:lineRule="auto"/>
              <w:rPr>
                <w:lang w:val="hr-HR"/>
              </w:rPr>
            </w:pPr>
          </w:p>
        </w:tc>
      </w:tr>
      <w:tr w:rsidR="00C4767C">
        <w:tc>
          <w:tcPr>
            <w:tcW w:w="2689" w:type="dxa"/>
          </w:tcPr>
          <w:p w:rsidR="00C4767C" w:rsidRDefault="006A1F54">
            <w:pPr>
              <w:spacing w:line="276" w:lineRule="auto"/>
              <w:rPr>
                <w:b/>
                <w:lang w:val="hr-HR"/>
              </w:rPr>
            </w:pPr>
            <w:r>
              <w:rPr>
                <w:b/>
                <w:lang w:val="hr-HR"/>
              </w:rPr>
              <w:t>Namjena aktivnosti</w:t>
            </w:r>
          </w:p>
        </w:tc>
        <w:tc>
          <w:tcPr>
            <w:tcW w:w="6378" w:type="dxa"/>
          </w:tcPr>
          <w:p w:rsidR="00C4767C" w:rsidRDefault="006A1F54">
            <w:pPr>
              <w:spacing w:line="276" w:lineRule="auto"/>
              <w:jc w:val="both"/>
              <w:rPr>
                <w:lang w:val="hr-HR"/>
              </w:rPr>
            </w:pPr>
            <w:r>
              <w:rPr>
                <w:lang w:val="hr-HR"/>
              </w:rPr>
              <w:t>Učenicima koji žele razvijati svijest o nužnosti i vrijednosti rada za čovjekov život. Kod učenika razvijati i njegovati radne navike te osjećaj odgovornosti, samostalnosti, poduzetništva i suradnje. Omogućiti učenicima stjecanje, proširivanje, produbljivanje i primjenu znanja te razvoj sposobnosti bitnih za gospodarstvo i organizaciju rada. Pridonositi primjeni znanja iz nastave u praktične djelatnosti zadruge. Razvijati ljubav prema prirodi i svijest o važnosti zaštite okoliša te njegovanje kulturne baštine.</w:t>
            </w:r>
          </w:p>
          <w:p w:rsidR="00C4767C" w:rsidRDefault="00C4767C">
            <w:pPr>
              <w:spacing w:line="276" w:lineRule="auto"/>
              <w:jc w:val="both"/>
              <w:rPr>
                <w:lang w:val="hr-HR"/>
              </w:rPr>
            </w:pPr>
          </w:p>
        </w:tc>
      </w:tr>
      <w:tr w:rsidR="00C4767C">
        <w:tc>
          <w:tcPr>
            <w:tcW w:w="2689" w:type="dxa"/>
          </w:tcPr>
          <w:p w:rsidR="00C4767C" w:rsidRDefault="006A1F54">
            <w:pPr>
              <w:spacing w:line="360" w:lineRule="auto"/>
              <w:rPr>
                <w:b/>
                <w:lang w:val="hr-HR"/>
              </w:rPr>
            </w:pPr>
            <w:r>
              <w:rPr>
                <w:b/>
                <w:lang w:val="hr-HR"/>
              </w:rPr>
              <w:t>Nositelji programa</w:t>
            </w:r>
          </w:p>
        </w:tc>
        <w:tc>
          <w:tcPr>
            <w:tcW w:w="6378" w:type="dxa"/>
          </w:tcPr>
          <w:p w:rsidR="00C4767C" w:rsidRDefault="006A1F54">
            <w:pPr>
              <w:spacing w:line="276" w:lineRule="auto"/>
              <w:rPr>
                <w:b/>
                <w:lang w:val="hr-HR"/>
              </w:rPr>
            </w:pPr>
            <w:r>
              <w:rPr>
                <w:b/>
                <w:lang w:val="hr-HR"/>
              </w:rPr>
              <w:t>Marija Vidović, dipl. ing. agr.Ivana Frankić mag.ing ekologije,Dragana Brzica,dipl.ing.agr. Vedrana Čačić, bacc. agron., Kristina Tepić, dipl. oecc.Nikolina Grizelj dipl. oecc.  i Mirko Antunović, ravnatelj</w:t>
            </w:r>
          </w:p>
          <w:p w:rsidR="00C4767C" w:rsidRDefault="00C4767C">
            <w:pPr>
              <w:spacing w:line="276" w:lineRule="auto"/>
              <w:rPr>
                <w:lang w:val="hr-HR"/>
              </w:rPr>
            </w:pPr>
          </w:p>
        </w:tc>
      </w:tr>
      <w:tr w:rsidR="00C4767C">
        <w:tc>
          <w:tcPr>
            <w:tcW w:w="2689" w:type="dxa"/>
          </w:tcPr>
          <w:p w:rsidR="00C4767C" w:rsidRDefault="006A1F54">
            <w:pPr>
              <w:spacing w:line="276" w:lineRule="auto"/>
              <w:rPr>
                <w:b/>
                <w:lang w:val="hr-HR"/>
              </w:rPr>
            </w:pPr>
            <w:r>
              <w:rPr>
                <w:b/>
                <w:lang w:val="hr-HR"/>
              </w:rPr>
              <w:t>Način realizacije</w:t>
            </w:r>
          </w:p>
        </w:tc>
        <w:tc>
          <w:tcPr>
            <w:tcW w:w="6378" w:type="dxa"/>
          </w:tcPr>
          <w:p w:rsidR="00C4767C" w:rsidRDefault="006A1F54">
            <w:pPr>
              <w:spacing w:line="276" w:lineRule="auto"/>
              <w:jc w:val="both"/>
              <w:rPr>
                <w:lang w:val="hr-HR"/>
              </w:rPr>
            </w:pPr>
            <w:r>
              <w:rPr>
                <w:lang w:val="hr-HR"/>
              </w:rPr>
              <w:t>Kroz jednodnevne stručne ekskurzije, odlazak i sudjelovanje na gospodarskim sajmovima udruga, praktičnim   radom u školskom praktikumu, praktičnim radom u školskoj radionici, kroz održavanje teorijske nastave u učionicama te uređenju školskog okoliša.</w:t>
            </w:r>
          </w:p>
          <w:p w:rsidR="00C4767C" w:rsidRDefault="00C4767C">
            <w:pPr>
              <w:spacing w:line="276" w:lineRule="auto"/>
              <w:jc w:val="both"/>
              <w:rPr>
                <w:lang w:val="hr-HR"/>
              </w:rPr>
            </w:pPr>
          </w:p>
        </w:tc>
      </w:tr>
      <w:tr w:rsidR="00C4767C">
        <w:tc>
          <w:tcPr>
            <w:tcW w:w="2689" w:type="dxa"/>
          </w:tcPr>
          <w:p w:rsidR="00C4767C" w:rsidRDefault="006A1F54">
            <w:pPr>
              <w:spacing w:line="276" w:lineRule="auto"/>
              <w:rPr>
                <w:b/>
                <w:lang w:val="hr-HR"/>
              </w:rPr>
            </w:pPr>
            <w:r>
              <w:rPr>
                <w:b/>
                <w:lang w:val="hr-HR"/>
              </w:rPr>
              <w:t xml:space="preserve">Vremenik </w:t>
            </w:r>
          </w:p>
        </w:tc>
        <w:tc>
          <w:tcPr>
            <w:tcW w:w="6378" w:type="dxa"/>
          </w:tcPr>
          <w:p w:rsidR="00C4767C" w:rsidRDefault="006A1F54">
            <w:pPr>
              <w:spacing w:line="276" w:lineRule="auto"/>
              <w:jc w:val="both"/>
              <w:rPr>
                <w:lang w:val="hr-HR"/>
              </w:rPr>
            </w:pPr>
            <w:r>
              <w:rPr>
                <w:lang w:val="hr-HR"/>
              </w:rPr>
              <w:t xml:space="preserve">rujan 2024: sastanak s voditeljima sekcija UZ, izrada kurikuluma te programa rada UZ Trgoflores </w:t>
            </w:r>
          </w:p>
          <w:p w:rsidR="00C4767C" w:rsidRDefault="006A1F54">
            <w:pPr>
              <w:spacing w:line="276" w:lineRule="auto"/>
              <w:jc w:val="both"/>
              <w:rPr>
                <w:lang w:val="hr-HR"/>
              </w:rPr>
            </w:pPr>
            <w:r>
              <w:rPr>
                <w:lang w:val="hr-HR"/>
              </w:rPr>
              <w:t xml:space="preserve">listopad 2024: organizacija manifestacije „Dani kruha“ </w:t>
            </w:r>
          </w:p>
          <w:p w:rsidR="00C4767C" w:rsidRDefault="006A1F54">
            <w:pPr>
              <w:spacing w:line="276" w:lineRule="auto"/>
              <w:jc w:val="both"/>
              <w:rPr>
                <w:lang w:val="hr-HR"/>
              </w:rPr>
            </w:pPr>
            <w:r>
              <w:rPr>
                <w:lang w:val="hr-HR"/>
              </w:rPr>
              <w:t xml:space="preserve">prosinac 2024: obilježavanje blagdana Sv. Nikola </w:t>
            </w:r>
          </w:p>
          <w:p w:rsidR="00C4767C" w:rsidRDefault="006A1F54">
            <w:pPr>
              <w:spacing w:line="276" w:lineRule="auto"/>
              <w:jc w:val="both"/>
              <w:rPr>
                <w:lang w:val="hr-HR"/>
              </w:rPr>
            </w:pPr>
            <w:r>
              <w:rPr>
                <w:lang w:val="hr-HR"/>
              </w:rPr>
              <w:t>prosinac 2024: organizacija Božićnog sajma te sudjelovanje na sajmu LAG Dinara te na sajmu Turističke zajednice i na Adventu u Kninu</w:t>
            </w:r>
          </w:p>
          <w:p w:rsidR="00C4767C" w:rsidRDefault="006A1F54">
            <w:pPr>
              <w:spacing w:line="276" w:lineRule="auto"/>
              <w:jc w:val="both"/>
              <w:rPr>
                <w:lang w:val="hr-HR"/>
              </w:rPr>
            </w:pPr>
            <w:r>
              <w:rPr>
                <w:lang w:val="hr-HR"/>
              </w:rPr>
              <w:t xml:space="preserve">veljača 2025: obilježavanje dana zaljubljenih, Valentinovo ožujak 2025: obilježavanje Dana žena </w:t>
            </w:r>
          </w:p>
          <w:p w:rsidR="00C4767C" w:rsidRDefault="006A1F54">
            <w:pPr>
              <w:spacing w:line="276" w:lineRule="auto"/>
              <w:jc w:val="both"/>
              <w:rPr>
                <w:lang w:val="hr-HR"/>
              </w:rPr>
            </w:pPr>
            <w:r>
              <w:rPr>
                <w:lang w:val="hr-HR"/>
              </w:rPr>
              <w:t>ožujak 2025: obilježavanje Svjetskog dana vode</w:t>
            </w:r>
          </w:p>
          <w:p w:rsidR="00C4767C" w:rsidRDefault="006A1F54">
            <w:pPr>
              <w:spacing w:line="276" w:lineRule="auto"/>
              <w:jc w:val="both"/>
              <w:rPr>
                <w:lang w:val="hr-HR"/>
              </w:rPr>
            </w:pPr>
            <w:r>
              <w:rPr>
                <w:lang w:val="hr-HR"/>
              </w:rPr>
              <w:lastRenderedPageBreak/>
              <w:t>travanj 2025.Jednodnevni izlet u Klis „Stella Croatica“ ili</w:t>
            </w:r>
          </w:p>
          <w:p w:rsidR="00C4767C" w:rsidRDefault="006A1F54">
            <w:pPr>
              <w:spacing w:line="276" w:lineRule="auto"/>
              <w:jc w:val="both"/>
              <w:rPr>
                <w:lang w:val="hr-HR"/>
              </w:rPr>
            </w:pPr>
            <w:r>
              <w:rPr>
                <w:lang w:val="hr-HR"/>
              </w:rPr>
              <w:t>u Etnoland Pakovo selo</w:t>
            </w:r>
          </w:p>
          <w:p w:rsidR="00C4767C" w:rsidRDefault="006A1F54">
            <w:pPr>
              <w:spacing w:line="276" w:lineRule="auto"/>
              <w:jc w:val="both"/>
              <w:rPr>
                <w:lang w:val="hr-HR"/>
              </w:rPr>
            </w:pPr>
            <w:r>
              <w:rPr>
                <w:lang w:val="hr-HR"/>
              </w:rPr>
              <w:t>travanj 2025: obilježavanje Dana planeta Zemlje, jednodnevni izlet na Dinaru</w:t>
            </w:r>
          </w:p>
          <w:p w:rsidR="00C4767C" w:rsidRDefault="006A1F54">
            <w:pPr>
              <w:spacing w:line="276" w:lineRule="auto"/>
              <w:jc w:val="both"/>
              <w:rPr>
                <w:lang w:val="hr-HR"/>
              </w:rPr>
            </w:pPr>
            <w:r>
              <w:rPr>
                <w:lang w:val="hr-HR"/>
              </w:rPr>
              <w:t>travanj/svibanj 2025.Odlazak na Dnaru-projekt Povratak prirodi-vikend bez ekrana</w:t>
            </w:r>
          </w:p>
          <w:p w:rsidR="00C4767C" w:rsidRDefault="006A1F54">
            <w:pPr>
              <w:spacing w:line="276" w:lineRule="auto"/>
              <w:jc w:val="both"/>
              <w:rPr>
                <w:lang w:val="hr-HR"/>
              </w:rPr>
            </w:pPr>
            <w:r>
              <w:rPr>
                <w:lang w:val="hr-HR"/>
              </w:rPr>
              <w:t>travanj / svibanj 2025: odlazak na smotru učeničkih zadruga lipanj 2025: god. skupština  UZ, izvješće postignuća zadrugara u šk. god. 2024. /2025, čišćenje plastenika, priprema za jesenjsku sadnju i sjetvu, volontiranje.</w:t>
            </w:r>
          </w:p>
        </w:tc>
      </w:tr>
      <w:tr w:rsidR="00C4767C">
        <w:tc>
          <w:tcPr>
            <w:tcW w:w="2689" w:type="dxa"/>
          </w:tcPr>
          <w:p w:rsidR="00C4767C" w:rsidRDefault="006A1F54">
            <w:pPr>
              <w:spacing w:line="276" w:lineRule="auto"/>
              <w:rPr>
                <w:b/>
                <w:lang w:val="hr-HR"/>
              </w:rPr>
            </w:pPr>
            <w:r>
              <w:rPr>
                <w:b/>
                <w:lang w:val="hr-HR"/>
              </w:rPr>
              <w:lastRenderedPageBreak/>
              <w:t xml:space="preserve">Troškovnik </w:t>
            </w:r>
          </w:p>
        </w:tc>
        <w:tc>
          <w:tcPr>
            <w:tcW w:w="6378" w:type="dxa"/>
          </w:tcPr>
          <w:p w:rsidR="00C4767C" w:rsidRDefault="006A1F54">
            <w:pPr>
              <w:spacing w:line="276" w:lineRule="auto"/>
              <w:rPr>
                <w:lang w:val="hr-HR"/>
              </w:rPr>
            </w:pPr>
            <w:r>
              <w:rPr>
                <w:lang w:val="hr-HR"/>
              </w:rPr>
              <w:t>Prema najpovoljnijoj ponudi prijevoznika, dobiveni utržak će se realizirati za daljnje projekte iz blagajne i u blagajnu zadruge; kupnja ukrasa, sredstava za rad itd.</w:t>
            </w:r>
          </w:p>
        </w:tc>
      </w:tr>
      <w:tr w:rsidR="00C4767C">
        <w:tc>
          <w:tcPr>
            <w:tcW w:w="2689" w:type="dxa"/>
          </w:tcPr>
          <w:p w:rsidR="00C4767C" w:rsidRDefault="006A1F54">
            <w:pPr>
              <w:spacing w:line="276" w:lineRule="auto"/>
              <w:rPr>
                <w:b/>
                <w:lang w:val="hr-HR"/>
              </w:rPr>
            </w:pPr>
            <w:r>
              <w:rPr>
                <w:b/>
                <w:lang w:val="hr-HR"/>
              </w:rPr>
              <w:t>Vrednovanje</w:t>
            </w:r>
          </w:p>
        </w:tc>
        <w:tc>
          <w:tcPr>
            <w:tcW w:w="6378" w:type="dxa"/>
          </w:tcPr>
          <w:p w:rsidR="00C4767C" w:rsidRDefault="006A1F54">
            <w:pPr>
              <w:spacing w:line="276" w:lineRule="auto"/>
              <w:rPr>
                <w:lang w:val="hr-HR"/>
              </w:rPr>
            </w:pPr>
            <w:r>
              <w:rPr>
                <w:lang w:val="hr-HR"/>
              </w:rPr>
              <w:t>U praktičnoj nastavi i nastavi izbornih predmeta za razrede 1.d, 2 e, 2.d, 3.d i 4.d, i učenike drugih usmjerenja koji su uključeni u rad zadruge.</w:t>
            </w:r>
          </w:p>
        </w:tc>
      </w:tr>
    </w:tbl>
    <w:p w:rsidR="00C4767C" w:rsidRDefault="00C4767C">
      <w:pPr>
        <w:rPr>
          <w:lang w:val="hr-HR"/>
        </w:rPr>
      </w:pPr>
    </w:p>
    <w:p w:rsidR="00C4767C" w:rsidRDefault="00C4767C">
      <w:pPr>
        <w:rPr>
          <w:lang w:val="hr-HR"/>
        </w:rPr>
      </w:pPr>
    </w:p>
    <w:p w:rsidR="00C4767C" w:rsidRDefault="00C4767C">
      <w:pPr>
        <w:rPr>
          <w:b/>
          <w:lang w:val="hr-HR"/>
        </w:rPr>
      </w:pPr>
    </w:p>
    <w:p w:rsidR="00C4767C" w:rsidRDefault="00C4767C">
      <w:pPr>
        <w:rPr>
          <w:lang w:val="hr-HR"/>
        </w:rPr>
      </w:pPr>
    </w:p>
    <w:p w:rsidR="00C4767C" w:rsidRDefault="006A1F54">
      <w:pPr>
        <w:rPr>
          <w:lang w:val="hr-HR"/>
        </w:rPr>
      </w:pPr>
      <w:r>
        <w:rPr>
          <w:lang w:val="hr-HR"/>
        </w:rPr>
        <w:br w:type="page"/>
      </w:r>
    </w:p>
    <w:tbl>
      <w:tblPr>
        <w:tblW w:w="9356" w:type="dxa"/>
        <w:tblInd w:w="-3" w:type="dxa"/>
        <w:tblLook w:val="04A0" w:firstRow="1" w:lastRow="0" w:firstColumn="1" w:lastColumn="0" w:noHBand="0" w:noVBand="1"/>
      </w:tblPr>
      <w:tblGrid>
        <w:gridCol w:w="2552"/>
        <w:gridCol w:w="6804"/>
      </w:tblGrid>
      <w:tr w:rsidR="00C4767C">
        <w:tc>
          <w:tcPr>
            <w:tcW w:w="2552" w:type="dxa"/>
            <w:tcBorders>
              <w:top w:val="single" w:sz="2" w:space="0" w:color="000000"/>
              <w:left w:val="single" w:sz="2" w:space="0" w:color="000000"/>
              <w:bottom w:val="single" w:sz="2" w:space="0" w:color="000000"/>
              <w:right w:val="nil"/>
            </w:tcBorders>
            <w:hideMark/>
          </w:tcPr>
          <w:p w:rsidR="00C4767C" w:rsidRDefault="006A1F54">
            <w:pPr>
              <w:rPr>
                <w:color w:val="729FCF"/>
              </w:rPr>
            </w:pPr>
            <w:r>
              <w:rPr>
                <w:b/>
                <w:lang w:eastAsia="hr-HR"/>
              </w:rPr>
              <w:lastRenderedPageBreak/>
              <w:t>Naziv aktivnosti</w:t>
            </w:r>
          </w:p>
        </w:tc>
        <w:tc>
          <w:tcPr>
            <w:tcW w:w="6804" w:type="dxa"/>
            <w:tcBorders>
              <w:top w:val="single" w:sz="2" w:space="0" w:color="000000"/>
              <w:left w:val="single" w:sz="2" w:space="0" w:color="000000"/>
              <w:bottom w:val="single" w:sz="2" w:space="0" w:color="000000"/>
              <w:right w:val="single" w:sz="2" w:space="0" w:color="000000"/>
            </w:tcBorders>
          </w:tcPr>
          <w:p w:rsidR="00C4767C" w:rsidRDefault="006A1F54">
            <w:pPr>
              <w:pStyle w:val="Naslov3"/>
              <w:rPr>
                <w:rFonts w:ascii="Times New Roman" w:eastAsia="NSimSun" w:hAnsi="Times New Roman" w:cs="Times New Roman"/>
                <w:color w:val="FF0000"/>
                <w:sz w:val="28"/>
                <w:szCs w:val="28"/>
              </w:rPr>
            </w:pPr>
            <w:bookmarkStart w:id="71" w:name="_Toc52865537"/>
            <w:bookmarkStart w:id="72" w:name="_Toc178593799"/>
            <w:r>
              <w:rPr>
                <w:rFonts w:ascii="Times New Roman" w:eastAsia="NSimSun" w:hAnsi="Times New Roman" w:cs="Times New Roman"/>
                <w:color w:val="FF0000"/>
                <w:sz w:val="28"/>
                <w:szCs w:val="28"/>
                <w:lang w:eastAsia="hr-HR"/>
              </w:rPr>
              <w:t>Obilježavanje tjedna psihologije</w:t>
            </w:r>
            <w:bookmarkEnd w:id="71"/>
            <w:bookmarkEnd w:id="72"/>
          </w:p>
          <w:p w:rsidR="00C4767C" w:rsidRDefault="00C4767C">
            <w:pPr>
              <w:jc w:val="center"/>
              <w:rPr>
                <w:rFonts w:eastAsia="NSimSun"/>
                <w:lang w:eastAsia="hr-HR"/>
              </w:rPr>
            </w:pP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Ciljevi</w:t>
            </w:r>
          </w:p>
        </w:tc>
        <w:tc>
          <w:tcPr>
            <w:tcW w:w="6804" w:type="dxa"/>
            <w:tcBorders>
              <w:top w:val="nil"/>
              <w:left w:val="single" w:sz="2" w:space="0" w:color="000000"/>
              <w:bottom w:val="single" w:sz="2" w:space="0" w:color="000000"/>
              <w:right w:val="single" w:sz="2" w:space="0" w:color="000000"/>
            </w:tcBorders>
          </w:tcPr>
          <w:p w:rsidR="00C4767C" w:rsidRDefault="006A1F54">
            <w:r>
              <w:t>Širenje informacija o područjima psihologije i prezentiranje uradaka učenika nastalih tijekom nastave predmeta Psihologija</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Namjena aktivnosti</w:t>
            </w:r>
          </w:p>
        </w:tc>
        <w:tc>
          <w:tcPr>
            <w:tcW w:w="6804" w:type="dxa"/>
            <w:tcBorders>
              <w:top w:val="nil"/>
              <w:left w:val="single" w:sz="2" w:space="0" w:color="000000"/>
              <w:bottom w:val="single" w:sz="2" w:space="0" w:color="000000"/>
              <w:right w:val="single" w:sz="2" w:space="0" w:color="000000"/>
            </w:tcBorders>
          </w:tcPr>
          <w:p w:rsidR="00C4767C" w:rsidRDefault="006A1F54">
            <w:r>
              <w:t>Promoviranje istraživačkog načina rada učenika</w:t>
            </w:r>
          </w:p>
          <w:p w:rsidR="00C4767C" w:rsidRDefault="006A1F54">
            <w:r>
              <w:t>Upoznavanje učenika koji nisu imali predmet Psihologija s temama kojima se psihologija bavi</w:t>
            </w:r>
          </w:p>
          <w:p w:rsidR="00C4767C" w:rsidRDefault="006A1F54">
            <w:r>
              <w:t>Uvježbavanje projektnog načina rada učenika</w:t>
            </w:r>
          </w:p>
          <w:p w:rsidR="00C4767C" w:rsidRDefault="006A1F54">
            <w:r>
              <w:t>Razvijanje interesa prema samostalnom i grupnom radu</w:t>
            </w:r>
          </w:p>
          <w:p w:rsidR="00C4767C" w:rsidRDefault="006A1F54">
            <w:r>
              <w:rPr>
                <w:lang w:eastAsia="hr-HR"/>
              </w:rPr>
              <w:t>Uvježbavanje komunikacijskih i prezentacijskih vještina.</w:t>
            </w:r>
          </w:p>
          <w:p w:rsidR="00C4767C" w:rsidRDefault="00C4767C">
            <w:pPr>
              <w:rPr>
                <w:lang w:eastAsia="hr-HR"/>
              </w:rPr>
            </w:pP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Nositelj programa</w:t>
            </w:r>
          </w:p>
        </w:tc>
        <w:tc>
          <w:tcPr>
            <w:tcW w:w="6804" w:type="dxa"/>
            <w:tcBorders>
              <w:top w:val="nil"/>
              <w:left w:val="single" w:sz="2" w:space="0" w:color="000000"/>
              <w:bottom w:val="single" w:sz="2" w:space="0" w:color="000000"/>
              <w:right w:val="single" w:sz="2" w:space="0" w:color="000000"/>
            </w:tcBorders>
            <w:hideMark/>
          </w:tcPr>
          <w:p w:rsidR="00C4767C" w:rsidRDefault="006A1F54">
            <w:pPr>
              <w:rPr>
                <w:lang w:eastAsia="hr-HR"/>
              </w:rPr>
            </w:pPr>
            <w:r>
              <w:rPr>
                <w:lang w:eastAsia="hr-HR"/>
              </w:rPr>
              <w:t xml:space="preserve">Nastavnica psihologije </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Način realizacije</w:t>
            </w:r>
          </w:p>
        </w:tc>
        <w:tc>
          <w:tcPr>
            <w:tcW w:w="6804" w:type="dxa"/>
            <w:tcBorders>
              <w:top w:val="nil"/>
              <w:left w:val="single" w:sz="2" w:space="0" w:color="000000"/>
              <w:bottom w:val="single" w:sz="2" w:space="0" w:color="000000"/>
              <w:right w:val="single" w:sz="2" w:space="0" w:color="000000"/>
            </w:tcBorders>
          </w:tcPr>
          <w:p w:rsidR="00C4767C" w:rsidRDefault="006A1F54">
            <w:r>
              <w:rPr>
                <w:lang w:eastAsia="hr-HR"/>
              </w:rPr>
              <w:t>Prezentacija učeničkih radova (plakati, Powerpoint prezentacije, istraživanja…) na temu psihologije u školskoj knjižnici</w:t>
            </w:r>
          </w:p>
          <w:p w:rsidR="00C4767C" w:rsidRDefault="00C4767C">
            <w:pPr>
              <w:rPr>
                <w:lang w:eastAsia="hr-HR"/>
              </w:rPr>
            </w:pP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Vremenik</w:t>
            </w:r>
          </w:p>
        </w:tc>
        <w:tc>
          <w:tcPr>
            <w:tcW w:w="6804" w:type="dxa"/>
            <w:tcBorders>
              <w:top w:val="nil"/>
              <w:left w:val="single" w:sz="2" w:space="0" w:color="000000"/>
              <w:bottom w:val="single" w:sz="2" w:space="0" w:color="000000"/>
              <w:right w:val="single" w:sz="2" w:space="0" w:color="000000"/>
            </w:tcBorders>
            <w:hideMark/>
          </w:tcPr>
          <w:p w:rsidR="00C4767C" w:rsidRDefault="006A1F54">
            <w:pPr>
              <w:rPr>
                <w:lang w:eastAsia="hr-HR"/>
              </w:rPr>
            </w:pPr>
            <w:r>
              <w:rPr>
                <w:lang w:eastAsia="hr-HR"/>
              </w:rPr>
              <w:t>Tijekom drugog polugodišta školske godine 2024./2025.</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Troškovnik</w:t>
            </w:r>
          </w:p>
        </w:tc>
        <w:tc>
          <w:tcPr>
            <w:tcW w:w="6804" w:type="dxa"/>
            <w:tcBorders>
              <w:top w:val="nil"/>
              <w:left w:val="single" w:sz="2" w:space="0" w:color="000000"/>
              <w:bottom w:val="single" w:sz="2" w:space="0" w:color="000000"/>
              <w:right w:val="single" w:sz="2" w:space="0" w:color="000000"/>
            </w:tcBorders>
            <w:hideMark/>
          </w:tcPr>
          <w:p w:rsidR="00C4767C" w:rsidRDefault="006A1F54">
            <w:r>
              <w:t>Nema troškova</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Vrednovanje</w:t>
            </w:r>
          </w:p>
        </w:tc>
        <w:tc>
          <w:tcPr>
            <w:tcW w:w="6804" w:type="dxa"/>
            <w:tcBorders>
              <w:top w:val="nil"/>
              <w:left w:val="single" w:sz="2" w:space="0" w:color="000000"/>
              <w:bottom w:val="single" w:sz="2" w:space="0" w:color="000000"/>
              <w:right w:val="single" w:sz="2" w:space="0" w:color="000000"/>
            </w:tcBorders>
            <w:hideMark/>
          </w:tcPr>
          <w:p w:rsidR="00C4767C" w:rsidRDefault="006A1F54">
            <w:r>
              <w:t>Kroz evaluaciju svih sudionika prezentacije</w:t>
            </w:r>
          </w:p>
          <w:p w:rsidR="00C4767C" w:rsidRDefault="00C4767C"/>
          <w:p w:rsidR="00C4767C" w:rsidRDefault="00C4767C"/>
        </w:tc>
      </w:tr>
    </w:tbl>
    <w:p w:rsidR="00C4767C" w:rsidRDefault="00C4767C">
      <w:pPr>
        <w:rPr>
          <w:kern w:val="2"/>
          <w:lang w:eastAsia="zh-CN" w:bidi="hi-IN"/>
        </w:rPr>
      </w:pPr>
    </w:p>
    <w:p w:rsidR="00C4767C" w:rsidRDefault="00C4767C"/>
    <w:p w:rsidR="00C4767C" w:rsidRDefault="006A1F54">
      <w:pPr>
        <w:rPr>
          <w:b/>
          <w:lang w:val="hr-HR"/>
        </w:rPr>
      </w:pPr>
      <w:r>
        <w:rPr>
          <w:b/>
          <w:lang w:val="hr-HR"/>
        </w:rPr>
        <w:br w:type="page"/>
      </w:r>
    </w:p>
    <w:tbl>
      <w:tblPr>
        <w:tblW w:w="9356" w:type="dxa"/>
        <w:tblInd w:w="-3" w:type="dxa"/>
        <w:tblLook w:val="04A0" w:firstRow="1" w:lastRow="0" w:firstColumn="1" w:lastColumn="0" w:noHBand="0" w:noVBand="1"/>
      </w:tblPr>
      <w:tblGrid>
        <w:gridCol w:w="2552"/>
        <w:gridCol w:w="6804"/>
      </w:tblGrid>
      <w:tr w:rsidR="00C4767C">
        <w:tc>
          <w:tcPr>
            <w:tcW w:w="2552" w:type="dxa"/>
            <w:tcBorders>
              <w:top w:val="single" w:sz="2" w:space="0" w:color="000000"/>
              <w:left w:val="single" w:sz="2" w:space="0" w:color="000000"/>
              <w:bottom w:val="single" w:sz="2" w:space="0" w:color="000000"/>
              <w:right w:val="nil"/>
            </w:tcBorders>
            <w:hideMark/>
          </w:tcPr>
          <w:p w:rsidR="00C4767C" w:rsidRDefault="006A1F54">
            <w:pPr>
              <w:rPr>
                <w:color w:val="729FCF"/>
              </w:rPr>
            </w:pPr>
            <w:r>
              <w:rPr>
                <w:b/>
                <w:lang w:eastAsia="hr-HR"/>
              </w:rPr>
              <w:lastRenderedPageBreak/>
              <w:t>Naziv aktivnosti</w:t>
            </w:r>
          </w:p>
        </w:tc>
        <w:tc>
          <w:tcPr>
            <w:tcW w:w="6804" w:type="dxa"/>
            <w:tcBorders>
              <w:top w:val="single" w:sz="2" w:space="0" w:color="000000"/>
              <w:left w:val="single" w:sz="2" w:space="0" w:color="000000"/>
              <w:bottom w:val="single" w:sz="2" w:space="0" w:color="000000"/>
              <w:right w:val="single" w:sz="2" w:space="0" w:color="000000"/>
            </w:tcBorders>
          </w:tcPr>
          <w:p w:rsidR="00C4767C" w:rsidRDefault="006A1F54">
            <w:pPr>
              <w:pStyle w:val="Naslov3"/>
              <w:rPr>
                <w:rFonts w:ascii="Times New Roman" w:eastAsia="NSimSun" w:hAnsi="Times New Roman" w:cs="Times New Roman"/>
                <w:color w:val="FF0000"/>
                <w:sz w:val="28"/>
                <w:szCs w:val="28"/>
              </w:rPr>
            </w:pPr>
            <w:bookmarkStart w:id="73" w:name="_Toc178593800"/>
            <w:r>
              <w:rPr>
                <w:rFonts w:ascii="Times New Roman" w:eastAsia="NSimSun" w:hAnsi="Times New Roman" w:cs="Times New Roman"/>
                <w:color w:val="FF0000"/>
                <w:sz w:val="28"/>
                <w:szCs w:val="28"/>
                <w:lang w:eastAsia="hr-HR"/>
              </w:rPr>
              <w:t>Obilježavanje Dana ružičastih majica</w:t>
            </w:r>
            <w:bookmarkEnd w:id="73"/>
          </w:p>
          <w:p w:rsidR="00C4767C" w:rsidRDefault="00C4767C">
            <w:pPr>
              <w:jc w:val="center"/>
              <w:rPr>
                <w:rFonts w:eastAsia="NSimSun"/>
                <w:lang w:eastAsia="hr-HR"/>
              </w:rPr>
            </w:pP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Ciljevi</w:t>
            </w:r>
          </w:p>
        </w:tc>
        <w:tc>
          <w:tcPr>
            <w:tcW w:w="6804" w:type="dxa"/>
            <w:tcBorders>
              <w:top w:val="nil"/>
              <w:left w:val="single" w:sz="2" w:space="0" w:color="000000"/>
              <w:bottom w:val="single" w:sz="2" w:space="0" w:color="000000"/>
              <w:right w:val="single" w:sz="2" w:space="0" w:color="000000"/>
            </w:tcBorders>
          </w:tcPr>
          <w:p w:rsidR="00C4767C" w:rsidRDefault="006A1F54" w:rsidP="006A1F54">
            <w:pPr>
              <w:numPr>
                <w:ilvl w:val="0"/>
                <w:numId w:val="6"/>
              </w:numPr>
              <w:rPr>
                <w:lang w:val="pt-BR"/>
              </w:rPr>
            </w:pPr>
            <w:r>
              <w:rPr>
                <w:lang w:val="hr-HR"/>
              </w:rPr>
              <w:t>senzibilizirati i poučiti učenike različitim oblicima nasilja te načinima reagiranja i (samo)zaštite</w:t>
            </w:r>
          </w:p>
          <w:p w:rsidR="00C4767C" w:rsidRDefault="006A1F54" w:rsidP="006A1F54">
            <w:pPr>
              <w:numPr>
                <w:ilvl w:val="0"/>
                <w:numId w:val="6"/>
              </w:numPr>
              <w:rPr>
                <w:lang w:val="pt-BR"/>
              </w:rPr>
            </w:pPr>
            <w:r>
              <w:rPr>
                <w:lang w:val="hr-HR"/>
              </w:rPr>
              <w:t xml:space="preserve">potaknuti učenike na kritičko promišljanje o svim aspektima vršnjačkog nasilja, </w:t>
            </w:r>
          </w:p>
          <w:p w:rsidR="00C4767C" w:rsidRDefault="006A1F54" w:rsidP="006A1F54">
            <w:pPr>
              <w:numPr>
                <w:ilvl w:val="0"/>
                <w:numId w:val="6"/>
              </w:numPr>
              <w:rPr>
                <w:lang w:val="pt-BR"/>
              </w:rPr>
            </w:pPr>
            <w:r>
              <w:rPr>
                <w:lang w:val="hr-HR"/>
              </w:rPr>
              <w:t>unaprijediti učeničke socijalno-emocionalne kompetencije te doprinijeti lakšem savladavanju izazova današnjice kao i razvoju zdravog i odgovornog ponašanja</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Namjena aktivnosti</w:t>
            </w:r>
          </w:p>
        </w:tc>
        <w:tc>
          <w:tcPr>
            <w:tcW w:w="6804" w:type="dxa"/>
            <w:tcBorders>
              <w:top w:val="nil"/>
              <w:left w:val="single" w:sz="2" w:space="0" w:color="000000"/>
              <w:bottom w:val="single" w:sz="2" w:space="0" w:color="000000"/>
              <w:right w:val="single" w:sz="2" w:space="0" w:color="000000"/>
            </w:tcBorders>
          </w:tcPr>
          <w:p w:rsidR="00C4767C" w:rsidRDefault="006A1F54" w:rsidP="006A1F54">
            <w:pPr>
              <w:pStyle w:val="Odlomakpopisa"/>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Poticanje pozitivnog i zdravog razvoja djece i mladih.</w:t>
            </w:r>
          </w:p>
          <w:p w:rsidR="00C4767C" w:rsidRDefault="006A1F54" w:rsidP="006A1F54">
            <w:pPr>
              <w:pStyle w:val="Odlomakpopisa"/>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Svjesni mnogobrojnih izazova s kojima se  mladi danas suočavaju, prepreka na koje nailaze, konfliktnih situacijama kojima su sudionici, namjera je podučiti ih zdravim i konstruktivnim načinima nošenja s istim, te asertivnoj komunikaciji i prilagođenim obrascima ponašanja.</w:t>
            </w: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Nositelj programa</w:t>
            </w:r>
          </w:p>
        </w:tc>
        <w:tc>
          <w:tcPr>
            <w:tcW w:w="6804" w:type="dxa"/>
            <w:tcBorders>
              <w:top w:val="nil"/>
              <w:left w:val="single" w:sz="2" w:space="0" w:color="000000"/>
              <w:bottom w:val="single" w:sz="2" w:space="0" w:color="000000"/>
              <w:right w:val="single" w:sz="2" w:space="0" w:color="000000"/>
            </w:tcBorders>
            <w:hideMark/>
          </w:tcPr>
          <w:p w:rsidR="00C4767C" w:rsidRDefault="00C4767C">
            <w:pPr>
              <w:rPr>
                <w:lang w:eastAsia="hr-HR"/>
              </w:rPr>
            </w:pPr>
          </w:p>
          <w:p w:rsidR="00C4767C" w:rsidRDefault="006A1F54">
            <w:pPr>
              <w:rPr>
                <w:lang w:eastAsia="hr-HR"/>
              </w:rPr>
            </w:pPr>
            <w:r>
              <w:rPr>
                <w:lang w:eastAsia="hr-HR"/>
              </w:rPr>
              <w:t xml:space="preserve">            Stručni suradnici u suradnji s prof. psihologije</w:t>
            </w:r>
          </w:p>
          <w:p w:rsidR="00C4767C" w:rsidRDefault="00C4767C">
            <w:pPr>
              <w:rPr>
                <w:lang w:eastAsia="hr-HR"/>
              </w:rPr>
            </w:pP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Način realizacije</w:t>
            </w:r>
          </w:p>
        </w:tc>
        <w:tc>
          <w:tcPr>
            <w:tcW w:w="6804" w:type="dxa"/>
            <w:tcBorders>
              <w:top w:val="nil"/>
              <w:left w:val="single" w:sz="2" w:space="0" w:color="000000"/>
              <w:bottom w:val="single" w:sz="2" w:space="0" w:color="000000"/>
              <w:right w:val="single" w:sz="2" w:space="0" w:color="000000"/>
            </w:tcBorders>
          </w:tcPr>
          <w:p w:rsidR="00C4767C" w:rsidRDefault="006A1F54" w:rsidP="006A1F54">
            <w:pPr>
              <w:numPr>
                <w:ilvl w:val="0"/>
                <w:numId w:val="35"/>
              </w:numPr>
              <w:rPr>
                <w:lang w:val="hr-HR" w:eastAsia="hr-HR"/>
              </w:rPr>
            </w:pPr>
            <w:r>
              <w:rPr>
                <w:lang w:val="hr-HR" w:eastAsia="hr-HR"/>
              </w:rPr>
              <w:t>Prezentacije i radionice s učenicima</w:t>
            </w:r>
          </w:p>
          <w:p w:rsidR="00C4767C" w:rsidRDefault="00C4767C">
            <w:pPr>
              <w:rPr>
                <w:lang w:eastAsia="hr-HR"/>
              </w:rPr>
            </w:pPr>
          </w:p>
        </w:tc>
      </w:tr>
      <w:tr w:rsidR="00C4767C">
        <w:tc>
          <w:tcPr>
            <w:tcW w:w="2552"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Vremenik</w:t>
            </w:r>
          </w:p>
        </w:tc>
        <w:tc>
          <w:tcPr>
            <w:tcW w:w="6804" w:type="dxa"/>
            <w:tcBorders>
              <w:top w:val="nil"/>
              <w:left w:val="single" w:sz="2" w:space="0" w:color="000000"/>
              <w:bottom w:val="single" w:sz="2" w:space="0" w:color="000000"/>
              <w:right w:val="single" w:sz="2" w:space="0" w:color="000000"/>
            </w:tcBorders>
            <w:hideMark/>
          </w:tcPr>
          <w:p w:rsidR="00C4767C" w:rsidRDefault="006A1F54">
            <w:pPr>
              <w:rPr>
                <w:lang w:val="hr-HR"/>
              </w:rPr>
            </w:pPr>
            <w:r>
              <w:rPr>
                <w:lang w:val="hr-HR"/>
              </w:rPr>
              <w:t xml:space="preserve">             28. veljače 2025.  </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Troškovnik</w:t>
            </w:r>
          </w:p>
        </w:tc>
        <w:tc>
          <w:tcPr>
            <w:tcW w:w="6804" w:type="dxa"/>
            <w:tcBorders>
              <w:top w:val="nil"/>
              <w:left w:val="single" w:sz="2" w:space="0" w:color="000000"/>
              <w:bottom w:val="single" w:sz="2" w:space="0" w:color="000000"/>
              <w:right w:val="single" w:sz="2" w:space="0" w:color="000000"/>
            </w:tcBorders>
            <w:hideMark/>
          </w:tcPr>
          <w:p w:rsidR="00C4767C" w:rsidRDefault="00C4767C"/>
          <w:p w:rsidR="00C4767C" w:rsidRDefault="006A1F54">
            <w:pPr>
              <w:rPr>
                <w:lang w:val="hr-HR"/>
              </w:rPr>
            </w:pPr>
            <w:r>
              <w:rPr>
                <w:lang w:val="hr-HR"/>
              </w:rPr>
              <w:t>Troškovi ispisivanja radnih materijala, izrade plakata i slično.</w:t>
            </w:r>
          </w:p>
          <w:p w:rsidR="00C4767C" w:rsidRDefault="00C4767C"/>
        </w:tc>
      </w:tr>
      <w:tr w:rsidR="00C4767C">
        <w:tc>
          <w:tcPr>
            <w:tcW w:w="2552" w:type="dxa"/>
            <w:tcBorders>
              <w:top w:val="nil"/>
              <w:left w:val="single" w:sz="2" w:space="0" w:color="000000"/>
              <w:bottom w:val="single" w:sz="2" w:space="0" w:color="000000"/>
              <w:right w:val="nil"/>
            </w:tcBorders>
            <w:hideMark/>
          </w:tcPr>
          <w:p w:rsidR="00C4767C" w:rsidRDefault="006A1F54">
            <w:r>
              <w:rPr>
                <w:b/>
                <w:lang w:eastAsia="hr-HR"/>
              </w:rPr>
              <w:t>Vrednovanje</w:t>
            </w:r>
          </w:p>
        </w:tc>
        <w:tc>
          <w:tcPr>
            <w:tcW w:w="6804" w:type="dxa"/>
            <w:tcBorders>
              <w:top w:val="nil"/>
              <w:left w:val="single" w:sz="2" w:space="0" w:color="000000"/>
              <w:bottom w:val="single" w:sz="2" w:space="0" w:color="000000"/>
              <w:right w:val="single" w:sz="2" w:space="0" w:color="000000"/>
            </w:tcBorders>
            <w:hideMark/>
          </w:tcPr>
          <w:p w:rsidR="00C4767C" w:rsidRDefault="00C4767C"/>
          <w:p w:rsidR="00C4767C" w:rsidRDefault="006A1F54" w:rsidP="006A1F54">
            <w:pPr>
              <w:pStyle w:val="Odlomakpopisa"/>
              <w:numPr>
                <w:ilvl w:val="0"/>
                <w:numId w:val="35"/>
              </w:numPr>
              <w:spacing w:after="0" w:line="240" w:lineRule="auto"/>
              <w:rPr>
                <w:rFonts w:ascii="Times New Roman" w:hAnsi="Times New Roman"/>
                <w:sz w:val="24"/>
                <w:szCs w:val="24"/>
              </w:rPr>
            </w:pPr>
            <w:r>
              <w:rPr>
                <w:rFonts w:ascii="Times New Roman" w:hAnsi="Times New Roman"/>
                <w:sz w:val="24"/>
                <w:szCs w:val="24"/>
              </w:rPr>
              <w:t>pratiti   zainteresiranost i angažiranost učenika te ih motivirati na rad</w:t>
            </w:r>
          </w:p>
          <w:p w:rsidR="00C4767C" w:rsidRDefault="00C4767C"/>
          <w:p w:rsidR="00C4767C" w:rsidRDefault="00C4767C"/>
          <w:p w:rsidR="00C4767C" w:rsidRDefault="006A1F54" w:rsidP="006A1F54">
            <w:pPr>
              <w:pStyle w:val="Odlomakpopisa"/>
              <w:numPr>
                <w:ilvl w:val="0"/>
                <w:numId w:val="35"/>
              </w:numPr>
              <w:spacing w:after="0" w:line="240" w:lineRule="auto"/>
              <w:rPr>
                <w:rFonts w:ascii="Times New Roman" w:hAnsi="Times New Roman"/>
                <w:sz w:val="24"/>
                <w:szCs w:val="24"/>
              </w:rPr>
            </w:pPr>
            <w:r>
              <w:rPr>
                <w:rFonts w:ascii="Times New Roman" w:hAnsi="Times New Roman"/>
                <w:sz w:val="24"/>
                <w:szCs w:val="24"/>
              </w:rPr>
              <w:t>formativno vrednovanje</w:t>
            </w:r>
          </w:p>
          <w:p w:rsidR="00C4767C" w:rsidRDefault="00C4767C">
            <w:pPr>
              <w:pStyle w:val="Odlomakpopisa"/>
              <w:rPr>
                <w:rFonts w:ascii="Times New Roman" w:hAnsi="Times New Roman"/>
                <w:sz w:val="24"/>
                <w:szCs w:val="24"/>
              </w:rPr>
            </w:pPr>
          </w:p>
          <w:p w:rsidR="00C4767C" w:rsidRDefault="006A1F54" w:rsidP="006A1F54">
            <w:pPr>
              <w:pStyle w:val="Odlomakpopisa"/>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 rezultati vrednovanja koristit će se u daljnjem radu s učenicima.</w:t>
            </w:r>
          </w:p>
          <w:p w:rsidR="00C4767C" w:rsidRDefault="00C4767C"/>
          <w:p w:rsidR="00C4767C" w:rsidRDefault="00C4767C"/>
        </w:tc>
      </w:tr>
    </w:tbl>
    <w:p w:rsidR="00C4767C" w:rsidRDefault="00C4767C">
      <w:pPr>
        <w:rPr>
          <w:kern w:val="2"/>
          <w:lang w:eastAsia="zh-CN" w:bidi="hi-IN"/>
        </w:rPr>
      </w:pPr>
    </w:p>
    <w:p w:rsidR="00C4767C" w:rsidRDefault="00C4767C"/>
    <w:p w:rsidR="00C4767C" w:rsidRDefault="006A1F54">
      <w:pPr>
        <w:rPr>
          <w:b/>
          <w:lang w:val="hr-HR"/>
        </w:rPr>
      </w:pPr>
      <w:r>
        <w:rPr>
          <w:b/>
          <w:lang w:val="hr-HR"/>
        </w:rPr>
        <w:br w:type="page"/>
      </w:r>
    </w:p>
    <w:tbl>
      <w:tblPr>
        <w:tblStyle w:val="Reetkatablice"/>
        <w:tblW w:w="9351" w:type="dxa"/>
        <w:tblLook w:val="04A0" w:firstRow="1" w:lastRow="0" w:firstColumn="1" w:lastColumn="0" w:noHBand="0" w:noVBand="1"/>
      </w:tblPr>
      <w:tblGrid>
        <w:gridCol w:w="2547"/>
        <w:gridCol w:w="6804"/>
      </w:tblGrid>
      <w:tr w:rsidR="00C4767C">
        <w:trPr>
          <w:trHeight w:val="520"/>
        </w:trPr>
        <w:tc>
          <w:tcPr>
            <w:tcW w:w="2547" w:type="dxa"/>
          </w:tcPr>
          <w:p w:rsidR="00C4767C" w:rsidRDefault="006A1F54">
            <w:pPr>
              <w:rPr>
                <w:sz w:val="26"/>
                <w:szCs w:val="26"/>
                <w:lang w:val="hr-HR"/>
              </w:rPr>
            </w:pPr>
            <w:r>
              <w:rPr>
                <w:b/>
                <w:lang w:val="hr-HR"/>
              </w:rPr>
              <w:lastRenderedPageBreak/>
              <w:t>Naziv aktivnosti</w:t>
            </w:r>
          </w:p>
        </w:tc>
        <w:tc>
          <w:tcPr>
            <w:tcW w:w="6804" w:type="dxa"/>
          </w:tcPr>
          <w:p w:rsidR="00C4767C" w:rsidRDefault="006A1F54">
            <w:pPr>
              <w:pStyle w:val="Naslov3"/>
              <w:rPr>
                <w:lang w:val="hr-HR"/>
              </w:rPr>
            </w:pPr>
            <w:bookmarkStart w:id="74" w:name="_Toc178593801"/>
            <w:r>
              <w:rPr>
                <w:rFonts w:eastAsiaTheme="majorEastAsia"/>
                <w:color w:val="FF0000"/>
                <w:lang w:val="hr-HR"/>
              </w:rPr>
              <w:t xml:space="preserve">Međunarodni dan broja </w:t>
            </w:r>
            <m:oMath>
              <m:r>
                <m:rPr>
                  <m:sty m:val="bi"/>
                </m:rPr>
                <w:rPr>
                  <w:rFonts w:ascii="Cambria Math" w:eastAsiaTheme="majorEastAsia" w:hAnsi="Cambria Math"/>
                  <w:color w:val="FF0000"/>
                  <w:lang w:val="hr-HR"/>
                </w:rPr>
                <m:t>π</m:t>
              </m:r>
            </m:oMath>
            <w:bookmarkEnd w:id="74"/>
          </w:p>
        </w:tc>
      </w:tr>
      <w:tr w:rsidR="00C4767C">
        <w:trPr>
          <w:trHeight w:val="841"/>
        </w:trPr>
        <w:tc>
          <w:tcPr>
            <w:tcW w:w="2547" w:type="dxa"/>
          </w:tcPr>
          <w:p w:rsidR="00C4767C" w:rsidRDefault="006A1F54">
            <w:pPr>
              <w:rPr>
                <w:sz w:val="26"/>
                <w:szCs w:val="26"/>
                <w:lang w:val="hr-HR"/>
              </w:rPr>
            </w:pPr>
            <w:r>
              <w:rPr>
                <w:b/>
                <w:lang w:val="hr-HR"/>
              </w:rPr>
              <w:t>Cilj</w:t>
            </w:r>
          </w:p>
        </w:tc>
        <w:tc>
          <w:tcPr>
            <w:tcW w:w="6804" w:type="dxa"/>
            <w:vAlign w:val="center"/>
          </w:tcPr>
          <w:p w:rsidR="00C4767C" w:rsidRDefault="006A1F54">
            <w:pPr>
              <w:rPr>
                <w:lang w:val="hr-HR"/>
              </w:rPr>
            </w:pPr>
            <w:r>
              <w:rPr>
                <w:lang w:val="hr-HR"/>
              </w:rPr>
              <w:t>Poticati i razvijati samostalnost, samopouzdanje i kreativnost učenika.</w:t>
            </w:r>
          </w:p>
          <w:p w:rsidR="00C4767C" w:rsidRDefault="006A1F54">
            <w:pPr>
              <w:pStyle w:val="Odlomakpopisa"/>
              <w:numPr>
                <w:ilvl w:val="0"/>
                <w:numId w:val="2"/>
              </w:numPr>
              <w:spacing w:after="0" w:line="240" w:lineRule="auto"/>
              <w:rPr>
                <w:rFonts w:eastAsiaTheme="minorEastAsia"/>
                <w:b/>
                <w:bCs/>
                <w:iCs/>
              </w:rPr>
            </w:pPr>
            <w:r>
              <w:rPr>
                <w:shd w:val="clear" w:color="auto" w:fill="FFFFFF"/>
              </w:rPr>
              <w:t xml:space="preserve">obilježiti međunarodni dan broja </w:t>
            </w:r>
            <m:oMath>
              <m:r>
                <m:rPr>
                  <m:sty m:val="bi"/>
                </m:rPr>
                <w:rPr>
                  <w:rFonts w:ascii="Cambria Math" w:hAnsi="Cambria Math"/>
                </w:rPr>
                <m:t>π</m:t>
              </m:r>
            </m:oMath>
          </w:p>
          <w:p w:rsidR="00C4767C" w:rsidRDefault="006A1F54">
            <w:pPr>
              <w:pStyle w:val="Odlomakpopisa"/>
              <w:numPr>
                <w:ilvl w:val="0"/>
                <w:numId w:val="2"/>
              </w:numPr>
              <w:spacing w:after="0" w:line="240" w:lineRule="auto"/>
              <w:rPr>
                <w:shd w:val="clear" w:color="auto" w:fill="FFFFFF"/>
              </w:rPr>
            </w:pPr>
            <w:r>
              <w:rPr>
                <w:shd w:val="clear" w:color="auto" w:fill="FFFFFF"/>
              </w:rPr>
              <w:t xml:space="preserve">upoznati povijest broja </w:t>
            </w:r>
            <m:oMath>
              <m:r>
                <m:rPr>
                  <m:sty m:val="bi"/>
                </m:rPr>
                <w:rPr>
                  <w:rFonts w:ascii="Cambria Math" w:hAnsi="Cambria Math"/>
                </w:rPr>
                <m:t>π</m:t>
              </m:r>
            </m:oMath>
          </w:p>
          <w:p w:rsidR="00C4767C" w:rsidRDefault="006A1F54">
            <w:pPr>
              <w:pStyle w:val="Odlomakpopisa"/>
              <w:numPr>
                <w:ilvl w:val="0"/>
                <w:numId w:val="2"/>
              </w:numPr>
              <w:spacing w:after="0" w:line="240" w:lineRule="auto"/>
              <w:rPr>
                <w:shd w:val="clear" w:color="auto" w:fill="FFFFFF"/>
              </w:rPr>
            </w:pPr>
            <w:r>
              <w:rPr>
                <w:shd w:val="clear" w:color="auto" w:fill="FFFFFF"/>
              </w:rPr>
              <w:t>otkrivanje zanimljivih činjenica vezanih za Ludolfov broj i vezano za sam datum 14.3</w:t>
            </w:r>
          </w:p>
          <w:p w:rsidR="00C4767C" w:rsidRDefault="006A1F54">
            <w:pPr>
              <w:pStyle w:val="Odlomakpopisa"/>
              <w:numPr>
                <w:ilvl w:val="0"/>
                <w:numId w:val="2"/>
              </w:numPr>
              <w:spacing w:after="0" w:line="240" w:lineRule="auto"/>
              <w:rPr>
                <w:shd w:val="clear" w:color="auto" w:fill="FFFFFF"/>
              </w:rPr>
            </w:pPr>
            <w:r>
              <w:rPr>
                <w:shd w:val="clear" w:color="auto" w:fill="FFFFFF"/>
              </w:rPr>
              <w:t xml:space="preserve">sudjelovanje u zabavnim matematičkim aktivnostima </w:t>
            </w:r>
          </w:p>
          <w:p w:rsidR="00C4767C" w:rsidRDefault="006A1F54">
            <w:pPr>
              <w:pStyle w:val="Odlomakpopisa"/>
              <w:rPr>
                <w:shd w:val="clear" w:color="auto" w:fill="FFFFFF"/>
              </w:rPr>
            </w:pPr>
            <w:r>
              <w:rPr>
                <w:shd w:val="clear" w:color="auto" w:fill="FFFFFF"/>
              </w:rPr>
              <w:t>stvarati nove ideje o tome što matematika jest i čime se bavi</w:t>
            </w:r>
          </w:p>
          <w:p w:rsidR="00C4767C" w:rsidRDefault="006A1F54">
            <w:pPr>
              <w:pStyle w:val="Odlomakpopisa"/>
              <w:numPr>
                <w:ilvl w:val="0"/>
                <w:numId w:val="2"/>
              </w:numPr>
              <w:spacing w:after="0" w:line="240" w:lineRule="auto"/>
              <w:rPr>
                <w:shd w:val="clear" w:color="auto" w:fill="FFFFFF"/>
              </w:rPr>
            </w:pPr>
            <w:r>
              <w:rPr>
                <w:shd w:val="clear" w:color="auto" w:fill="FFFFFF"/>
              </w:rPr>
              <w:t>razvijanje matematičkog razmišljanja, kreativnosti, inovativnosti,</w:t>
            </w:r>
          </w:p>
          <w:p w:rsidR="00C4767C" w:rsidRDefault="006A1F54">
            <w:pPr>
              <w:pStyle w:val="Odlomakpopisa"/>
              <w:numPr>
                <w:ilvl w:val="0"/>
                <w:numId w:val="2"/>
              </w:numPr>
              <w:spacing w:after="0" w:line="240" w:lineRule="auto"/>
              <w:rPr>
                <w:shd w:val="clear" w:color="auto" w:fill="FFFFFF"/>
              </w:rPr>
            </w:pPr>
            <w:r>
              <w:rPr>
                <w:shd w:val="clear" w:color="auto" w:fill="FFFFFF"/>
              </w:rPr>
              <w:t>razvoj STEM kompetencija kod učenik</w:t>
            </w:r>
          </w:p>
          <w:p w:rsidR="00C4767C" w:rsidRDefault="00C4767C">
            <w:pPr>
              <w:spacing w:after="160"/>
            </w:pPr>
          </w:p>
          <w:p w:rsidR="00C4767C" w:rsidRDefault="006A1F54">
            <w:pPr>
              <w:spacing w:after="160"/>
            </w:pPr>
            <w:r>
              <w:t>Ishodi aktivnosti:</w:t>
            </w:r>
          </w:p>
          <w:p w:rsidR="00C4767C" w:rsidRDefault="006A1F54" w:rsidP="006A1F54">
            <w:pPr>
              <w:pStyle w:val="Odlomakpopisa"/>
              <w:numPr>
                <w:ilvl w:val="0"/>
                <w:numId w:val="36"/>
              </w:numPr>
              <w:spacing w:after="0" w:line="240" w:lineRule="auto"/>
              <w:rPr>
                <w:color w:val="000000"/>
              </w:rPr>
            </w:pPr>
            <w:r>
              <w:rPr>
                <w:color w:val="000000"/>
              </w:rPr>
              <w:t xml:space="preserve">usvajanje zanimljivosti vezanih za broj </w:t>
            </w:r>
            <m:oMath>
              <m:r>
                <m:rPr>
                  <m:sty m:val="bi"/>
                </m:rPr>
                <w:rPr>
                  <w:rFonts w:ascii="Cambria Math" w:hAnsi="Cambria Math"/>
                </w:rPr>
                <m:t>π</m:t>
              </m:r>
            </m:oMath>
            <w:r>
              <w:rPr>
                <w:color w:val="000000"/>
              </w:rPr>
              <w:t xml:space="preserve"> </w:t>
            </w:r>
          </w:p>
          <w:p w:rsidR="00C4767C" w:rsidRDefault="006A1F54" w:rsidP="006A1F54">
            <w:pPr>
              <w:pStyle w:val="Odlomakpopisa"/>
              <w:numPr>
                <w:ilvl w:val="0"/>
                <w:numId w:val="36"/>
              </w:numPr>
              <w:spacing w:after="0" w:line="240" w:lineRule="auto"/>
              <w:rPr>
                <w:color w:val="000000"/>
              </w:rPr>
            </w:pPr>
            <w:r>
              <w:rPr>
                <w:color w:val="000000"/>
              </w:rPr>
              <w:t xml:space="preserve">razvoj vještine rješavanja matematičkih problema povezanih s brojem </w:t>
            </w:r>
            <m:oMath>
              <m:r>
                <m:rPr>
                  <m:sty m:val="bi"/>
                </m:rPr>
                <w:rPr>
                  <w:rFonts w:ascii="Cambria Math" w:hAnsi="Cambria Math"/>
                </w:rPr>
                <m:t>π</m:t>
              </m:r>
            </m:oMath>
          </w:p>
          <w:p w:rsidR="00C4767C" w:rsidRDefault="006A1F54" w:rsidP="006A1F54">
            <w:pPr>
              <w:pStyle w:val="Odlomakpopisa"/>
              <w:numPr>
                <w:ilvl w:val="0"/>
                <w:numId w:val="36"/>
              </w:numPr>
              <w:spacing w:after="0" w:line="240" w:lineRule="auto"/>
              <w:rPr>
                <w:color w:val="000000"/>
              </w:rPr>
            </w:pPr>
            <w:r>
              <w:rPr>
                <w:color w:val="000000"/>
              </w:rPr>
              <w:t xml:space="preserve">izgradnja pozitivnog stava prema matematičkim sadržajima </w:t>
            </w:r>
          </w:p>
          <w:p w:rsidR="00C4767C" w:rsidRDefault="006A1F54">
            <w:pPr>
              <w:pStyle w:val="Odlomakpopisa"/>
              <w:rPr>
                <w:color w:val="000000"/>
              </w:rPr>
            </w:pPr>
            <w:r>
              <w:rPr>
                <w:color w:val="000000"/>
              </w:rPr>
              <w:t xml:space="preserve">povezanih s brojem </w:t>
            </w:r>
            <m:oMath>
              <m:r>
                <m:rPr>
                  <m:sty m:val="bi"/>
                </m:rPr>
                <w:rPr>
                  <w:rFonts w:ascii="Cambria Math" w:hAnsi="Cambria Math"/>
                </w:rPr>
                <m:t>π</m:t>
              </m:r>
            </m:oMath>
          </w:p>
          <w:p w:rsidR="00C4767C" w:rsidRDefault="006A1F54" w:rsidP="006A1F54">
            <w:pPr>
              <w:pStyle w:val="Odlomakpopisa"/>
              <w:numPr>
                <w:ilvl w:val="0"/>
                <w:numId w:val="36"/>
              </w:numPr>
              <w:spacing w:after="0" w:line="240" w:lineRule="auto"/>
              <w:rPr>
                <w:color w:val="000000"/>
              </w:rPr>
            </w:pPr>
            <w:r>
              <w:rPr>
                <w:color w:val="000000"/>
              </w:rPr>
              <w:t xml:space="preserve">razvoj socijalnih vještina suradnje, interakcije i međusobne </w:t>
            </w:r>
          </w:p>
          <w:p w:rsidR="00C4767C" w:rsidRDefault="006A1F54">
            <w:pPr>
              <w:pStyle w:val="Odlomakpopisa"/>
              <w:rPr>
                <w:color w:val="000000"/>
              </w:rPr>
            </w:pPr>
            <w:r>
              <w:rPr>
                <w:color w:val="000000"/>
              </w:rPr>
              <w:t>komunikacije</w:t>
            </w:r>
          </w:p>
          <w:p w:rsidR="00C4767C" w:rsidRDefault="006A1F54" w:rsidP="006A1F54">
            <w:pPr>
              <w:pStyle w:val="Odlomakpopisa"/>
              <w:numPr>
                <w:ilvl w:val="0"/>
                <w:numId w:val="36"/>
              </w:numPr>
              <w:spacing w:after="160" w:line="240" w:lineRule="auto"/>
              <w:rPr>
                <w:rFonts w:eastAsiaTheme="minorEastAsia"/>
                <w:b/>
              </w:rPr>
            </w:pPr>
            <w:r>
              <w:rPr>
                <w:color w:val="000000"/>
              </w:rPr>
              <w:t>poboljšanje IKT kompetencija </w:t>
            </w:r>
          </w:p>
          <w:p w:rsidR="00C4767C" w:rsidRDefault="00C4767C">
            <w:pPr>
              <w:rPr>
                <w:lang w:val="hr-HR"/>
              </w:rPr>
            </w:pPr>
          </w:p>
        </w:tc>
      </w:tr>
      <w:tr w:rsidR="00C4767C">
        <w:trPr>
          <w:trHeight w:val="839"/>
        </w:trPr>
        <w:tc>
          <w:tcPr>
            <w:tcW w:w="2547" w:type="dxa"/>
          </w:tcPr>
          <w:p w:rsidR="00C4767C" w:rsidRDefault="006A1F54">
            <w:pPr>
              <w:rPr>
                <w:b/>
                <w:sz w:val="26"/>
                <w:szCs w:val="26"/>
                <w:lang w:val="hr-HR"/>
              </w:rPr>
            </w:pPr>
            <w:r>
              <w:rPr>
                <w:b/>
                <w:lang w:val="hr-HR"/>
              </w:rPr>
              <w:t>Namjena</w:t>
            </w:r>
          </w:p>
        </w:tc>
        <w:tc>
          <w:tcPr>
            <w:tcW w:w="6804" w:type="dxa"/>
            <w:vAlign w:val="center"/>
          </w:tcPr>
          <w:p w:rsidR="00C4767C" w:rsidRDefault="006A1F54">
            <w:r>
              <w:t xml:space="preserve">Proširiti matematička znanja vezana za broj </w:t>
            </w:r>
            <m:oMath>
              <m:r>
                <m:rPr>
                  <m:sty m:val="bi"/>
                </m:rPr>
                <w:rPr>
                  <w:rFonts w:ascii="Cambria Math" w:hAnsi="Cambria Math"/>
                </w:rPr>
                <m:t>π</m:t>
              </m:r>
            </m:oMath>
            <w:r>
              <w:rPr>
                <w:rFonts w:ascii="Cambria Math" w:hAnsi="Cambria Math"/>
              </w:rPr>
              <w:t xml:space="preserve"> i otkriti zanimljivosti vezane za datum 14.3.</w:t>
            </w:r>
          </w:p>
          <w:p w:rsidR="00C4767C" w:rsidRDefault="006A1F54">
            <w:pPr>
              <w:rPr>
                <w:color w:val="000000"/>
              </w:rPr>
            </w:pPr>
            <w:r>
              <w:rPr>
                <w:color w:val="000000"/>
              </w:rPr>
              <w:t>Sudjelovati u različitim zabavnim grupnim aktivnostima: izrada kvizova, istraživanje zanimljivosti vezano za broj</w:t>
            </w:r>
            <w:r>
              <w:rPr>
                <w:b/>
                <w:bCs/>
                <w:i/>
                <w:iCs/>
              </w:rPr>
              <w:t xml:space="preserve"> </w:t>
            </w:r>
            <m:oMath>
              <m:r>
                <m:rPr>
                  <m:sty m:val="bi"/>
                </m:rPr>
                <w:rPr>
                  <w:rFonts w:ascii="Cambria Math" w:hAnsi="Cambria Math"/>
                </w:rPr>
                <m:t xml:space="preserve">π, </m:t>
              </m:r>
            </m:oMath>
            <w:r>
              <w:rPr>
                <w:color w:val="000000"/>
              </w:rPr>
              <w:t xml:space="preserve"> izrada plakata i materijala za učenje.</w:t>
            </w:r>
          </w:p>
          <w:p w:rsidR="00C4767C" w:rsidRDefault="00C4767C">
            <w:pPr>
              <w:rPr>
                <w:lang w:val="hr-HR"/>
              </w:rPr>
            </w:pPr>
          </w:p>
        </w:tc>
      </w:tr>
      <w:tr w:rsidR="00C4767C">
        <w:trPr>
          <w:trHeight w:val="568"/>
        </w:trPr>
        <w:tc>
          <w:tcPr>
            <w:tcW w:w="2547" w:type="dxa"/>
          </w:tcPr>
          <w:p w:rsidR="00C4767C" w:rsidRDefault="006A1F54">
            <w:pPr>
              <w:rPr>
                <w:b/>
                <w:sz w:val="26"/>
                <w:szCs w:val="26"/>
                <w:lang w:val="hr-HR"/>
              </w:rPr>
            </w:pPr>
            <w:r>
              <w:rPr>
                <w:b/>
                <w:lang w:val="hr-HR"/>
              </w:rPr>
              <w:t>Nositelji</w:t>
            </w:r>
          </w:p>
        </w:tc>
        <w:tc>
          <w:tcPr>
            <w:tcW w:w="6804" w:type="dxa"/>
            <w:vAlign w:val="center"/>
          </w:tcPr>
          <w:p w:rsidR="00C4767C" w:rsidRDefault="006A1F54">
            <w:pPr>
              <w:spacing w:after="160"/>
              <w:rPr>
                <w:bCs/>
                <w:iCs/>
              </w:rPr>
            </w:pPr>
            <w:r>
              <w:rPr>
                <w:bCs/>
                <w:iCs/>
              </w:rPr>
              <w:t>Mirela Jelovina Koštroman,prof.matematike Ivan Dujić, prof.matematike - Srednja škola Lovre Montija,Knin</w:t>
            </w:r>
          </w:p>
          <w:p w:rsidR="00C4767C" w:rsidRDefault="006A1F54">
            <w:pPr>
              <w:spacing w:after="160"/>
              <w:rPr>
                <w:bCs/>
                <w:iCs/>
              </w:rPr>
            </w:pPr>
            <w:r>
              <w:rPr>
                <w:bCs/>
                <w:iCs/>
              </w:rPr>
              <w:t>Marjeta Amanović, prof. matematike i fizike-Srednja strukovna škola kralja Zvonimira Knin</w:t>
            </w:r>
          </w:p>
          <w:p w:rsidR="00C4767C" w:rsidRDefault="006A1F54">
            <w:pPr>
              <w:jc w:val="both"/>
              <w:rPr>
                <w:bCs/>
                <w:iCs/>
              </w:rPr>
            </w:pPr>
            <w:r>
              <w:rPr>
                <w:bCs/>
                <w:iCs/>
              </w:rPr>
              <w:t>Zlata Bilandžija, prof. matematike i informatike-srednja škola Ivana Meštrovića, Drniš</w:t>
            </w:r>
          </w:p>
          <w:p w:rsidR="00C4767C" w:rsidRDefault="00C4767C">
            <w:pPr>
              <w:jc w:val="both"/>
              <w:rPr>
                <w:lang w:val="hr-HR"/>
              </w:rPr>
            </w:pPr>
          </w:p>
        </w:tc>
      </w:tr>
      <w:tr w:rsidR="00C4767C">
        <w:trPr>
          <w:trHeight w:val="689"/>
        </w:trPr>
        <w:tc>
          <w:tcPr>
            <w:tcW w:w="2547" w:type="dxa"/>
          </w:tcPr>
          <w:p w:rsidR="00C4767C" w:rsidRDefault="006A1F54">
            <w:pPr>
              <w:rPr>
                <w:b/>
                <w:sz w:val="26"/>
                <w:szCs w:val="26"/>
                <w:lang w:val="hr-HR"/>
              </w:rPr>
            </w:pPr>
            <w:r>
              <w:rPr>
                <w:b/>
                <w:lang w:val="hr-HR"/>
              </w:rPr>
              <w:t>Ciljana skupina</w:t>
            </w:r>
          </w:p>
        </w:tc>
        <w:tc>
          <w:tcPr>
            <w:tcW w:w="6804" w:type="dxa"/>
            <w:vAlign w:val="center"/>
          </w:tcPr>
          <w:p w:rsidR="00C4767C" w:rsidRDefault="006A1F54">
            <w:pPr>
              <w:jc w:val="both"/>
              <w:rPr>
                <w:lang w:val="hr-HR"/>
              </w:rPr>
            </w:pPr>
            <w:r>
              <w:rPr>
                <w:lang w:val="hr-HR"/>
              </w:rPr>
              <w:t>Učenici  SŠ. Lovre Montija ( grupa i broj učenika se odabire s obzirom na njihove interese)</w:t>
            </w:r>
          </w:p>
          <w:p w:rsidR="00C4767C" w:rsidRDefault="00C4767C">
            <w:pPr>
              <w:spacing w:line="360" w:lineRule="auto"/>
              <w:jc w:val="both"/>
              <w:rPr>
                <w:lang w:val="hr-HR"/>
              </w:rPr>
            </w:pPr>
          </w:p>
        </w:tc>
      </w:tr>
      <w:tr w:rsidR="00C4767C">
        <w:trPr>
          <w:trHeight w:val="699"/>
        </w:trPr>
        <w:tc>
          <w:tcPr>
            <w:tcW w:w="2547" w:type="dxa"/>
          </w:tcPr>
          <w:p w:rsidR="00C4767C" w:rsidRDefault="006A1F54">
            <w:pPr>
              <w:rPr>
                <w:b/>
                <w:sz w:val="26"/>
                <w:szCs w:val="26"/>
                <w:lang w:val="hr-HR"/>
              </w:rPr>
            </w:pPr>
            <w:r>
              <w:rPr>
                <w:b/>
                <w:lang w:val="hr-HR"/>
              </w:rPr>
              <w:t>Način realizacije</w:t>
            </w:r>
          </w:p>
        </w:tc>
        <w:tc>
          <w:tcPr>
            <w:tcW w:w="6804" w:type="dxa"/>
            <w:vAlign w:val="center"/>
          </w:tcPr>
          <w:p w:rsidR="00C4767C" w:rsidRDefault="006A1F54">
            <w:pPr>
              <w:rPr>
                <w:lang w:val="hr-HR"/>
              </w:rPr>
            </w:pPr>
            <w:r>
              <w:t xml:space="preserve">Međunarodni dan broja </w:t>
            </w:r>
            <m:oMath>
              <m:r>
                <m:rPr>
                  <m:sty m:val="bi"/>
                </m:rPr>
                <w:rPr>
                  <w:rFonts w:ascii="Cambria Math" w:hAnsi="Cambria Math"/>
                </w:rPr>
                <m:t>π</m:t>
              </m:r>
            </m:oMath>
            <w:r>
              <w:rPr>
                <w:rFonts w:eastAsiaTheme="minorEastAsia"/>
                <w:b/>
                <w:bCs/>
              </w:rPr>
              <w:t xml:space="preserve">  </w:t>
            </w:r>
            <w:r>
              <w:rPr>
                <w:rFonts w:eastAsiaTheme="minorEastAsia"/>
              </w:rPr>
              <w:t>obilježit će se u prostorijama škole u vidu izložbe i prezentacije radova učenika u školskim knjižnicama navedenih škola i/ili Knjižnice Knin - dvorana studenskog doma “fra Lujo Marun”</w:t>
            </w:r>
            <w:r>
              <w:rPr>
                <w:lang w:val="hr-HR"/>
              </w:rPr>
              <w:t xml:space="preserve"> .</w:t>
            </w:r>
          </w:p>
          <w:p w:rsidR="00C4767C" w:rsidRDefault="00C4767C">
            <w:pPr>
              <w:rPr>
                <w:lang w:val="hr-HR"/>
              </w:rPr>
            </w:pPr>
          </w:p>
        </w:tc>
      </w:tr>
      <w:tr w:rsidR="00C4767C">
        <w:trPr>
          <w:trHeight w:val="411"/>
        </w:trPr>
        <w:tc>
          <w:tcPr>
            <w:tcW w:w="2547" w:type="dxa"/>
          </w:tcPr>
          <w:p w:rsidR="00C4767C" w:rsidRDefault="006A1F54">
            <w:pPr>
              <w:rPr>
                <w:b/>
                <w:sz w:val="26"/>
                <w:szCs w:val="26"/>
                <w:lang w:val="hr-HR"/>
              </w:rPr>
            </w:pPr>
            <w:r>
              <w:rPr>
                <w:b/>
                <w:lang w:val="hr-HR"/>
              </w:rPr>
              <w:t>Vremenik aktivnosti</w:t>
            </w:r>
          </w:p>
        </w:tc>
        <w:tc>
          <w:tcPr>
            <w:tcW w:w="6804" w:type="dxa"/>
            <w:vAlign w:val="center"/>
          </w:tcPr>
          <w:p w:rsidR="00C4767C" w:rsidRDefault="006A1F54">
            <w:pPr>
              <w:spacing w:line="360" w:lineRule="auto"/>
              <w:jc w:val="both"/>
              <w:rPr>
                <w:lang w:val="hr-HR"/>
              </w:rPr>
            </w:pPr>
            <w:r>
              <w:rPr>
                <w:lang w:val="hr-HR"/>
              </w:rPr>
              <w:t>Siječanj, veljača i ožujak  2025. godine</w:t>
            </w:r>
          </w:p>
        </w:tc>
      </w:tr>
      <w:tr w:rsidR="00C4767C">
        <w:trPr>
          <w:trHeight w:val="419"/>
        </w:trPr>
        <w:tc>
          <w:tcPr>
            <w:tcW w:w="2547" w:type="dxa"/>
          </w:tcPr>
          <w:p w:rsidR="00C4767C" w:rsidRDefault="006A1F54">
            <w:pPr>
              <w:rPr>
                <w:b/>
                <w:sz w:val="26"/>
                <w:szCs w:val="26"/>
                <w:lang w:val="hr-HR"/>
              </w:rPr>
            </w:pPr>
            <w:r>
              <w:rPr>
                <w:b/>
                <w:lang w:val="hr-HR"/>
              </w:rPr>
              <w:lastRenderedPageBreak/>
              <w:t>Detaljan troškovnik</w:t>
            </w:r>
          </w:p>
        </w:tc>
        <w:tc>
          <w:tcPr>
            <w:tcW w:w="6804" w:type="dxa"/>
            <w:vAlign w:val="center"/>
          </w:tcPr>
          <w:p w:rsidR="00C4767C" w:rsidRDefault="006A1F54">
            <w:pPr>
              <w:spacing w:line="360" w:lineRule="auto"/>
              <w:jc w:val="both"/>
            </w:pPr>
            <w:r>
              <w:t>Troškovi pripreme materijala za rad i pripremanja izložbe.</w:t>
            </w:r>
          </w:p>
        </w:tc>
      </w:tr>
      <w:tr w:rsidR="00C4767C">
        <w:trPr>
          <w:trHeight w:val="723"/>
        </w:trPr>
        <w:tc>
          <w:tcPr>
            <w:tcW w:w="2547" w:type="dxa"/>
          </w:tcPr>
          <w:p w:rsidR="00C4767C" w:rsidRDefault="006A1F54">
            <w:pPr>
              <w:rPr>
                <w:b/>
                <w:sz w:val="26"/>
                <w:szCs w:val="26"/>
                <w:lang w:val="hr-HR"/>
              </w:rPr>
            </w:pPr>
            <w:r>
              <w:rPr>
                <w:b/>
                <w:lang w:val="hr-HR"/>
              </w:rPr>
              <w:t>Način vrednovanja rezultata</w:t>
            </w:r>
          </w:p>
        </w:tc>
        <w:tc>
          <w:tcPr>
            <w:tcW w:w="6804" w:type="dxa"/>
            <w:vAlign w:val="center"/>
          </w:tcPr>
          <w:p w:rsidR="00C4767C" w:rsidRDefault="006A1F54">
            <w:pPr>
              <w:jc w:val="both"/>
            </w:pPr>
            <w:r>
              <w:t>Pratiti   zainteresiranost i angažiranost učenika te ga motivirati za</w:t>
            </w:r>
          </w:p>
          <w:p w:rsidR="00C4767C" w:rsidRDefault="006A1F54">
            <w:pPr>
              <w:jc w:val="both"/>
            </w:pPr>
            <w:r>
              <w:t>opetovano sudjelovanje. Sukladno postojećem kurikulumu nastavnici će formativno  i sumativno vrednovati radove učenika.</w:t>
            </w:r>
          </w:p>
          <w:p w:rsidR="00C4767C" w:rsidRDefault="00C4767C">
            <w:pPr>
              <w:jc w:val="both"/>
            </w:pPr>
          </w:p>
        </w:tc>
      </w:tr>
      <w:tr w:rsidR="00C4767C">
        <w:trPr>
          <w:trHeight w:val="566"/>
        </w:trPr>
        <w:tc>
          <w:tcPr>
            <w:tcW w:w="2547" w:type="dxa"/>
          </w:tcPr>
          <w:p w:rsidR="00C4767C" w:rsidRDefault="006A1F54">
            <w:pPr>
              <w:rPr>
                <w:b/>
                <w:sz w:val="26"/>
                <w:szCs w:val="26"/>
                <w:lang w:val="hr-HR"/>
              </w:rPr>
            </w:pPr>
            <w:r>
              <w:rPr>
                <w:b/>
                <w:lang w:val="hr-HR"/>
              </w:rPr>
              <w:t>Način korištenja ostvarenih rezultata</w:t>
            </w:r>
          </w:p>
        </w:tc>
        <w:tc>
          <w:tcPr>
            <w:tcW w:w="6804" w:type="dxa"/>
            <w:vAlign w:val="center"/>
          </w:tcPr>
          <w:p w:rsidR="00C4767C" w:rsidRDefault="006A1F54">
            <w:r>
              <w:t xml:space="preserve">Fotografije i radni materijali koji će nastati tijekom pripreme za </w:t>
            </w:r>
          </w:p>
          <w:p w:rsidR="00C4767C" w:rsidRDefault="006A1F54">
            <w:r>
              <w:t>obilježavanje dana broja</w:t>
            </w:r>
            <w:r>
              <w:rPr>
                <w:b/>
                <w:bCs/>
                <w:i/>
                <w:iCs/>
              </w:rPr>
              <w:t xml:space="preserve"> </w:t>
            </w:r>
            <m:oMath>
              <m:r>
                <m:rPr>
                  <m:sty m:val="bi"/>
                </m:rPr>
                <w:rPr>
                  <w:rFonts w:ascii="Cambria Math" w:hAnsi="Cambria Math"/>
                </w:rPr>
                <m:t>π</m:t>
              </m:r>
            </m:oMath>
            <w:r>
              <w:rPr>
                <w:rFonts w:ascii="Cambria Math" w:hAnsi="Cambria Math"/>
              </w:rPr>
              <w:t xml:space="preserve">  sa  bit će objavljeni na stranicama </w:t>
            </w:r>
          </w:p>
          <w:p w:rsidR="00C4767C" w:rsidRDefault="006A1F54">
            <w:r>
              <w:t>škola.</w:t>
            </w:r>
          </w:p>
          <w:p w:rsidR="00C4767C" w:rsidRDefault="00C4767C"/>
          <w:p w:rsidR="00C4767C" w:rsidRDefault="006A1F54">
            <w:r>
              <w:t>Radovi učenika biti će predstavljeni u školskoj knjižnici ili Narodnoj knjižnici Knin-dvorana studenskog doma “fra Lujo Marun”. Materijale ćemo  koristiti u daljnjem radu u  nastavi matematike kako bi motivirali učenike za učenje matematike.</w:t>
            </w:r>
          </w:p>
          <w:p w:rsidR="00C4767C" w:rsidRDefault="00C4767C">
            <w:pPr>
              <w:rPr>
                <w:lang w:val="hr-HR"/>
              </w:rPr>
            </w:pPr>
          </w:p>
        </w:tc>
      </w:tr>
    </w:tbl>
    <w:p w:rsidR="00C4767C" w:rsidRDefault="00C4767C"/>
    <w:p w:rsidR="00C4767C" w:rsidRDefault="00C4767C">
      <w:pPr>
        <w:rPr>
          <w:b/>
          <w:lang w:val="hr-HR"/>
        </w:rPr>
      </w:pPr>
    </w:p>
    <w:tbl>
      <w:tblPr>
        <w:tblStyle w:val="Reetkatablice"/>
        <w:tblW w:w="9351" w:type="dxa"/>
        <w:tblLook w:val="04A0" w:firstRow="1" w:lastRow="0" w:firstColumn="1" w:lastColumn="0" w:noHBand="0" w:noVBand="1"/>
      </w:tblPr>
      <w:tblGrid>
        <w:gridCol w:w="2547"/>
        <w:gridCol w:w="6804"/>
      </w:tblGrid>
      <w:tr w:rsidR="00C4767C">
        <w:trPr>
          <w:trHeight w:val="520"/>
        </w:trPr>
        <w:tc>
          <w:tcPr>
            <w:tcW w:w="2547" w:type="dxa"/>
          </w:tcPr>
          <w:p w:rsidR="00C4767C" w:rsidRDefault="006A1F54">
            <w:pPr>
              <w:rPr>
                <w:sz w:val="26"/>
                <w:szCs w:val="26"/>
                <w:lang w:val="hr-HR"/>
              </w:rPr>
            </w:pPr>
            <w:r>
              <w:rPr>
                <w:b/>
                <w:lang w:val="hr-HR"/>
              </w:rPr>
              <w:t>Naziv aktivnosti</w:t>
            </w:r>
          </w:p>
        </w:tc>
        <w:tc>
          <w:tcPr>
            <w:tcW w:w="6804" w:type="dxa"/>
          </w:tcPr>
          <w:p w:rsidR="00C4767C" w:rsidRDefault="006A1F54">
            <w:pPr>
              <w:pStyle w:val="Naslov3"/>
              <w:rPr>
                <w:lang w:val="hr-HR"/>
              </w:rPr>
            </w:pPr>
            <w:bookmarkStart w:id="75" w:name="_Toc116298703"/>
            <w:bookmarkStart w:id="76" w:name="_Toc178593802"/>
            <w:r>
              <w:rPr>
                <w:rFonts w:eastAsiaTheme="majorEastAsia"/>
                <w:color w:val="FF0000"/>
                <w:lang w:val="hr-HR"/>
              </w:rPr>
              <w:t>Z</w:t>
            </w:r>
            <w:r>
              <w:rPr>
                <w:rFonts w:eastAsiaTheme="majorEastAsia"/>
                <w:color w:val="FF0000"/>
              </w:rPr>
              <w:t>latna večer matematike</w:t>
            </w:r>
            <w:bookmarkEnd w:id="75"/>
            <w:bookmarkEnd w:id="76"/>
          </w:p>
        </w:tc>
      </w:tr>
      <w:tr w:rsidR="00C4767C">
        <w:trPr>
          <w:trHeight w:val="841"/>
        </w:trPr>
        <w:tc>
          <w:tcPr>
            <w:tcW w:w="2547" w:type="dxa"/>
          </w:tcPr>
          <w:p w:rsidR="00C4767C" w:rsidRDefault="006A1F54">
            <w:pPr>
              <w:rPr>
                <w:sz w:val="26"/>
                <w:szCs w:val="26"/>
                <w:lang w:val="hr-HR"/>
              </w:rPr>
            </w:pPr>
            <w:r>
              <w:rPr>
                <w:b/>
                <w:lang w:val="hr-HR"/>
              </w:rPr>
              <w:t>Cilj</w:t>
            </w:r>
          </w:p>
        </w:tc>
        <w:tc>
          <w:tcPr>
            <w:tcW w:w="6804" w:type="dxa"/>
            <w:vAlign w:val="center"/>
          </w:tcPr>
          <w:p w:rsidR="00C4767C" w:rsidRDefault="006A1F54">
            <w:pPr>
              <w:rPr>
                <w:rFonts w:cstheme="minorHAnsi"/>
                <w:shd w:val="clear" w:color="auto" w:fill="FFFFFF"/>
              </w:rPr>
            </w:pPr>
            <w:r>
              <w:rPr>
                <w:rFonts w:cstheme="minorHAnsi"/>
                <w:shd w:val="clear" w:color="auto" w:fill="FFFFFF"/>
              </w:rPr>
              <w:t>Zlatna večer matematike je skup nastavnika matematike na kojem mogu sudjelovati i učenici te roditelji učenika koji potiče izgradnju pozitivnog stava prema matematici. Sudjelovanje u zabavnim aktivnostima otkriva često zaboravljenu - zabavnu stranu matematike, stvara nove ideje o tome što matematika jest i čime se bavi te dokazuje , da matematičke probleme, i bez da smo svjesni vlastitog talenta, svakodnevno svi uspješno rješavamo.</w:t>
            </w:r>
          </w:p>
          <w:p w:rsidR="00C4767C" w:rsidRDefault="00C4767C">
            <w:pPr>
              <w:rPr>
                <w:rFonts w:cstheme="minorHAnsi"/>
                <w:shd w:val="clear" w:color="auto" w:fill="FFFFFF"/>
              </w:rPr>
            </w:pPr>
          </w:p>
          <w:p w:rsidR="00C4767C" w:rsidRDefault="006A1F54">
            <w:pPr>
              <w:rPr>
                <w:shd w:val="clear" w:color="auto" w:fill="FFFFFF"/>
              </w:rPr>
            </w:pPr>
            <w:r>
              <w:rPr>
                <w:shd w:val="clear" w:color="auto" w:fill="FFFFFF"/>
              </w:rPr>
              <w:t>Ishodi aktivnosti:</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poticati i razvijati samostalnost, samopouzdanje i kreativnost učenika</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proširiti temeljna matematička i druga znanja, vještine i procese </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razviti pozitivan odnos prema matematici i drugim područjima </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preuzeti odgovornost za svoj uspjeh i napredak te svijest o svojim matematičkim postignućima</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razvijati komunikacijske vještine</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biti osposobljeni za apstraktno i prostorno mišljenje te logičko zaključivanje</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učinkovito komunicirati znanja, ideje i rezultate pred ostalim </w:t>
            </w:r>
          </w:p>
          <w:p w:rsidR="00C4767C" w:rsidRDefault="006A1F54">
            <w:pPr>
              <w:pStyle w:val="Odlomakpopisa"/>
              <w:rPr>
                <w:rFonts w:ascii="Times New Roman" w:hAnsi="Times New Roman"/>
                <w:sz w:val="24"/>
                <w:szCs w:val="24"/>
              </w:rPr>
            </w:pPr>
            <w:r>
              <w:rPr>
                <w:rFonts w:ascii="Times New Roman" w:hAnsi="Times New Roman"/>
                <w:sz w:val="24"/>
                <w:szCs w:val="24"/>
              </w:rPr>
              <w:t>učenicima i nastavnicima</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učinkovito primjenjivati tehnologiju</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steći čvrste temelje za cjeloživotno učenje i nastavak obrazovanja</w:t>
            </w:r>
          </w:p>
          <w:p w:rsidR="00C4767C" w:rsidRDefault="006A1F54" w:rsidP="006A1F54">
            <w:pPr>
              <w:pStyle w:val="Odlomakpopisa"/>
              <w:numPr>
                <w:ilvl w:val="0"/>
                <w:numId w:val="26"/>
              </w:numPr>
              <w:spacing w:after="160" w:line="259" w:lineRule="auto"/>
              <w:rPr>
                <w:rFonts w:ascii="Times New Roman" w:hAnsi="Times New Roman"/>
                <w:sz w:val="24"/>
                <w:szCs w:val="24"/>
              </w:rPr>
            </w:pPr>
            <w:r>
              <w:rPr>
                <w:rFonts w:ascii="Times New Roman" w:hAnsi="Times New Roman"/>
                <w:sz w:val="24"/>
                <w:szCs w:val="24"/>
              </w:rPr>
              <w:t>timski surađivati s drugim učenicima i nastavnicom</w:t>
            </w:r>
          </w:p>
          <w:p w:rsidR="00C4767C" w:rsidRDefault="00C4767C">
            <w:pPr>
              <w:rPr>
                <w:lang w:val="hr-HR"/>
              </w:rPr>
            </w:pPr>
          </w:p>
        </w:tc>
      </w:tr>
      <w:tr w:rsidR="00C4767C">
        <w:trPr>
          <w:trHeight w:val="839"/>
        </w:trPr>
        <w:tc>
          <w:tcPr>
            <w:tcW w:w="2547" w:type="dxa"/>
          </w:tcPr>
          <w:p w:rsidR="00C4767C" w:rsidRDefault="006A1F54">
            <w:pPr>
              <w:rPr>
                <w:b/>
                <w:sz w:val="26"/>
                <w:szCs w:val="26"/>
                <w:lang w:val="hr-HR"/>
              </w:rPr>
            </w:pPr>
            <w:r>
              <w:rPr>
                <w:b/>
                <w:lang w:val="hr-HR"/>
              </w:rPr>
              <w:lastRenderedPageBreak/>
              <w:t>Namjena</w:t>
            </w:r>
          </w:p>
        </w:tc>
        <w:tc>
          <w:tcPr>
            <w:tcW w:w="6804" w:type="dxa"/>
            <w:vAlign w:val="center"/>
          </w:tcPr>
          <w:p w:rsidR="00C4767C" w:rsidRDefault="006A1F54" w:rsidP="006A1F54">
            <w:pPr>
              <w:pStyle w:val="Odlomakpopisa"/>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usavršavanje znanja i vještina iz predmeta Matematike </w:t>
            </w:r>
          </w:p>
          <w:p w:rsidR="00C4767C" w:rsidRDefault="006A1F54" w:rsidP="006A1F54">
            <w:pPr>
              <w:pStyle w:val="Odlomakpopisa"/>
              <w:numPr>
                <w:ilvl w:val="0"/>
                <w:numId w:val="10"/>
              </w:numPr>
              <w:spacing w:after="0" w:line="240" w:lineRule="auto"/>
              <w:rPr>
                <w:rFonts w:ascii="Times New Roman" w:hAnsi="Times New Roman"/>
                <w:sz w:val="24"/>
                <w:szCs w:val="24"/>
              </w:rPr>
            </w:pPr>
            <w:r>
              <w:rPr>
                <w:rFonts w:ascii="Times New Roman" w:hAnsi="Times New Roman"/>
                <w:sz w:val="24"/>
                <w:szCs w:val="24"/>
              </w:rPr>
              <w:t>upoznavanje novih inovativnih metoda rada</w:t>
            </w:r>
          </w:p>
          <w:p w:rsidR="00C4767C" w:rsidRDefault="006A1F54" w:rsidP="006A1F54">
            <w:pPr>
              <w:pStyle w:val="Odlomakpopisa"/>
              <w:numPr>
                <w:ilvl w:val="0"/>
                <w:numId w:val="10"/>
              </w:numPr>
              <w:spacing w:after="0" w:line="240" w:lineRule="auto"/>
              <w:rPr>
                <w:rFonts w:ascii="Times New Roman" w:hAnsi="Times New Roman"/>
                <w:sz w:val="24"/>
                <w:szCs w:val="24"/>
              </w:rPr>
            </w:pPr>
            <w:r>
              <w:rPr>
                <w:rFonts w:ascii="Times New Roman" w:hAnsi="Times New Roman"/>
                <w:sz w:val="24"/>
                <w:szCs w:val="24"/>
              </w:rPr>
              <w:t>upoznavanje druge kulture , jezika</w:t>
            </w:r>
          </w:p>
          <w:p w:rsidR="00C4767C" w:rsidRDefault="006A1F54" w:rsidP="006A1F54">
            <w:pPr>
              <w:pStyle w:val="Odlomakpopisa"/>
              <w:numPr>
                <w:ilvl w:val="0"/>
                <w:numId w:val="10"/>
              </w:numPr>
              <w:spacing w:after="0" w:line="240" w:lineRule="auto"/>
              <w:rPr>
                <w:rFonts w:ascii="Times New Roman" w:hAnsi="Times New Roman"/>
                <w:sz w:val="24"/>
                <w:szCs w:val="24"/>
              </w:rPr>
            </w:pPr>
            <w:r>
              <w:rPr>
                <w:rFonts w:ascii="Times New Roman" w:hAnsi="Times New Roman"/>
                <w:sz w:val="24"/>
                <w:szCs w:val="24"/>
              </w:rPr>
              <w:t>razvoj digitalnih vještina</w:t>
            </w:r>
          </w:p>
          <w:p w:rsidR="00C4767C" w:rsidRDefault="006A1F54" w:rsidP="006A1F54">
            <w:pPr>
              <w:pStyle w:val="Odlomakpopisa"/>
              <w:numPr>
                <w:ilvl w:val="0"/>
                <w:numId w:val="10"/>
              </w:numPr>
              <w:spacing w:after="0" w:line="240" w:lineRule="auto"/>
              <w:rPr>
                <w:rFonts w:ascii="Times New Roman" w:hAnsi="Times New Roman"/>
                <w:sz w:val="24"/>
                <w:szCs w:val="24"/>
              </w:rPr>
            </w:pPr>
            <w:r>
              <w:rPr>
                <w:rFonts w:ascii="Times New Roman" w:hAnsi="Times New Roman"/>
                <w:sz w:val="24"/>
                <w:szCs w:val="24"/>
              </w:rPr>
              <w:t>razvijanje matematičkog razmišljanja</w:t>
            </w:r>
          </w:p>
          <w:p w:rsidR="00C4767C" w:rsidRDefault="00C4767C">
            <w:pPr>
              <w:rPr>
                <w:lang w:val="hr-HR"/>
              </w:rPr>
            </w:pPr>
          </w:p>
        </w:tc>
      </w:tr>
      <w:tr w:rsidR="00C4767C">
        <w:trPr>
          <w:trHeight w:val="568"/>
        </w:trPr>
        <w:tc>
          <w:tcPr>
            <w:tcW w:w="2547" w:type="dxa"/>
          </w:tcPr>
          <w:p w:rsidR="00C4767C" w:rsidRDefault="006A1F54">
            <w:pPr>
              <w:rPr>
                <w:b/>
                <w:sz w:val="26"/>
                <w:szCs w:val="26"/>
                <w:lang w:val="hr-HR"/>
              </w:rPr>
            </w:pPr>
            <w:r>
              <w:rPr>
                <w:b/>
                <w:lang w:val="hr-HR"/>
              </w:rPr>
              <w:t>Nositelji</w:t>
            </w:r>
          </w:p>
        </w:tc>
        <w:tc>
          <w:tcPr>
            <w:tcW w:w="6804" w:type="dxa"/>
            <w:vAlign w:val="center"/>
          </w:tcPr>
          <w:p w:rsidR="00C4767C" w:rsidRDefault="006A1F54">
            <w:pPr>
              <w:spacing w:line="360" w:lineRule="auto"/>
              <w:jc w:val="both"/>
              <w:rPr>
                <w:lang w:val="hr-HR"/>
              </w:rPr>
            </w:pPr>
            <w:r>
              <w:rPr>
                <w:lang w:val="hr-HR"/>
              </w:rPr>
              <w:t>Mirela Jelovina Koštroman, Ivan Dujić</w:t>
            </w:r>
          </w:p>
        </w:tc>
      </w:tr>
      <w:tr w:rsidR="00C4767C">
        <w:trPr>
          <w:trHeight w:val="689"/>
        </w:trPr>
        <w:tc>
          <w:tcPr>
            <w:tcW w:w="2547" w:type="dxa"/>
          </w:tcPr>
          <w:p w:rsidR="00C4767C" w:rsidRDefault="006A1F54">
            <w:pPr>
              <w:rPr>
                <w:b/>
                <w:sz w:val="26"/>
                <w:szCs w:val="26"/>
                <w:lang w:val="hr-HR"/>
              </w:rPr>
            </w:pPr>
            <w:r>
              <w:rPr>
                <w:b/>
                <w:lang w:val="hr-HR"/>
              </w:rPr>
              <w:t>Ciljana skupina</w:t>
            </w:r>
          </w:p>
        </w:tc>
        <w:tc>
          <w:tcPr>
            <w:tcW w:w="6804" w:type="dxa"/>
            <w:vAlign w:val="center"/>
          </w:tcPr>
          <w:p w:rsidR="00C4767C" w:rsidRDefault="006A1F54">
            <w:pPr>
              <w:jc w:val="both"/>
              <w:rPr>
                <w:lang w:val="hr-HR"/>
              </w:rPr>
            </w:pPr>
            <w:r>
              <w:rPr>
                <w:lang w:val="hr-HR"/>
              </w:rPr>
              <w:t>Učenici  SŠ. Lovre Montija ( grupa i broj učenika se odabire s obzirom na njihove interese)</w:t>
            </w:r>
          </w:p>
          <w:p w:rsidR="00C4767C" w:rsidRDefault="00C4767C">
            <w:pPr>
              <w:jc w:val="both"/>
              <w:rPr>
                <w:lang w:val="hr-HR"/>
              </w:rPr>
            </w:pPr>
          </w:p>
        </w:tc>
      </w:tr>
      <w:tr w:rsidR="00C4767C">
        <w:trPr>
          <w:trHeight w:val="699"/>
        </w:trPr>
        <w:tc>
          <w:tcPr>
            <w:tcW w:w="2547" w:type="dxa"/>
          </w:tcPr>
          <w:p w:rsidR="00C4767C" w:rsidRDefault="006A1F54">
            <w:pPr>
              <w:rPr>
                <w:b/>
                <w:sz w:val="26"/>
                <w:szCs w:val="26"/>
                <w:lang w:val="hr-HR"/>
              </w:rPr>
            </w:pPr>
            <w:r>
              <w:rPr>
                <w:b/>
                <w:lang w:val="hr-HR"/>
              </w:rPr>
              <w:t>Način realizacije</w:t>
            </w:r>
          </w:p>
        </w:tc>
        <w:tc>
          <w:tcPr>
            <w:tcW w:w="6804" w:type="dxa"/>
            <w:vAlign w:val="center"/>
          </w:tcPr>
          <w:p w:rsidR="00C4767C" w:rsidRDefault="006A1F54">
            <w:pPr>
              <w:rPr>
                <w:lang w:val="hr-HR"/>
              </w:rPr>
            </w:pPr>
            <w:r>
              <w:rPr>
                <w:lang w:val="hr-HR"/>
              </w:rPr>
              <w:t>Sudjelovanje na Zlatnoj večeri matematike različitim aktivnostima vezanim uz temu.</w:t>
            </w:r>
          </w:p>
          <w:p w:rsidR="00C4767C" w:rsidRDefault="006A1F54">
            <w:r>
              <w:t>Aktivnosti će se provoditi za vrijeme nastave matematike, ili izvannastavno u dogovoru s učenicima .</w:t>
            </w:r>
          </w:p>
          <w:p w:rsidR="00C4767C" w:rsidRDefault="00C4767C">
            <w:pPr>
              <w:rPr>
                <w:lang w:val="hr-HR"/>
              </w:rPr>
            </w:pPr>
          </w:p>
        </w:tc>
      </w:tr>
      <w:tr w:rsidR="00C4767C">
        <w:trPr>
          <w:trHeight w:val="411"/>
        </w:trPr>
        <w:tc>
          <w:tcPr>
            <w:tcW w:w="2547" w:type="dxa"/>
          </w:tcPr>
          <w:p w:rsidR="00C4767C" w:rsidRDefault="006A1F54">
            <w:pPr>
              <w:rPr>
                <w:b/>
                <w:sz w:val="26"/>
                <w:szCs w:val="26"/>
                <w:lang w:val="hr-HR"/>
              </w:rPr>
            </w:pPr>
            <w:r>
              <w:rPr>
                <w:b/>
                <w:lang w:val="hr-HR"/>
              </w:rPr>
              <w:t>Vremenik aktivnosti</w:t>
            </w:r>
          </w:p>
        </w:tc>
        <w:tc>
          <w:tcPr>
            <w:tcW w:w="6804" w:type="dxa"/>
            <w:vAlign w:val="center"/>
          </w:tcPr>
          <w:p w:rsidR="00C4767C" w:rsidRDefault="006A1F54">
            <w:pPr>
              <w:spacing w:line="360" w:lineRule="auto"/>
              <w:jc w:val="both"/>
              <w:rPr>
                <w:lang w:val="hr-HR"/>
              </w:rPr>
            </w:pPr>
            <w:r>
              <w:rPr>
                <w:lang w:val="hr-HR"/>
              </w:rPr>
              <w:t>Prosinac 2024. godine</w:t>
            </w:r>
          </w:p>
        </w:tc>
      </w:tr>
      <w:tr w:rsidR="00C4767C">
        <w:trPr>
          <w:trHeight w:val="419"/>
        </w:trPr>
        <w:tc>
          <w:tcPr>
            <w:tcW w:w="2547" w:type="dxa"/>
          </w:tcPr>
          <w:p w:rsidR="00C4767C" w:rsidRDefault="006A1F54">
            <w:pPr>
              <w:rPr>
                <w:b/>
                <w:sz w:val="26"/>
                <w:szCs w:val="26"/>
                <w:lang w:val="hr-HR"/>
              </w:rPr>
            </w:pPr>
            <w:r>
              <w:rPr>
                <w:b/>
                <w:lang w:val="hr-HR"/>
              </w:rPr>
              <w:t>Detaljan troškovnik</w:t>
            </w:r>
          </w:p>
        </w:tc>
        <w:tc>
          <w:tcPr>
            <w:tcW w:w="6804" w:type="dxa"/>
            <w:vAlign w:val="center"/>
          </w:tcPr>
          <w:p w:rsidR="00C4767C" w:rsidRDefault="006A1F54">
            <w:pPr>
              <w:spacing w:line="276" w:lineRule="auto"/>
              <w:jc w:val="both"/>
              <w:rPr>
                <w:lang w:val="hr-HR"/>
              </w:rPr>
            </w:pPr>
            <w:r>
              <w:rPr>
                <w:lang w:val="hr-HR"/>
              </w:rPr>
              <w:t>Troškovi ispisivanja materijala ili radnih listića. Trošak prijevoza učenika.</w:t>
            </w:r>
          </w:p>
        </w:tc>
      </w:tr>
      <w:tr w:rsidR="00C4767C">
        <w:trPr>
          <w:trHeight w:val="723"/>
        </w:trPr>
        <w:tc>
          <w:tcPr>
            <w:tcW w:w="2547" w:type="dxa"/>
          </w:tcPr>
          <w:p w:rsidR="00C4767C" w:rsidRDefault="006A1F54">
            <w:pPr>
              <w:rPr>
                <w:b/>
                <w:sz w:val="26"/>
                <w:szCs w:val="26"/>
                <w:lang w:val="hr-HR"/>
              </w:rPr>
            </w:pPr>
            <w:r>
              <w:rPr>
                <w:b/>
                <w:lang w:val="hr-HR"/>
              </w:rPr>
              <w:t>Način vrednovanja rezultata</w:t>
            </w:r>
          </w:p>
        </w:tc>
        <w:tc>
          <w:tcPr>
            <w:tcW w:w="6804" w:type="dxa"/>
            <w:vAlign w:val="center"/>
          </w:tcPr>
          <w:p w:rsidR="00C4767C" w:rsidRDefault="006A1F54">
            <w:pPr>
              <w:jc w:val="both"/>
            </w:pPr>
            <w:r>
              <w:t>Pratiti   zainteresiranost i angažiranost učenika te ih motivirati za opetovano sudjelovanje</w:t>
            </w:r>
            <w:r>
              <w:rPr>
                <w:lang w:val="hr-HR"/>
              </w:rPr>
              <w:t xml:space="preserve"> </w:t>
            </w:r>
          </w:p>
          <w:p w:rsidR="00C4767C" w:rsidRDefault="00C4767C">
            <w:pPr>
              <w:jc w:val="both"/>
              <w:rPr>
                <w:lang w:val="hr-HR"/>
              </w:rPr>
            </w:pPr>
          </w:p>
        </w:tc>
      </w:tr>
      <w:tr w:rsidR="00C4767C">
        <w:trPr>
          <w:trHeight w:val="566"/>
        </w:trPr>
        <w:tc>
          <w:tcPr>
            <w:tcW w:w="2547" w:type="dxa"/>
          </w:tcPr>
          <w:p w:rsidR="00C4767C" w:rsidRDefault="006A1F54">
            <w:pPr>
              <w:rPr>
                <w:b/>
                <w:sz w:val="26"/>
                <w:szCs w:val="26"/>
                <w:lang w:val="hr-HR"/>
              </w:rPr>
            </w:pPr>
            <w:r>
              <w:rPr>
                <w:b/>
                <w:lang w:val="hr-HR"/>
              </w:rPr>
              <w:t>Način korištenja ostvarenih rezultata</w:t>
            </w:r>
          </w:p>
        </w:tc>
        <w:tc>
          <w:tcPr>
            <w:tcW w:w="6804" w:type="dxa"/>
            <w:vAlign w:val="center"/>
          </w:tcPr>
          <w:p w:rsidR="00C4767C" w:rsidRDefault="006A1F54">
            <w:pPr>
              <w:jc w:val="both"/>
              <w:rPr>
                <w:lang w:val="hr-HR"/>
              </w:rPr>
            </w:pPr>
            <w:r>
              <w:t xml:space="preserve">Izlaganje radova učenika na skupu Zlatna večer matematike, radovi učenika koristit će se i dalje u nastavi. Informacije o događaju bit će objavljenje na stranici škole u svrhu promoviranja događaja. </w:t>
            </w:r>
            <w:r>
              <w:rPr>
                <w:lang w:val="hr-HR"/>
              </w:rPr>
              <w:t>Promidžba matematike kao zanimljive  znanosti.</w:t>
            </w:r>
          </w:p>
          <w:p w:rsidR="00C4767C" w:rsidRDefault="00C4767C">
            <w:pPr>
              <w:jc w:val="both"/>
              <w:rPr>
                <w:lang w:val="hr-HR"/>
              </w:rPr>
            </w:pPr>
          </w:p>
        </w:tc>
      </w:tr>
    </w:tbl>
    <w:p w:rsidR="00C4767C" w:rsidRDefault="00C4767C"/>
    <w:p w:rsidR="00C4767C" w:rsidRDefault="00C4767C">
      <w:pPr>
        <w:rPr>
          <w:b/>
          <w:lang w:val="hr-HR"/>
        </w:rPr>
      </w:pPr>
    </w:p>
    <w:p w:rsidR="00C4767C" w:rsidRDefault="00C4767C">
      <w:pPr>
        <w:rPr>
          <w:b/>
          <w:lang w:val="hr-HR"/>
        </w:rPr>
      </w:pPr>
    </w:p>
    <w:p w:rsidR="00C4767C" w:rsidRDefault="00C4767C"/>
    <w:tbl>
      <w:tblPr>
        <w:tblStyle w:val="Reetkatablice"/>
        <w:tblW w:w="9351" w:type="dxa"/>
        <w:tblLook w:val="04A0" w:firstRow="1" w:lastRow="0" w:firstColumn="1" w:lastColumn="0" w:noHBand="0" w:noVBand="1"/>
      </w:tblPr>
      <w:tblGrid>
        <w:gridCol w:w="2547"/>
        <w:gridCol w:w="6804"/>
      </w:tblGrid>
      <w:tr w:rsidR="00C4767C">
        <w:trPr>
          <w:trHeight w:val="520"/>
        </w:trPr>
        <w:tc>
          <w:tcPr>
            <w:tcW w:w="2547" w:type="dxa"/>
          </w:tcPr>
          <w:p w:rsidR="00C4767C" w:rsidRDefault="006A1F54">
            <w:pPr>
              <w:rPr>
                <w:sz w:val="26"/>
                <w:szCs w:val="26"/>
                <w:lang w:val="hr-HR"/>
              </w:rPr>
            </w:pPr>
            <w:r>
              <w:rPr>
                <w:b/>
                <w:lang w:val="hr-HR"/>
              </w:rPr>
              <w:t>Naziv aktivnosti</w:t>
            </w:r>
          </w:p>
        </w:tc>
        <w:tc>
          <w:tcPr>
            <w:tcW w:w="6804" w:type="dxa"/>
          </w:tcPr>
          <w:p w:rsidR="00C4767C" w:rsidRDefault="006A1F54">
            <w:pPr>
              <w:pStyle w:val="Naslov3"/>
              <w:rPr>
                <w:lang w:val="hr-HR"/>
              </w:rPr>
            </w:pPr>
            <w:bookmarkStart w:id="77" w:name="_Toc178593803"/>
            <w:r>
              <w:rPr>
                <w:rFonts w:eastAsiaTheme="majorEastAsia"/>
                <w:color w:val="FF0000"/>
                <w:lang w:val="hr-HR"/>
              </w:rPr>
              <w:t>Dalmatinski festival matematike</w:t>
            </w:r>
            <w:bookmarkEnd w:id="77"/>
          </w:p>
        </w:tc>
      </w:tr>
      <w:tr w:rsidR="00C4767C">
        <w:trPr>
          <w:trHeight w:val="841"/>
        </w:trPr>
        <w:tc>
          <w:tcPr>
            <w:tcW w:w="2547" w:type="dxa"/>
          </w:tcPr>
          <w:p w:rsidR="00C4767C" w:rsidRDefault="006A1F54">
            <w:pPr>
              <w:rPr>
                <w:sz w:val="26"/>
                <w:szCs w:val="26"/>
                <w:lang w:val="hr-HR"/>
              </w:rPr>
            </w:pPr>
            <w:r>
              <w:rPr>
                <w:b/>
                <w:lang w:val="hr-HR"/>
              </w:rPr>
              <w:t>Cilj</w:t>
            </w:r>
          </w:p>
        </w:tc>
        <w:tc>
          <w:tcPr>
            <w:tcW w:w="6804" w:type="dxa"/>
            <w:vAlign w:val="center"/>
          </w:tcPr>
          <w:p w:rsidR="00C4767C" w:rsidRDefault="006A1F54" w:rsidP="006A1F54">
            <w:pPr>
              <w:pStyle w:val="Odlomakpopisa"/>
              <w:numPr>
                <w:ilvl w:val="0"/>
                <w:numId w:val="16"/>
              </w:numPr>
              <w:spacing w:after="160" w:line="259" w:lineRule="auto"/>
              <w:rPr>
                <w:rFonts w:ascii="Times New Roman" w:hAnsi="Times New Roman"/>
                <w:color w:val="000000"/>
                <w:sz w:val="24"/>
                <w:szCs w:val="24"/>
              </w:rPr>
            </w:pPr>
            <w:r>
              <w:rPr>
                <w:rFonts w:ascii="Times New Roman" w:hAnsi="Times New Roman"/>
                <w:color w:val="000000"/>
                <w:sz w:val="24"/>
                <w:szCs w:val="24"/>
              </w:rPr>
              <w:t>razvijati ekipnu suradnju među učenicima</w:t>
            </w:r>
          </w:p>
          <w:p w:rsidR="00C4767C" w:rsidRDefault="006A1F54" w:rsidP="006A1F54">
            <w:pPr>
              <w:pStyle w:val="Odlomakpopisa"/>
              <w:numPr>
                <w:ilvl w:val="0"/>
                <w:numId w:val="16"/>
              </w:numPr>
              <w:spacing w:after="160" w:line="259" w:lineRule="auto"/>
              <w:rPr>
                <w:rFonts w:ascii="Times New Roman" w:hAnsi="Times New Roman"/>
                <w:color w:val="000000"/>
                <w:sz w:val="24"/>
                <w:szCs w:val="24"/>
              </w:rPr>
            </w:pPr>
            <w:r>
              <w:rPr>
                <w:rFonts w:ascii="Times New Roman" w:hAnsi="Times New Roman"/>
                <w:color w:val="000000"/>
                <w:sz w:val="24"/>
                <w:szCs w:val="24"/>
              </w:rPr>
              <w:t>poboljšati sposobnosti rješavanja problema</w:t>
            </w:r>
          </w:p>
          <w:p w:rsidR="00C4767C" w:rsidRDefault="006A1F54" w:rsidP="006A1F54">
            <w:pPr>
              <w:pStyle w:val="Odlomakpopisa"/>
              <w:numPr>
                <w:ilvl w:val="0"/>
                <w:numId w:val="16"/>
              </w:numPr>
              <w:spacing w:after="160" w:line="259" w:lineRule="auto"/>
              <w:rPr>
                <w:rFonts w:ascii="Times New Roman" w:hAnsi="Times New Roman"/>
                <w:color w:val="000000"/>
                <w:sz w:val="24"/>
                <w:szCs w:val="24"/>
              </w:rPr>
            </w:pPr>
            <w:r>
              <w:rPr>
                <w:rFonts w:ascii="Times New Roman" w:hAnsi="Times New Roman"/>
                <w:color w:val="000000"/>
                <w:sz w:val="24"/>
                <w:szCs w:val="24"/>
              </w:rPr>
              <w:t xml:space="preserve">razvijati sposobnosti rada u timu </w:t>
            </w:r>
          </w:p>
          <w:p w:rsidR="00C4767C" w:rsidRDefault="006A1F54" w:rsidP="006A1F54">
            <w:pPr>
              <w:pStyle w:val="Odlomakpopisa"/>
              <w:numPr>
                <w:ilvl w:val="0"/>
                <w:numId w:val="16"/>
              </w:numPr>
              <w:spacing w:after="160" w:line="259" w:lineRule="auto"/>
              <w:rPr>
                <w:rFonts w:ascii="Times New Roman" w:hAnsi="Times New Roman"/>
                <w:color w:val="000000"/>
                <w:sz w:val="24"/>
                <w:szCs w:val="24"/>
              </w:rPr>
            </w:pPr>
            <w:r>
              <w:rPr>
                <w:rFonts w:ascii="Times New Roman" w:hAnsi="Times New Roman"/>
                <w:color w:val="000000"/>
                <w:sz w:val="24"/>
                <w:szCs w:val="24"/>
              </w:rPr>
              <w:t xml:space="preserve">razvijati sposobnosti matematičkog i logičkog razmišljanja,   </w:t>
            </w:r>
          </w:p>
          <w:p w:rsidR="00C4767C" w:rsidRDefault="006A1F54" w:rsidP="006A1F54">
            <w:pPr>
              <w:pStyle w:val="Odlomakpopisa"/>
              <w:numPr>
                <w:ilvl w:val="0"/>
                <w:numId w:val="16"/>
              </w:numPr>
              <w:spacing w:after="160" w:line="259" w:lineRule="auto"/>
              <w:rPr>
                <w:rFonts w:ascii="Times New Roman" w:hAnsi="Times New Roman"/>
                <w:color w:val="000000"/>
                <w:sz w:val="24"/>
                <w:szCs w:val="24"/>
              </w:rPr>
            </w:pPr>
            <w:r>
              <w:rPr>
                <w:rFonts w:ascii="Times New Roman" w:hAnsi="Times New Roman"/>
                <w:color w:val="000000"/>
                <w:sz w:val="24"/>
                <w:szCs w:val="24"/>
              </w:rPr>
              <w:t>spretnost u dijeljenju zadataka</w:t>
            </w:r>
          </w:p>
          <w:p w:rsidR="00C4767C" w:rsidRDefault="00C4767C">
            <w:pPr>
              <w:rPr>
                <w:rFonts w:cstheme="minorHAnsi"/>
                <w:color w:val="000000"/>
              </w:rPr>
            </w:pPr>
          </w:p>
          <w:p w:rsidR="00C4767C" w:rsidRDefault="006A1F54">
            <w:pPr>
              <w:rPr>
                <w:rFonts w:cstheme="minorHAnsi"/>
                <w:color w:val="000000"/>
              </w:rPr>
            </w:pPr>
            <w:r>
              <w:rPr>
                <w:rFonts w:cstheme="minorHAnsi"/>
                <w:color w:val="000000"/>
              </w:rPr>
              <w:t>Ishodi aktivnosti:</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 xml:space="preserve">proširiti temeljna matematička znanja, vještine i procese te uspostaviti i razumjeti matematičke odnose i veze </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razviti pozitivan odnos prema matematici, odgovornost za svoj uspjeh i napredak te svijest o svojim matematičkim postignućima</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prepoznati i razumjeti povijesnu i društvenu ulogu matematike u znanosti, kulturi, umjetnosti i tehnologiji te njezin potencijal za budućnost društva</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lastRenderedPageBreak/>
              <w:t>biti osposobljeni za apstraktno i prostorno mišljenje te logičko zaključivanje</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 xml:space="preserve">učinkovito komunicirati matematička znanja, ideje i rezultate služeći se različitim prikazima </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učinkovito primjenjivati tehnologiju</w:t>
            </w:r>
          </w:p>
          <w:p w:rsidR="00C4767C" w:rsidRDefault="006A1F54" w:rsidP="006A1F54">
            <w:pPr>
              <w:pStyle w:val="Odlomakpopisa"/>
              <w:numPr>
                <w:ilvl w:val="0"/>
                <w:numId w:val="44"/>
              </w:numPr>
              <w:spacing w:after="0" w:line="240" w:lineRule="auto"/>
              <w:rPr>
                <w:rFonts w:ascii="Times New Roman" w:hAnsi="Times New Roman"/>
                <w:sz w:val="24"/>
                <w:szCs w:val="24"/>
              </w:rPr>
            </w:pPr>
            <w:r>
              <w:rPr>
                <w:rFonts w:ascii="Times New Roman" w:hAnsi="Times New Roman"/>
                <w:sz w:val="24"/>
                <w:szCs w:val="24"/>
              </w:rPr>
              <w:t>surađivati s ostalim učenicima</w:t>
            </w:r>
          </w:p>
          <w:p w:rsidR="00C4767C" w:rsidRDefault="00C4767C">
            <w:pPr>
              <w:rPr>
                <w:lang w:val="hr-HR"/>
              </w:rPr>
            </w:pPr>
          </w:p>
        </w:tc>
      </w:tr>
      <w:tr w:rsidR="00C4767C">
        <w:trPr>
          <w:trHeight w:val="839"/>
        </w:trPr>
        <w:tc>
          <w:tcPr>
            <w:tcW w:w="2547" w:type="dxa"/>
          </w:tcPr>
          <w:p w:rsidR="00C4767C" w:rsidRDefault="006A1F54">
            <w:pPr>
              <w:rPr>
                <w:b/>
                <w:sz w:val="26"/>
                <w:szCs w:val="26"/>
                <w:lang w:val="hr-HR"/>
              </w:rPr>
            </w:pPr>
            <w:r>
              <w:rPr>
                <w:b/>
                <w:lang w:val="hr-HR"/>
              </w:rPr>
              <w:lastRenderedPageBreak/>
              <w:t>Namjena</w:t>
            </w:r>
          </w:p>
        </w:tc>
        <w:tc>
          <w:tcPr>
            <w:tcW w:w="6804" w:type="dxa"/>
            <w:vAlign w:val="center"/>
          </w:tcPr>
          <w:p w:rsidR="00C4767C" w:rsidRDefault="006A1F54">
            <w:r>
              <w:t>Razvijati natjecateljski osjećaj kod djece i poboljšati i proširiti matematička znanja kod djece. Razvijati sklonosti prema predmetu Matematika.</w:t>
            </w:r>
          </w:p>
          <w:p w:rsidR="00C4767C" w:rsidRDefault="00C4767C">
            <w:pPr>
              <w:rPr>
                <w:lang w:val="hr-HR"/>
              </w:rPr>
            </w:pPr>
          </w:p>
        </w:tc>
      </w:tr>
      <w:tr w:rsidR="00C4767C">
        <w:trPr>
          <w:trHeight w:val="568"/>
        </w:trPr>
        <w:tc>
          <w:tcPr>
            <w:tcW w:w="2547" w:type="dxa"/>
          </w:tcPr>
          <w:p w:rsidR="00C4767C" w:rsidRDefault="006A1F54">
            <w:pPr>
              <w:rPr>
                <w:b/>
                <w:sz w:val="26"/>
                <w:szCs w:val="26"/>
                <w:lang w:val="hr-HR"/>
              </w:rPr>
            </w:pPr>
            <w:r>
              <w:rPr>
                <w:b/>
                <w:lang w:val="hr-HR"/>
              </w:rPr>
              <w:t>Nositelji</w:t>
            </w:r>
          </w:p>
        </w:tc>
        <w:tc>
          <w:tcPr>
            <w:tcW w:w="6804" w:type="dxa"/>
            <w:vAlign w:val="center"/>
          </w:tcPr>
          <w:p w:rsidR="00C4767C" w:rsidRDefault="006A1F54">
            <w:pPr>
              <w:spacing w:line="360" w:lineRule="auto"/>
              <w:jc w:val="both"/>
              <w:rPr>
                <w:lang w:val="hr-HR"/>
              </w:rPr>
            </w:pPr>
            <w:r>
              <w:rPr>
                <w:lang w:val="hr-HR"/>
              </w:rPr>
              <w:t>Mirela Jelovina Koštroman, Ivan Dujić</w:t>
            </w:r>
          </w:p>
        </w:tc>
      </w:tr>
      <w:tr w:rsidR="00C4767C">
        <w:trPr>
          <w:trHeight w:val="689"/>
        </w:trPr>
        <w:tc>
          <w:tcPr>
            <w:tcW w:w="2547" w:type="dxa"/>
          </w:tcPr>
          <w:p w:rsidR="00C4767C" w:rsidRDefault="006A1F54">
            <w:pPr>
              <w:rPr>
                <w:b/>
                <w:sz w:val="26"/>
                <w:szCs w:val="26"/>
                <w:lang w:val="hr-HR"/>
              </w:rPr>
            </w:pPr>
            <w:r>
              <w:rPr>
                <w:b/>
                <w:lang w:val="hr-HR"/>
              </w:rPr>
              <w:t>Ciljana skupina</w:t>
            </w:r>
          </w:p>
        </w:tc>
        <w:tc>
          <w:tcPr>
            <w:tcW w:w="6804" w:type="dxa"/>
            <w:vAlign w:val="center"/>
          </w:tcPr>
          <w:p w:rsidR="00C4767C" w:rsidRDefault="006A1F54">
            <w:pPr>
              <w:jc w:val="both"/>
              <w:rPr>
                <w:lang w:val="hr-HR"/>
              </w:rPr>
            </w:pPr>
            <w:r>
              <w:rPr>
                <w:lang w:val="hr-HR"/>
              </w:rPr>
              <w:t>Učenici  SŠ. Lovre Montija ( grupa i broj učenika se odabire s obzirom na njihove interese)</w:t>
            </w:r>
          </w:p>
          <w:p w:rsidR="00C4767C" w:rsidRDefault="00C4767C">
            <w:pPr>
              <w:jc w:val="both"/>
              <w:rPr>
                <w:lang w:val="hr-HR"/>
              </w:rPr>
            </w:pPr>
          </w:p>
        </w:tc>
      </w:tr>
      <w:tr w:rsidR="00C4767C">
        <w:trPr>
          <w:trHeight w:val="699"/>
        </w:trPr>
        <w:tc>
          <w:tcPr>
            <w:tcW w:w="2547" w:type="dxa"/>
          </w:tcPr>
          <w:p w:rsidR="00C4767C" w:rsidRDefault="006A1F54">
            <w:pPr>
              <w:rPr>
                <w:b/>
                <w:sz w:val="26"/>
                <w:szCs w:val="26"/>
                <w:lang w:val="hr-HR"/>
              </w:rPr>
            </w:pPr>
            <w:r>
              <w:rPr>
                <w:b/>
                <w:lang w:val="hr-HR"/>
              </w:rPr>
              <w:t>Način realizacije</w:t>
            </w:r>
          </w:p>
        </w:tc>
        <w:tc>
          <w:tcPr>
            <w:tcW w:w="6804" w:type="dxa"/>
            <w:vAlign w:val="center"/>
          </w:tcPr>
          <w:p w:rsidR="00C4767C" w:rsidRDefault="006A1F54">
            <w:pPr>
              <w:spacing w:line="360" w:lineRule="auto"/>
              <w:jc w:val="both"/>
              <w:rPr>
                <w:lang w:val="hr-HR"/>
              </w:rPr>
            </w:pPr>
            <w:r>
              <w:t>Natjecanje učenika u svibnju 2025.godine</w:t>
            </w:r>
          </w:p>
        </w:tc>
      </w:tr>
      <w:tr w:rsidR="00C4767C">
        <w:trPr>
          <w:trHeight w:val="411"/>
        </w:trPr>
        <w:tc>
          <w:tcPr>
            <w:tcW w:w="2547" w:type="dxa"/>
          </w:tcPr>
          <w:p w:rsidR="00C4767C" w:rsidRDefault="006A1F54">
            <w:pPr>
              <w:rPr>
                <w:b/>
                <w:sz w:val="26"/>
                <w:szCs w:val="26"/>
                <w:lang w:val="hr-HR"/>
              </w:rPr>
            </w:pPr>
            <w:r>
              <w:rPr>
                <w:b/>
                <w:lang w:val="hr-HR"/>
              </w:rPr>
              <w:t>Vremenik aktivnosti</w:t>
            </w:r>
          </w:p>
        </w:tc>
        <w:tc>
          <w:tcPr>
            <w:tcW w:w="6804" w:type="dxa"/>
            <w:vAlign w:val="center"/>
          </w:tcPr>
          <w:p w:rsidR="00C4767C" w:rsidRDefault="006A1F54">
            <w:pPr>
              <w:spacing w:line="360" w:lineRule="auto"/>
              <w:jc w:val="both"/>
              <w:rPr>
                <w:lang w:val="hr-HR"/>
              </w:rPr>
            </w:pPr>
            <w:r>
              <w:rPr>
                <w:lang w:val="hr-HR"/>
              </w:rPr>
              <w:t>Tijekom svibnja 2025. godine</w:t>
            </w:r>
          </w:p>
        </w:tc>
      </w:tr>
      <w:tr w:rsidR="00C4767C">
        <w:trPr>
          <w:trHeight w:val="419"/>
        </w:trPr>
        <w:tc>
          <w:tcPr>
            <w:tcW w:w="2547" w:type="dxa"/>
          </w:tcPr>
          <w:p w:rsidR="00C4767C" w:rsidRDefault="006A1F54">
            <w:pPr>
              <w:rPr>
                <w:b/>
                <w:sz w:val="26"/>
                <w:szCs w:val="26"/>
                <w:lang w:val="hr-HR"/>
              </w:rPr>
            </w:pPr>
            <w:r>
              <w:rPr>
                <w:b/>
                <w:lang w:val="hr-HR"/>
              </w:rPr>
              <w:t>Detaljan troškovnik</w:t>
            </w:r>
          </w:p>
        </w:tc>
        <w:tc>
          <w:tcPr>
            <w:tcW w:w="6804" w:type="dxa"/>
          </w:tcPr>
          <w:p w:rsidR="00C4767C" w:rsidRDefault="006A1F54">
            <w:pPr>
              <w:spacing w:after="160" w:line="259" w:lineRule="auto"/>
            </w:pPr>
            <w:r>
              <w:t>Troškovi puta na natjecanje, natjecanje se održava u Splitu.</w:t>
            </w:r>
          </w:p>
        </w:tc>
      </w:tr>
      <w:tr w:rsidR="00C4767C">
        <w:trPr>
          <w:trHeight w:val="723"/>
        </w:trPr>
        <w:tc>
          <w:tcPr>
            <w:tcW w:w="2547" w:type="dxa"/>
          </w:tcPr>
          <w:p w:rsidR="00C4767C" w:rsidRDefault="006A1F54">
            <w:pPr>
              <w:rPr>
                <w:b/>
                <w:sz w:val="26"/>
                <w:szCs w:val="26"/>
                <w:lang w:val="hr-HR"/>
              </w:rPr>
            </w:pPr>
            <w:r>
              <w:rPr>
                <w:b/>
                <w:lang w:val="hr-HR"/>
              </w:rPr>
              <w:t>Način vrednovanja rezultata</w:t>
            </w:r>
          </w:p>
        </w:tc>
        <w:tc>
          <w:tcPr>
            <w:tcW w:w="6804" w:type="dxa"/>
            <w:vAlign w:val="center"/>
          </w:tcPr>
          <w:p w:rsidR="00C4767C" w:rsidRDefault="006A1F54">
            <w:pPr>
              <w:spacing w:line="360" w:lineRule="auto"/>
              <w:rPr>
                <w:lang w:val="hr-HR"/>
              </w:rPr>
            </w:pPr>
            <w:r>
              <w:t>Rezultati natjecanja biti će objavljeni isti dan.</w:t>
            </w:r>
          </w:p>
        </w:tc>
      </w:tr>
      <w:tr w:rsidR="00C4767C">
        <w:trPr>
          <w:trHeight w:val="566"/>
        </w:trPr>
        <w:tc>
          <w:tcPr>
            <w:tcW w:w="2547" w:type="dxa"/>
          </w:tcPr>
          <w:p w:rsidR="00C4767C" w:rsidRDefault="006A1F54">
            <w:pPr>
              <w:rPr>
                <w:b/>
                <w:sz w:val="26"/>
                <w:szCs w:val="26"/>
                <w:lang w:val="hr-HR"/>
              </w:rPr>
            </w:pPr>
            <w:r>
              <w:rPr>
                <w:b/>
                <w:lang w:val="hr-HR"/>
              </w:rPr>
              <w:t>Način korištenja ostvarenih rezultata</w:t>
            </w:r>
          </w:p>
        </w:tc>
        <w:tc>
          <w:tcPr>
            <w:tcW w:w="6804" w:type="dxa"/>
            <w:vAlign w:val="center"/>
          </w:tcPr>
          <w:p w:rsidR="00C4767C" w:rsidRDefault="006A1F54">
            <w:pPr>
              <w:jc w:val="both"/>
            </w:pPr>
            <w:r>
              <w:t>Odlaskom učenika na natjecanje želimo potaknuti i druge učenike na sudjelovanje. Fotografije učenika s natjecanja kao i dojmovi biti će objavljeni na stranici škole.</w:t>
            </w:r>
          </w:p>
          <w:p w:rsidR="00C4767C" w:rsidRDefault="00C4767C">
            <w:pPr>
              <w:jc w:val="both"/>
              <w:rPr>
                <w:lang w:val="hr-HR"/>
              </w:rPr>
            </w:pPr>
          </w:p>
        </w:tc>
      </w:tr>
    </w:tbl>
    <w:p w:rsidR="00C4767C" w:rsidRDefault="00C4767C">
      <w:pPr>
        <w:rPr>
          <w:b/>
          <w:sz w:val="28"/>
          <w:szCs w:val="28"/>
          <w:lang w:val="hr-HR"/>
        </w:rPr>
      </w:pPr>
    </w:p>
    <w:tbl>
      <w:tblPr>
        <w:tblStyle w:val="Reetkatablice"/>
        <w:tblW w:w="9351" w:type="dxa"/>
        <w:tblLook w:val="04A0" w:firstRow="1" w:lastRow="0" w:firstColumn="1" w:lastColumn="0" w:noHBand="0" w:noVBand="1"/>
      </w:tblPr>
      <w:tblGrid>
        <w:gridCol w:w="2547"/>
        <w:gridCol w:w="6804"/>
      </w:tblGrid>
      <w:tr w:rsidR="00C4767C">
        <w:tc>
          <w:tcPr>
            <w:tcW w:w="2547" w:type="dxa"/>
          </w:tcPr>
          <w:p w:rsidR="00C4767C" w:rsidRDefault="006A1F54">
            <w:pPr>
              <w:spacing w:line="360" w:lineRule="auto"/>
              <w:rPr>
                <w:b/>
                <w:lang w:val="hr-HR"/>
              </w:rPr>
            </w:pPr>
            <w:r>
              <w:rPr>
                <w:b/>
                <w:lang w:val="hr-HR"/>
              </w:rPr>
              <w:t>Naziv izvanškolske aktivnosti</w:t>
            </w:r>
          </w:p>
        </w:tc>
        <w:tc>
          <w:tcPr>
            <w:tcW w:w="6804" w:type="dxa"/>
          </w:tcPr>
          <w:p w:rsidR="00C4767C" w:rsidRDefault="006A1F54">
            <w:pPr>
              <w:pStyle w:val="Naslov3"/>
              <w:rPr>
                <w:rFonts w:ascii="Times New Roman" w:eastAsiaTheme="majorEastAsia" w:hAnsi="Times New Roman" w:cs="Times New Roman"/>
                <w:color w:val="FF0000"/>
                <w:sz w:val="28"/>
                <w:szCs w:val="28"/>
                <w:lang w:val="hr-HR"/>
              </w:rPr>
            </w:pPr>
            <w:bookmarkStart w:id="78" w:name="_Toc178593804"/>
            <w:r>
              <w:rPr>
                <w:rFonts w:ascii="Times New Roman" w:eastAsiaTheme="majorEastAsia" w:hAnsi="Times New Roman" w:cs="Times New Roman"/>
                <w:color w:val="FF0000"/>
                <w:sz w:val="28"/>
                <w:szCs w:val="28"/>
                <w:lang w:val="hr-HR"/>
              </w:rPr>
              <w:t xml:space="preserve">Maturalna zabava i </w:t>
            </w:r>
            <w:bookmarkStart w:id="79" w:name="_Toc525811489"/>
            <w:r>
              <w:rPr>
                <w:rFonts w:ascii="Times New Roman" w:eastAsiaTheme="majorEastAsia" w:hAnsi="Times New Roman" w:cs="Times New Roman"/>
                <w:color w:val="FF0000"/>
                <w:sz w:val="28"/>
                <w:szCs w:val="28"/>
                <w:lang w:val="hr-HR"/>
              </w:rPr>
              <w:t>Norijada</w:t>
            </w:r>
            <w:bookmarkEnd w:id="79"/>
            <w:r>
              <w:rPr>
                <w:rFonts w:ascii="Times New Roman" w:eastAsiaTheme="majorEastAsia" w:hAnsi="Times New Roman" w:cs="Times New Roman"/>
                <w:color w:val="FF0000"/>
                <w:sz w:val="28"/>
                <w:szCs w:val="28"/>
                <w:lang w:val="hr-HR"/>
              </w:rPr>
              <w:t xml:space="preserve"> </w:t>
            </w:r>
            <w:r>
              <w:rPr>
                <w:rFonts w:ascii="Times New Roman" w:hAnsi="Times New Roman" w:cs="Times New Roman"/>
                <w:color w:val="FF0000"/>
                <w:sz w:val="28"/>
                <w:szCs w:val="28"/>
                <w:lang w:val="hr-HR"/>
              </w:rPr>
              <w:t xml:space="preserve"> za učenike završnih razreda</w:t>
            </w:r>
            <w:bookmarkEnd w:id="78"/>
          </w:p>
        </w:tc>
      </w:tr>
      <w:tr w:rsidR="00C4767C">
        <w:tc>
          <w:tcPr>
            <w:tcW w:w="2547" w:type="dxa"/>
          </w:tcPr>
          <w:p w:rsidR="00C4767C" w:rsidRDefault="006A1F54">
            <w:pPr>
              <w:spacing w:line="276" w:lineRule="auto"/>
              <w:rPr>
                <w:b/>
                <w:lang w:val="hr-HR"/>
              </w:rPr>
            </w:pPr>
            <w:r>
              <w:rPr>
                <w:b/>
                <w:lang w:val="hr-HR"/>
              </w:rPr>
              <w:t xml:space="preserve">Ciljevi </w:t>
            </w:r>
          </w:p>
        </w:tc>
        <w:tc>
          <w:tcPr>
            <w:tcW w:w="6804" w:type="dxa"/>
          </w:tcPr>
          <w:p w:rsidR="00C4767C" w:rsidRDefault="006A1F54">
            <w:pPr>
              <w:spacing w:line="276" w:lineRule="auto"/>
              <w:rPr>
                <w:lang w:val="hr-HR"/>
              </w:rPr>
            </w:pPr>
            <w:r>
              <w:rPr>
                <w:lang w:val="hr-HR"/>
              </w:rPr>
              <w:t>Razvijanje samopoštovanja i pripadnosti školi i gradu kao zajednici. Zajedničko druženje učenika na kraju srednjoškolskog obrazovanja.</w:t>
            </w:r>
          </w:p>
        </w:tc>
      </w:tr>
      <w:tr w:rsidR="00C4767C">
        <w:tc>
          <w:tcPr>
            <w:tcW w:w="2547" w:type="dxa"/>
          </w:tcPr>
          <w:p w:rsidR="00C4767C" w:rsidRDefault="006A1F54">
            <w:pPr>
              <w:spacing w:line="276" w:lineRule="auto"/>
              <w:rPr>
                <w:b/>
                <w:lang w:val="hr-HR"/>
              </w:rPr>
            </w:pPr>
            <w:r>
              <w:rPr>
                <w:b/>
                <w:lang w:val="hr-HR"/>
              </w:rPr>
              <w:t>Namjena aktivnosti</w:t>
            </w:r>
          </w:p>
        </w:tc>
        <w:tc>
          <w:tcPr>
            <w:tcW w:w="6804" w:type="dxa"/>
          </w:tcPr>
          <w:p w:rsidR="00C4767C" w:rsidRDefault="006A1F54">
            <w:pPr>
              <w:spacing w:line="276" w:lineRule="auto"/>
              <w:rPr>
                <w:lang w:val="hr-HR"/>
              </w:rPr>
            </w:pPr>
            <w:r>
              <w:rPr>
                <w:lang w:val="hr-HR"/>
              </w:rPr>
              <w:t>Učenicima završnih razreda ( 4.a, 4.b, 4.c, 4.d )  u organizaciji događanja  sa Srednjom strukovnom školom Kralja Zvonimira Knin</w:t>
            </w:r>
          </w:p>
        </w:tc>
      </w:tr>
      <w:tr w:rsidR="00C4767C">
        <w:tc>
          <w:tcPr>
            <w:tcW w:w="2547" w:type="dxa"/>
          </w:tcPr>
          <w:p w:rsidR="00C4767C" w:rsidRDefault="006A1F54">
            <w:pPr>
              <w:spacing w:line="276" w:lineRule="auto"/>
              <w:rPr>
                <w:b/>
                <w:lang w:val="hr-HR"/>
              </w:rPr>
            </w:pPr>
            <w:r>
              <w:rPr>
                <w:b/>
                <w:lang w:val="hr-HR"/>
              </w:rPr>
              <w:t>Nositelj programa</w:t>
            </w:r>
          </w:p>
        </w:tc>
        <w:tc>
          <w:tcPr>
            <w:tcW w:w="6804" w:type="dxa"/>
          </w:tcPr>
          <w:p w:rsidR="00C4767C" w:rsidRDefault="006A1F54">
            <w:pPr>
              <w:spacing w:line="276" w:lineRule="auto"/>
              <w:rPr>
                <w:b/>
                <w:lang w:val="hr-HR"/>
              </w:rPr>
            </w:pPr>
            <w:r>
              <w:rPr>
                <w:b/>
                <w:lang w:val="hr-HR"/>
              </w:rPr>
              <w:t>Ravnatelj, razrednici, učenici i grad</w:t>
            </w:r>
          </w:p>
        </w:tc>
      </w:tr>
      <w:tr w:rsidR="00C4767C">
        <w:tc>
          <w:tcPr>
            <w:tcW w:w="2547" w:type="dxa"/>
          </w:tcPr>
          <w:p w:rsidR="00C4767C" w:rsidRDefault="006A1F54">
            <w:pPr>
              <w:spacing w:line="360" w:lineRule="auto"/>
              <w:rPr>
                <w:b/>
                <w:lang w:val="hr-HR"/>
              </w:rPr>
            </w:pPr>
            <w:r>
              <w:rPr>
                <w:b/>
                <w:lang w:val="hr-HR"/>
              </w:rPr>
              <w:t>Način realizacije</w:t>
            </w:r>
          </w:p>
        </w:tc>
        <w:tc>
          <w:tcPr>
            <w:tcW w:w="6804" w:type="dxa"/>
          </w:tcPr>
          <w:p w:rsidR="00C4767C" w:rsidRDefault="006A1F54">
            <w:pPr>
              <w:spacing w:line="360" w:lineRule="auto"/>
              <w:rPr>
                <w:lang w:val="hr-HR"/>
              </w:rPr>
            </w:pPr>
            <w:r>
              <w:rPr>
                <w:lang w:val="hr-HR"/>
              </w:rPr>
              <w:t>Suradnja svih nositelja i  rad  na zajedničkim pripremama, programu.</w:t>
            </w:r>
          </w:p>
        </w:tc>
      </w:tr>
      <w:tr w:rsidR="00C4767C">
        <w:tc>
          <w:tcPr>
            <w:tcW w:w="2547" w:type="dxa"/>
          </w:tcPr>
          <w:p w:rsidR="00C4767C" w:rsidRDefault="006A1F54">
            <w:pPr>
              <w:spacing w:line="360" w:lineRule="auto"/>
              <w:rPr>
                <w:b/>
                <w:lang w:val="hr-HR"/>
              </w:rPr>
            </w:pPr>
            <w:r>
              <w:rPr>
                <w:b/>
                <w:lang w:val="hr-HR"/>
              </w:rPr>
              <w:t xml:space="preserve">Vremenik </w:t>
            </w:r>
          </w:p>
        </w:tc>
        <w:tc>
          <w:tcPr>
            <w:tcW w:w="6804" w:type="dxa"/>
          </w:tcPr>
          <w:p w:rsidR="00C4767C" w:rsidRDefault="006A1F54">
            <w:pPr>
              <w:spacing w:line="360" w:lineRule="auto"/>
              <w:rPr>
                <w:lang w:val="hr-HR"/>
              </w:rPr>
            </w:pPr>
            <w:r>
              <w:rPr>
                <w:lang w:val="hr-HR"/>
              </w:rPr>
              <w:t>Priprema tijekom nastavne godine, a Norijada bi se trebala održati 23. svibnja 2025.</w:t>
            </w:r>
          </w:p>
        </w:tc>
      </w:tr>
      <w:tr w:rsidR="00C4767C">
        <w:tc>
          <w:tcPr>
            <w:tcW w:w="2547" w:type="dxa"/>
          </w:tcPr>
          <w:p w:rsidR="00C4767C" w:rsidRDefault="006A1F54">
            <w:pPr>
              <w:spacing w:line="360" w:lineRule="auto"/>
              <w:rPr>
                <w:b/>
                <w:lang w:val="hr-HR"/>
              </w:rPr>
            </w:pPr>
            <w:r>
              <w:rPr>
                <w:b/>
                <w:lang w:val="hr-HR"/>
              </w:rPr>
              <w:t xml:space="preserve">Troškovnik </w:t>
            </w:r>
          </w:p>
        </w:tc>
        <w:tc>
          <w:tcPr>
            <w:tcW w:w="6804" w:type="dxa"/>
          </w:tcPr>
          <w:p w:rsidR="00C4767C" w:rsidRDefault="006A1F54">
            <w:pPr>
              <w:spacing w:line="276" w:lineRule="auto"/>
              <w:rPr>
                <w:lang w:val="hr-HR"/>
              </w:rPr>
            </w:pPr>
            <w:r>
              <w:rPr>
                <w:lang w:val="hr-HR"/>
              </w:rPr>
              <w:t>Troškove snose roditelji učenika a dio će se pribaviti od sponzorstva i grada Knina.</w:t>
            </w:r>
          </w:p>
          <w:p w:rsidR="00C4767C" w:rsidRDefault="00C4767C">
            <w:pPr>
              <w:spacing w:line="276" w:lineRule="auto"/>
              <w:rPr>
                <w:lang w:val="hr-HR"/>
              </w:rPr>
            </w:pPr>
          </w:p>
        </w:tc>
      </w:tr>
      <w:tr w:rsidR="00C4767C">
        <w:tc>
          <w:tcPr>
            <w:tcW w:w="2547" w:type="dxa"/>
          </w:tcPr>
          <w:p w:rsidR="00C4767C" w:rsidRDefault="006A1F54">
            <w:pPr>
              <w:spacing w:line="360" w:lineRule="auto"/>
              <w:rPr>
                <w:b/>
                <w:lang w:val="hr-HR"/>
              </w:rPr>
            </w:pPr>
            <w:r>
              <w:rPr>
                <w:b/>
                <w:lang w:val="hr-HR"/>
              </w:rPr>
              <w:t xml:space="preserve">Vrednovanje </w:t>
            </w:r>
          </w:p>
        </w:tc>
        <w:tc>
          <w:tcPr>
            <w:tcW w:w="6804" w:type="dxa"/>
          </w:tcPr>
          <w:p w:rsidR="00C4767C" w:rsidRDefault="006A1F54">
            <w:pPr>
              <w:spacing w:line="360" w:lineRule="auto"/>
              <w:rPr>
                <w:lang w:val="hr-HR"/>
              </w:rPr>
            </w:pPr>
            <w:r>
              <w:rPr>
                <w:lang w:val="hr-HR"/>
              </w:rPr>
              <w:t>Zadovoljstvo učenika i profesora i svih kninskih građana.</w:t>
            </w:r>
          </w:p>
        </w:tc>
      </w:tr>
    </w:tbl>
    <w:p w:rsidR="00C4767C" w:rsidRDefault="00C4767C">
      <w:pPr>
        <w:rPr>
          <w:b/>
          <w:lang w:val="hr-HR"/>
        </w:rPr>
      </w:pPr>
    </w:p>
    <w:p w:rsidR="00C4767C" w:rsidRDefault="00C4767C">
      <w:pPr>
        <w:rPr>
          <w:b/>
          <w:lang w:val="hr-HR"/>
        </w:rPr>
      </w:pPr>
    </w:p>
    <w:tbl>
      <w:tblPr>
        <w:tblW w:w="9356" w:type="dxa"/>
        <w:tblInd w:w="-5" w:type="dxa"/>
        <w:tblLayout w:type="fixed"/>
        <w:tblLook w:val="0000" w:firstRow="0" w:lastRow="0" w:firstColumn="0" w:lastColumn="0" w:noHBand="0" w:noVBand="0"/>
      </w:tblPr>
      <w:tblGrid>
        <w:gridCol w:w="2552"/>
        <w:gridCol w:w="6804"/>
      </w:tblGrid>
      <w:tr w:rsidR="00C4767C">
        <w:tc>
          <w:tcPr>
            <w:tcW w:w="2552" w:type="dxa"/>
            <w:tcBorders>
              <w:top w:val="single" w:sz="4" w:space="0" w:color="000000"/>
              <w:left w:val="single" w:sz="4" w:space="0" w:color="000000"/>
              <w:bottom w:val="single" w:sz="4" w:space="0" w:color="000000"/>
            </w:tcBorders>
          </w:tcPr>
          <w:p w:rsidR="00C4767C" w:rsidRDefault="006A1F54">
            <w:pPr>
              <w:snapToGrid w:val="0"/>
              <w:rPr>
                <w:b/>
                <w:color w:val="0070C0"/>
                <w:lang w:val="hr-HR"/>
              </w:rPr>
            </w:pPr>
            <w:r>
              <w:rPr>
                <w:b/>
                <w:lang w:val="hr-HR"/>
              </w:rPr>
              <w:t>Naziv izvanškolske aktivnosti</w:t>
            </w:r>
          </w:p>
        </w:tc>
        <w:tc>
          <w:tcPr>
            <w:tcW w:w="6804" w:type="dxa"/>
            <w:tcBorders>
              <w:top w:val="single" w:sz="4" w:space="0" w:color="000000"/>
              <w:left w:val="single" w:sz="4" w:space="0" w:color="000000"/>
              <w:bottom w:val="single" w:sz="4" w:space="0" w:color="000000"/>
              <w:right w:val="single" w:sz="4" w:space="0" w:color="000000"/>
            </w:tcBorders>
          </w:tcPr>
          <w:p w:rsidR="00C4767C" w:rsidRDefault="006A1F54">
            <w:pPr>
              <w:pStyle w:val="Naslov3"/>
              <w:rPr>
                <w:rFonts w:ascii="Times New Roman" w:hAnsi="Times New Roman" w:cs="Times New Roman"/>
                <w:color w:val="FF0000"/>
                <w:sz w:val="28"/>
                <w:szCs w:val="28"/>
              </w:rPr>
            </w:pPr>
            <w:bookmarkStart w:id="80" w:name="_Toc178593805"/>
            <w:r>
              <w:rPr>
                <w:rFonts w:ascii="Times New Roman" w:hAnsi="Times New Roman" w:cs="Times New Roman"/>
                <w:color w:val="FF0000"/>
                <w:sz w:val="28"/>
                <w:szCs w:val="28"/>
              </w:rPr>
              <w:t>Demokratizacija kulture sjećanja – Zidne novine</w:t>
            </w:r>
            <w:bookmarkEnd w:id="80"/>
          </w:p>
          <w:p w:rsidR="00C4767C" w:rsidRDefault="00C4767C">
            <w:pPr>
              <w:rPr>
                <w:color w:val="7030A0"/>
                <w:sz w:val="28"/>
                <w:szCs w:val="28"/>
                <w:lang w:val="hr-HR"/>
              </w:rPr>
            </w:pPr>
          </w:p>
        </w:tc>
      </w:tr>
      <w:tr w:rsidR="00C4767C">
        <w:trPr>
          <w:trHeight w:val="1823"/>
        </w:trPr>
        <w:tc>
          <w:tcPr>
            <w:tcW w:w="2552" w:type="dxa"/>
            <w:tcBorders>
              <w:left w:val="single" w:sz="4" w:space="0" w:color="000000"/>
              <w:bottom w:val="single" w:sz="4" w:space="0" w:color="000000"/>
            </w:tcBorders>
          </w:tcPr>
          <w:p w:rsidR="00C4767C" w:rsidRDefault="006A1F54">
            <w:pPr>
              <w:snapToGrid w:val="0"/>
              <w:rPr>
                <w:b/>
                <w:lang w:val="hr-HR"/>
              </w:rPr>
            </w:pPr>
            <w:r>
              <w:rPr>
                <w:b/>
                <w:lang w:val="hr-HR"/>
              </w:rPr>
              <w:t>Ciljevi</w:t>
            </w: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-okupljanje što većeg broja zainteresiranih učenika</w:t>
            </w:r>
          </w:p>
          <w:p w:rsidR="00C4767C" w:rsidRDefault="006A1F54">
            <w:pPr>
              <w:snapToGrid w:val="0"/>
              <w:rPr>
                <w:lang w:val="hr-HR"/>
              </w:rPr>
            </w:pPr>
            <w:r>
              <w:rPr>
                <w:lang w:val="hr-HR"/>
              </w:rPr>
              <w:t xml:space="preserve">-sudjelovanje učenika na radionicama , debatama, javnom predstavljanju </w:t>
            </w:r>
          </w:p>
          <w:p w:rsidR="00C4767C" w:rsidRDefault="006A1F54">
            <w:pPr>
              <w:snapToGrid w:val="0"/>
              <w:rPr>
                <w:lang w:val="hr-HR"/>
              </w:rPr>
            </w:pPr>
            <w:r>
              <w:rPr>
                <w:lang w:val="hr-HR"/>
              </w:rPr>
              <w:t>-razvijanje svijesti o  povijesnom naslijeđu i utjecaju pojedinih generacija i pojedinaca</w:t>
            </w:r>
          </w:p>
          <w:p w:rsidR="00C4767C" w:rsidRDefault="006A1F54">
            <w:pPr>
              <w:snapToGrid w:val="0"/>
              <w:rPr>
                <w:lang w:val="hr-HR"/>
              </w:rPr>
            </w:pPr>
            <w:r>
              <w:rPr>
                <w:lang w:val="hr-HR"/>
              </w:rPr>
              <w:t>-razvoj sveukupne ličnosti kroz socijalizaciju</w:t>
            </w:r>
          </w:p>
          <w:p w:rsidR="00C4767C" w:rsidRDefault="00C4767C">
            <w:pPr>
              <w:snapToGrid w:val="0"/>
              <w:rPr>
                <w:lang w:val="hr-HR"/>
              </w:rPr>
            </w:pPr>
          </w:p>
          <w:p w:rsidR="00C4767C" w:rsidRDefault="00C4767C">
            <w:pPr>
              <w:snapToGrid w:val="0"/>
              <w:rPr>
                <w:lang w:val="hr-HR"/>
              </w:rPr>
            </w:pPr>
          </w:p>
        </w:tc>
      </w:tr>
      <w:tr w:rsidR="00C4767C">
        <w:trPr>
          <w:trHeight w:val="873"/>
        </w:trPr>
        <w:tc>
          <w:tcPr>
            <w:tcW w:w="2552" w:type="dxa"/>
            <w:tcBorders>
              <w:left w:val="single" w:sz="4" w:space="0" w:color="000000"/>
              <w:bottom w:val="single" w:sz="4" w:space="0" w:color="000000"/>
            </w:tcBorders>
          </w:tcPr>
          <w:p w:rsidR="00C4767C" w:rsidRDefault="006A1F54">
            <w:pPr>
              <w:snapToGrid w:val="0"/>
              <w:rPr>
                <w:b/>
                <w:lang w:val="hr-HR"/>
              </w:rPr>
            </w:pPr>
            <w:r>
              <w:rPr>
                <w:b/>
                <w:lang w:val="hr-HR"/>
              </w:rPr>
              <w:t>Namjena aktivnosti</w:t>
            </w:r>
          </w:p>
          <w:p w:rsidR="00C4767C" w:rsidRDefault="00C4767C">
            <w:pPr>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 sudjelovanje učenika iz više razrednih odjela  u kulturnom i društvenom životu grada Knina</w:t>
            </w:r>
          </w:p>
          <w:p w:rsidR="00C4767C" w:rsidRDefault="00C4767C">
            <w:pPr>
              <w:snapToGrid w:val="0"/>
              <w:rPr>
                <w:lang w:val="hr-HR"/>
              </w:rPr>
            </w:pPr>
          </w:p>
        </w:tc>
      </w:tr>
      <w:tr w:rsidR="00C4767C">
        <w:tc>
          <w:tcPr>
            <w:tcW w:w="2552" w:type="dxa"/>
            <w:tcBorders>
              <w:left w:val="single" w:sz="4" w:space="0" w:color="000000"/>
              <w:bottom w:val="single" w:sz="4" w:space="0" w:color="000000"/>
            </w:tcBorders>
          </w:tcPr>
          <w:p w:rsidR="00C4767C" w:rsidRDefault="006A1F54">
            <w:pPr>
              <w:snapToGrid w:val="0"/>
              <w:rPr>
                <w:b/>
                <w:lang w:val="hr-HR"/>
              </w:rPr>
            </w:pPr>
            <w:r>
              <w:rPr>
                <w:b/>
                <w:lang w:val="hr-HR"/>
              </w:rPr>
              <w:t>Nositelj programa</w:t>
            </w:r>
          </w:p>
        </w:tc>
        <w:tc>
          <w:tcPr>
            <w:tcW w:w="6804" w:type="dxa"/>
            <w:tcBorders>
              <w:left w:val="single" w:sz="4" w:space="0" w:color="000000"/>
              <w:bottom w:val="single" w:sz="4" w:space="0" w:color="000000"/>
              <w:right w:val="single" w:sz="4" w:space="0" w:color="000000"/>
            </w:tcBorders>
          </w:tcPr>
          <w:p w:rsidR="00C4767C" w:rsidRDefault="006A1F54">
            <w:pPr>
              <w:snapToGrid w:val="0"/>
              <w:rPr>
                <w:b/>
                <w:lang w:val="hr-HR"/>
              </w:rPr>
            </w:pPr>
            <w:r>
              <w:rPr>
                <w:b/>
                <w:lang w:val="hr-HR"/>
              </w:rPr>
              <w:t>Zvonko Brečić, prof. i vanjski suradnici (suradnja s Narodnom knjižnicom Knin, udrugom Porta i organizacijom Otvoreni likovni pogon).</w:t>
            </w:r>
          </w:p>
          <w:p w:rsidR="00C4767C" w:rsidRDefault="00C4767C">
            <w:pPr>
              <w:snapToGrid w:val="0"/>
              <w:rPr>
                <w:b/>
                <w:lang w:val="hr-HR"/>
              </w:rPr>
            </w:pPr>
          </w:p>
          <w:p w:rsidR="00C4767C" w:rsidRDefault="00C4767C">
            <w:pPr>
              <w:snapToGrid w:val="0"/>
              <w:rPr>
                <w:lang w:val="hr-HR"/>
              </w:rPr>
            </w:pPr>
          </w:p>
        </w:tc>
      </w:tr>
      <w:tr w:rsidR="00C4767C">
        <w:trPr>
          <w:trHeight w:val="1404"/>
        </w:trPr>
        <w:tc>
          <w:tcPr>
            <w:tcW w:w="2552" w:type="dxa"/>
            <w:tcBorders>
              <w:left w:val="single" w:sz="4" w:space="0" w:color="000000"/>
              <w:bottom w:val="single" w:sz="4" w:space="0" w:color="000000"/>
            </w:tcBorders>
          </w:tcPr>
          <w:p w:rsidR="00C4767C" w:rsidRDefault="006A1F54">
            <w:pPr>
              <w:snapToGrid w:val="0"/>
              <w:rPr>
                <w:b/>
                <w:lang w:val="hr-HR"/>
              </w:rPr>
            </w:pPr>
            <w:r>
              <w:rPr>
                <w:b/>
                <w:lang w:val="hr-HR"/>
              </w:rPr>
              <w:t>Način realizacije</w:t>
            </w:r>
          </w:p>
          <w:p w:rsidR="00C4767C" w:rsidRDefault="00C4767C">
            <w:pPr>
              <w:rPr>
                <w:b/>
                <w:lang w:val="hr-HR"/>
              </w:rPr>
            </w:pPr>
          </w:p>
          <w:p w:rsidR="00C4767C" w:rsidRDefault="00C4767C">
            <w:pPr>
              <w:rPr>
                <w:b/>
                <w:lang w:val="hr-HR"/>
              </w:rPr>
            </w:pPr>
          </w:p>
          <w:p w:rsidR="00C4767C" w:rsidRDefault="00C4767C">
            <w:pPr>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 xml:space="preserve">-prethodno  okupljanje učenika radi informiranja o ciljevima aktivnosti </w:t>
            </w:r>
          </w:p>
          <w:p w:rsidR="00C4767C" w:rsidRDefault="006A1F54">
            <w:pPr>
              <w:snapToGrid w:val="0"/>
              <w:rPr>
                <w:lang w:val="hr-HR"/>
              </w:rPr>
            </w:pPr>
            <w:r>
              <w:rPr>
                <w:lang w:val="hr-HR"/>
              </w:rPr>
              <w:t xml:space="preserve">-sudjelovanje na radionicama </w:t>
            </w:r>
          </w:p>
          <w:p w:rsidR="00C4767C" w:rsidRDefault="006A1F54">
            <w:pPr>
              <w:snapToGrid w:val="0"/>
              <w:rPr>
                <w:lang w:val="hr-HR"/>
              </w:rPr>
            </w:pPr>
            <w:r>
              <w:rPr>
                <w:lang w:val="hr-HR"/>
              </w:rPr>
              <w:t>-sudjelovanje na javnom predstavljanju i  raspravi</w:t>
            </w:r>
          </w:p>
          <w:p w:rsidR="00C4767C" w:rsidRDefault="006A1F54">
            <w:pPr>
              <w:snapToGrid w:val="0"/>
              <w:rPr>
                <w:lang w:val="hr-HR"/>
              </w:rPr>
            </w:pPr>
            <w:r>
              <w:rPr>
                <w:lang w:val="hr-HR"/>
              </w:rPr>
              <w:t>- suradnja s osobama i udrugama izvan Škole obavljat će se online ili kontaktno</w:t>
            </w:r>
          </w:p>
          <w:p w:rsidR="00C4767C" w:rsidRDefault="00C4767C">
            <w:pPr>
              <w:snapToGrid w:val="0"/>
              <w:rPr>
                <w:lang w:val="hr-HR"/>
              </w:rPr>
            </w:pPr>
          </w:p>
        </w:tc>
      </w:tr>
      <w:tr w:rsidR="00C4767C">
        <w:tc>
          <w:tcPr>
            <w:tcW w:w="2552" w:type="dxa"/>
            <w:tcBorders>
              <w:left w:val="single" w:sz="4" w:space="0" w:color="000000"/>
              <w:bottom w:val="single" w:sz="4" w:space="0" w:color="000000"/>
            </w:tcBorders>
          </w:tcPr>
          <w:p w:rsidR="00C4767C" w:rsidRDefault="006A1F54">
            <w:pPr>
              <w:snapToGrid w:val="0"/>
              <w:rPr>
                <w:b/>
                <w:lang w:val="hr-HR"/>
              </w:rPr>
            </w:pPr>
            <w:r>
              <w:rPr>
                <w:b/>
                <w:lang w:val="hr-HR"/>
              </w:rPr>
              <w:t>Vremenik</w:t>
            </w:r>
          </w:p>
          <w:p w:rsidR="00C4767C" w:rsidRDefault="00C4767C">
            <w:pPr>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Tijekom školske godine 2024./2025.</w:t>
            </w:r>
          </w:p>
          <w:p w:rsidR="00C4767C" w:rsidRDefault="00C4767C">
            <w:pPr>
              <w:snapToGrid w:val="0"/>
              <w:rPr>
                <w:lang w:val="hr-HR"/>
              </w:rPr>
            </w:pPr>
          </w:p>
          <w:p w:rsidR="00C4767C" w:rsidRDefault="00C4767C">
            <w:pPr>
              <w:snapToGrid w:val="0"/>
              <w:rPr>
                <w:lang w:val="hr-HR"/>
              </w:rPr>
            </w:pPr>
          </w:p>
        </w:tc>
      </w:tr>
      <w:tr w:rsidR="00C4767C">
        <w:tc>
          <w:tcPr>
            <w:tcW w:w="2552" w:type="dxa"/>
            <w:tcBorders>
              <w:left w:val="single" w:sz="4" w:space="0" w:color="000000"/>
              <w:bottom w:val="single" w:sz="4" w:space="0" w:color="000000"/>
            </w:tcBorders>
          </w:tcPr>
          <w:p w:rsidR="00C4767C" w:rsidRDefault="006A1F54">
            <w:pPr>
              <w:snapToGrid w:val="0"/>
              <w:rPr>
                <w:b/>
                <w:lang w:val="hr-HR"/>
              </w:rPr>
            </w:pPr>
            <w:r>
              <w:rPr>
                <w:b/>
                <w:lang w:val="hr-HR"/>
              </w:rPr>
              <w:t>Troškovnik</w:t>
            </w:r>
          </w:p>
          <w:p w:rsidR="00C4767C" w:rsidRDefault="00C4767C">
            <w:pPr>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Bez predviđenih sredstava</w:t>
            </w:r>
          </w:p>
          <w:p w:rsidR="00C4767C" w:rsidRDefault="00C4767C">
            <w:pPr>
              <w:snapToGrid w:val="0"/>
              <w:rPr>
                <w:lang w:val="hr-HR"/>
              </w:rPr>
            </w:pPr>
          </w:p>
          <w:p w:rsidR="00C4767C" w:rsidRDefault="00C4767C">
            <w:pPr>
              <w:snapToGrid w:val="0"/>
              <w:rPr>
                <w:lang w:val="hr-HR"/>
              </w:rPr>
            </w:pPr>
          </w:p>
        </w:tc>
      </w:tr>
      <w:tr w:rsidR="00C4767C">
        <w:tc>
          <w:tcPr>
            <w:tcW w:w="2552" w:type="dxa"/>
            <w:tcBorders>
              <w:left w:val="single" w:sz="4" w:space="0" w:color="000000"/>
              <w:bottom w:val="single" w:sz="4" w:space="0" w:color="000000"/>
            </w:tcBorders>
          </w:tcPr>
          <w:p w:rsidR="00C4767C" w:rsidRDefault="006A1F54">
            <w:pPr>
              <w:snapToGrid w:val="0"/>
              <w:rPr>
                <w:b/>
                <w:lang w:val="hr-HR"/>
              </w:rPr>
            </w:pPr>
            <w:r>
              <w:rPr>
                <w:b/>
                <w:lang w:val="hr-HR"/>
              </w:rPr>
              <w:t>Način vrednovanja</w:t>
            </w:r>
          </w:p>
          <w:p w:rsidR="00C4767C" w:rsidRDefault="00C4767C">
            <w:pPr>
              <w:snapToGrid w:val="0"/>
              <w:rPr>
                <w:b/>
                <w:lang w:val="hr-HR"/>
              </w:rPr>
            </w:pPr>
          </w:p>
        </w:tc>
        <w:tc>
          <w:tcPr>
            <w:tcW w:w="6804" w:type="dxa"/>
            <w:tcBorders>
              <w:left w:val="single" w:sz="4" w:space="0" w:color="000000"/>
              <w:bottom w:val="single" w:sz="4" w:space="0" w:color="000000"/>
              <w:right w:val="single" w:sz="4" w:space="0" w:color="000000"/>
            </w:tcBorders>
          </w:tcPr>
          <w:p w:rsidR="00C4767C" w:rsidRDefault="006A1F54">
            <w:pPr>
              <w:snapToGrid w:val="0"/>
              <w:rPr>
                <w:lang w:val="hr-HR"/>
              </w:rPr>
            </w:pPr>
            <w:r>
              <w:rPr>
                <w:lang w:val="hr-HR"/>
              </w:rPr>
              <w:t xml:space="preserve">Vrednovanje se temelji na javnom predstavljanju </w:t>
            </w: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p w:rsidR="00C4767C" w:rsidRDefault="00C4767C">
            <w:pPr>
              <w:snapToGrid w:val="0"/>
              <w:rPr>
                <w:lang w:val="hr-HR"/>
              </w:rPr>
            </w:pPr>
          </w:p>
        </w:tc>
      </w:tr>
    </w:tbl>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tbl>
      <w:tblPr>
        <w:tblStyle w:val="Reetkatablice"/>
        <w:tblW w:w="9351" w:type="dxa"/>
        <w:tblLook w:val="04A0" w:firstRow="1" w:lastRow="0" w:firstColumn="1" w:lastColumn="0" w:noHBand="0" w:noVBand="1"/>
      </w:tblPr>
      <w:tblGrid>
        <w:gridCol w:w="2547"/>
        <w:gridCol w:w="6804"/>
      </w:tblGrid>
      <w:tr w:rsidR="00C4767C">
        <w:tc>
          <w:tcPr>
            <w:tcW w:w="2547" w:type="dxa"/>
          </w:tcPr>
          <w:p w:rsidR="00C4767C" w:rsidRDefault="006A1F54">
            <w:pPr>
              <w:spacing w:line="360" w:lineRule="auto"/>
              <w:rPr>
                <w:b/>
                <w:lang w:val="hr-HR"/>
              </w:rPr>
            </w:pPr>
            <w:r>
              <w:rPr>
                <w:b/>
                <w:lang w:val="hr-HR"/>
              </w:rPr>
              <w:lastRenderedPageBreak/>
              <w:t>Naziv izvanškolske aktivnosti</w:t>
            </w:r>
          </w:p>
        </w:tc>
        <w:tc>
          <w:tcPr>
            <w:tcW w:w="6804" w:type="dxa"/>
          </w:tcPr>
          <w:p w:rsidR="00C4767C" w:rsidRDefault="006A1F54">
            <w:pPr>
              <w:pStyle w:val="Naslov3"/>
              <w:rPr>
                <w:rFonts w:ascii="Times New Roman" w:hAnsi="Times New Roman" w:cs="Times New Roman"/>
                <w:color w:val="C00000"/>
                <w:sz w:val="28"/>
                <w:szCs w:val="28"/>
                <w:lang w:val="hr-HR"/>
              </w:rPr>
            </w:pPr>
            <w:bookmarkStart w:id="81" w:name="_Toc178593806"/>
            <w:r>
              <w:rPr>
                <w:rFonts w:ascii="Times New Roman" w:eastAsiaTheme="majorEastAsia" w:hAnsi="Times New Roman" w:cs="Times New Roman"/>
                <w:color w:val="FF0000"/>
                <w:sz w:val="28"/>
                <w:szCs w:val="28"/>
                <w:lang w:val="hr-HR"/>
              </w:rPr>
              <w:t>Fotoklub</w:t>
            </w:r>
            <w:bookmarkEnd w:id="81"/>
          </w:p>
        </w:tc>
      </w:tr>
      <w:tr w:rsidR="00C4767C">
        <w:tc>
          <w:tcPr>
            <w:tcW w:w="2547" w:type="dxa"/>
          </w:tcPr>
          <w:p w:rsidR="00C4767C" w:rsidRDefault="006A1F54">
            <w:pPr>
              <w:spacing w:line="276" w:lineRule="auto"/>
              <w:rPr>
                <w:b/>
                <w:lang w:val="hr-HR"/>
              </w:rPr>
            </w:pPr>
            <w:r>
              <w:rPr>
                <w:b/>
                <w:lang w:val="hr-HR"/>
              </w:rPr>
              <w:t xml:space="preserve">Ciljevi </w:t>
            </w:r>
          </w:p>
        </w:tc>
        <w:tc>
          <w:tcPr>
            <w:tcW w:w="6804" w:type="dxa"/>
          </w:tcPr>
          <w:p w:rsidR="00C4767C" w:rsidRDefault="006A1F54">
            <w:pPr>
              <w:spacing w:line="276" w:lineRule="auto"/>
              <w:rPr>
                <w:lang w:val="hr-HR"/>
              </w:rPr>
            </w:pPr>
            <w:r>
              <w:rPr>
                <w:lang w:val="hr-HR"/>
              </w:rPr>
              <w:t xml:space="preserve">Približavanje fotografije učenicima kao medija </w:t>
            </w:r>
          </w:p>
          <w:p w:rsidR="00C4767C" w:rsidRDefault="00C4767C">
            <w:pPr>
              <w:spacing w:line="276" w:lineRule="auto"/>
              <w:rPr>
                <w:lang w:val="hr-HR"/>
              </w:rPr>
            </w:pPr>
          </w:p>
        </w:tc>
      </w:tr>
      <w:tr w:rsidR="00C4767C">
        <w:tc>
          <w:tcPr>
            <w:tcW w:w="2547" w:type="dxa"/>
          </w:tcPr>
          <w:p w:rsidR="00C4767C" w:rsidRDefault="006A1F54">
            <w:pPr>
              <w:spacing w:line="276" w:lineRule="auto"/>
              <w:rPr>
                <w:b/>
                <w:lang w:val="hr-HR"/>
              </w:rPr>
            </w:pPr>
            <w:r>
              <w:rPr>
                <w:b/>
                <w:lang w:val="hr-HR"/>
              </w:rPr>
              <w:t>Namjena aktivnosti</w:t>
            </w:r>
          </w:p>
        </w:tc>
        <w:tc>
          <w:tcPr>
            <w:tcW w:w="6804" w:type="dxa"/>
          </w:tcPr>
          <w:p w:rsidR="00C4767C" w:rsidRDefault="006A1F54">
            <w:pPr>
              <w:spacing w:line="276" w:lineRule="auto"/>
              <w:rPr>
                <w:lang w:val="hr-HR"/>
              </w:rPr>
            </w:pPr>
            <w:r>
              <w:rPr>
                <w:lang w:val="hr-HR"/>
              </w:rPr>
              <w:t>Učenicima svih razreda gimnazije</w:t>
            </w:r>
          </w:p>
          <w:p w:rsidR="00C4767C" w:rsidRDefault="00C4767C">
            <w:pPr>
              <w:spacing w:line="276" w:lineRule="auto"/>
              <w:rPr>
                <w:lang w:val="hr-HR"/>
              </w:rPr>
            </w:pPr>
          </w:p>
        </w:tc>
      </w:tr>
      <w:tr w:rsidR="00C4767C">
        <w:tc>
          <w:tcPr>
            <w:tcW w:w="2547" w:type="dxa"/>
          </w:tcPr>
          <w:p w:rsidR="00C4767C" w:rsidRDefault="006A1F54">
            <w:pPr>
              <w:spacing w:line="276" w:lineRule="auto"/>
              <w:rPr>
                <w:b/>
                <w:lang w:val="hr-HR"/>
              </w:rPr>
            </w:pPr>
            <w:r>
              <w:rPr>
                <w:b/>
                <w:lang w:val="hr-HR"/>
              </w:rPr>
              <w:t>Nositelj programa</w:t>
            </w:r>
          </w:p>
        </w:tc>
        <w:tc>
          <w:tcPr>
            <w:tcW w:w="6804" w:type="dxa"/>
          </w:tcPr>
          <w:p w:rsidR="00C4767C" w:rsidRDefault="006A1F54">
            <w:pPr>
              <w:spacing w:line="276" w:lineRule="auto"/>
              <w:rPr>
                <w:b/>
                <w:lang w:val="hr-HR"/>
              </w:rPr>
            </w:pPr>
            <w:r>
              <w:rPr>
                <w:b/>
                <w:lang w:val="hr-HR"/>
              </w:rPr>
              <w:t>Silvija Sunara Ćevid, prof. likovne umjetnosti u suradnji s Fotoklubom Knin</w:t>
            </w:r>
          </w:p>
        </w:tc>
      </w:tr>
      <w:tr w:rsidR="00C4767C">
        <w:tc>
          <w:tcPr>
            <w:tcW w:w="2547" w:type="dxa"/>
          </w:tcPr>
          <w:p w:rsidR="00C4767C" w:rsidRDefault="006A1F54">
            <w:pPr>
              <w:spacing w:line="360" w:lineRule="auto"/>
              <w:rPr>
                <w:b/>
                <w:lang w:val="hr-HR"/>
              </w:rPr>
            </w:pPr>
            <w:r>
              <w:rPr>
                <w:b/>
                <w:lang w:val="hr-HR"/>
              </w:rPr>
              <w:t>Način realizacije</w:t>
            </w:r>
          </w:p>
        </w:tc>
        <w:tc>
          <w:tcPr>
            <w:tcW w:w="6804" w:type="dxa"/>
          </w:tcPr>
          <w:p w:rsidR="00C4767C" w:rsidRDefault="006A1F54">
            <w:pPr>
              <w:spacing w:line="360" w:lineRule="auto"/>
              <w:rPr>
                <w:lang w:val="hr-HR"/>
              </w:rPr>
            </w:pPr>
            <w:r>
              <w:rPr>
                <w:lang w:val="hr-HR"/>
              </w:rPr>
              <w:t>Terenski rad; održavanje predavanja  o fotografiji, tečajevi i  poduke, izrada fotografija, izložba</w:t>
            </w:r>
          </w:p>
        </w:tc>
      </w:tr>
      <w:tr w:rsidR="00C4767C">
        <w:tc>
          <w:tcPr>
            <w:tcW w:w="2547" w:type="dxa"/>
          </w:tcPr>
          <w:p w:rsidR="00C4767C" w:rsidRDefault="006A1F54">
            <w:pPr>
              <w:spacing w:line="360" w:lineRule="auto"/>
              <w:rPr>
                <w:b/>
                <w:lang w:val="hr-HR"/>
              </w:rPr>
            </w:pPr>
            <w:r>
              <w:rPr>
                <w:b/>
                <w:lang w:val="hr-HR"/>
              </w:rPr>
              <w:t xml:space="preserve">Vremenik </w:t>
            </w:r>
          </w:p>
        </w:tc>
        <w:tc>
          <w:tcPr>
            <w:tcW w:w="6804" w:type="dxa"/>
          </w:tcPr>
          <w:p w:rsidR="00C4767C" w:rsidRDefault="006A1F54">
            <w:pPr>
              <w:spacing w:line="360" w:lineRule="auto"/>
              <w:rPr>
                <w:lang w:val="hr-HR"/>
              </w:rPr>
            </w:pPr>
            <w:r>
              <w:rPr>
                <w:lang w:val="hr-HR"/>
              </w:rPr>
              <w:t>Tijekom nastavne godine 2024./2025.</w:t>
            </w:r>
          </w:p>
        </w:tc>
      </w:tr>
      <w:tr w:rsidR="00C4767C">
        <w:tc>
          <w:tcPr>
            <w:tcW w:w="2547" w:type="dxa"/>
          </w:tcPr>
          <w:p w:rsidR="00C4767C" w:rsidRDefault="006A1F54">
            <w:pPr>
              <w:spacing w:line="360" w:lineRule="auto"/>
              <w:rPr>
                <w:b/>
                <w:lang w:val="hr-HR"/>
              </w:rPr>
            </w:pPr>
            <w:r>
              <w:rPr>
                <w:b/>
                <w:lang w:val="hr-HR"/>
              </w:rPr>
              <w:t xml:space="preserve">Troškovnik </w:t>
            </w:r>
          </w:p>
        </w:tc>
        <w:tc>
          <w:tcPr>
            <w:tcW w:w="6804" w:type="dxa"/>
          </w:tcPr>
          <w:p w:rsidR="00C4767C" w:rsidRDefault="006A1F54">
            <w:pPr>
              <w:spacing w:line="276" w:lineRule="auto"/>
              <w:rPr>
                <w:lang w:val="hr-HR"/>
              </w:rPr>
            </w:pPr>
            <w:r>
              <w:rPr>
                <w:lang w:val="hr-HR"/>
              </w:rPr>
              <w:t>Troškove snosi fotoklub  i Škola</w:t>
            </w:r>
          </w:p>
        </w:tc>
      </w:tr>
      <w:tr w:rsidR="00C4767C">
        <w:tc>
          <w:tcPr>
            <w:tcW w:w="2547" w:type="dxa"/>
          </w:tcPr>
          <w:p w:rsidR="00C4767C" w:rsidRDefault="006A1F54">
            <w:pPr>
              <w:spacing w:line="360" w:lineRule="auto"/>
              <w:rPr>
                <w:b/>
                <w:lang w:val="hr-HR"/>
              </w:rPr>
            </w:pPr>
            <w:r>
              <w:rPr>
                <w:b/>
                <w:lang w:val="hr-HR"/>
              </w:rPr>
              <w:t xml:space="preserve">Vrednovanje </w:t>
            </w:r>
          </w:p>
        </w:tc>
        <w:tc>
          <w:tcPr>
            <w:tcW w:w="6804" w:type="dxa"/>
          </w:tcPr>
          <w:p w:rsidR="00C4767C" w:rsidRDefault="006A1F54">
            <w:pPr>
              <w:spacing w:line="360" w:lineRule="auto"/>
              <w:rPr>
                <w:lang w:val="hr-HR"/>
              </w:rPr>
            </w:pPr>
            <w:r>
              <w:rPr>
                <w:lang w:val="hr-HR"/>
              </w:rPr>
              <w:t xml:space="preserve">Vrednovanje kroz predmet likovna umjetnost, izložba fotografija; pohvale i priznanja </w:t>
            </w:r>
          </w:p>
          <w:p w:rsidR="00C4767C" w:rsidRDefault="00C4767C">
            <w:pPr>
              <w:spacing w:line="360" w:lineRule="auto"/>
              <w:rPr>
                <w:lang w:val="hr-HR"/>
              </w:rPr>
            </w:pPr>
          </w:p>
        </w:tc>
      </w:tr>
    </w:tbl>
    <w:p w:rsidR="00C4767C" w:rsidRDefault="00C4767C">
      <w:pPr>
        <w:rPr>
          <w:b/>
          <w:lang w:val="hr-HR"/>
        </w:rPr>
      </w:pPr>
    </w:p>
    <w:p w:rsidR="00C4767C" w:rsidRDefault="006A1F54">
      <w:pPr>
        <w:rPr>
          <w:b/>
          <w:lang w:val="hr-HR"/>
        </w:rPr>
      </w:pPr>
      <w:r>
        <w:rPr>
          <w:b/>
          <w:lang w:val="hr-HR"/>
        </w:rPr>
        <w:br w:type="page"/>
      </w:r>
    </w:p>
    <w:tbl>
      <w:tblPr>
        <w:tblStyle w:val="Reetkatablice"/>
        <w:tblW w:w="9322" w:type="dxa"/>
        <w:tblLook w:val="04A0" w:firstRow="1" w:lastRow="0" w:firstColumn="1" w:lastColumn="0" w:noHBand="0" w:noVBand="1"/>
      </w:tblPr>
      <w:tblGrid>
        <w:gridCol w:w="2547"/>
        <w:gridCol w:w="6775"/>
      </w:tblGrid>
      <w:tr w:rsidR="00C4767C">
        <w:tc>
          <w:tcPr>
            <w:tcW w:w="2547" w:type="dxa"/>
          </w:tcPr>
          <w:p w:rsidR="00C4767C" w:rsidRDefault="006A1F54">
            <w:pPr>
              <w:spacing w:line="360" w:lineRule="auto"/>
              <w:rPr>
                <w:b/>
                <w:lang w:val="hr-HR"/>
              </w:rPr>
            </w:pPr>
            <w:r>
              <w:rPr>
                <w:b/>
                <w:lang w:val="hr-HR"/>
              </w:rPr>
              <w:lastRenderedPageBreak/>
              <w:t>Naziv izvanškolske aktivnosti</w:t>
            </w:r>
          </w:p>
        </w:tc>
        <w:tc>
          <w:tcPr>
            <w:tcW w:w="6775" w:type="dxa"/>
          </w:tcPr>
          <w:p w:rsidR="00C4767C" w:rsidRDefault="006A1F54">
            <w:pPr>
              <w:pStyle w:val="Naslov3"/>
              <w:tabs>
                <w:tab w:val="center" w:pos="3223"/>
              </w:tabs>
              <w:rPr>
                <w:rFonts w:ascii="Times New Roman" w:eastAsiaTheme="majorEastAsia" w:hAnsi="Times New Roman" w:cs="Times New Roman"/>
                <w:color w:val="FF0000"/>
                <w:sz w:val="28"/>
                <w:szCs w:val="28"/>
                <w:lang w:val="hr-HR"/>
              </w:rPr>
            </w:pPr>
            <w:bookmarkStart w:id="82" w:name="_Toc178593807"/>
            <w:r>
              <w:rPr>
                <w:rFonts w:ascii="Times New Roman" w:eastAsiaTheme="majorEastAsia" w:hAnsi="Times New Roman" w:cs="Times New Roman"/>
                <w:color w:val="FF0000"/>
                <w:sz w:val="28"/>
                <w:szCs w:val="28"/>
                <w:lang w:val="hr-HR"/>
              </w:rPr>
              <w:t>Kreativnost - Dizajn</w:t>
            </w:r>
            <w:bookmarkEnd w:id="82"/>
            <w:r>
              <w:rPr>
                <w:rFonts w:ascii="Times New Roman" w:eastAsiaTheme="majorEastAsia" w:hAnsi="Times New Roman" w:cs="Times New Roman"/>
                <w:color w:val="FF0000"/>
                <w:sz w:val="28"/>
                <w:szCs w:val="28"/>
                <w:lang w:val="hr-HR"/>
              </w:rPr>
              <w:tab/>
            </w:r>
          </w:p>
          <w:p w:rsidR="00C4767C" w:rsidRDefault="00C4767C">
            <w:pPr>
              <w:rPr>
                <w:lang w:val="hr-HR"/>
              </w:rPr>
            </w:pPr>
          </w:p>
        </w:tc>
      </w:tr>
      <w:tr w:rsidR="00C4767C">
        <w:tc>
          <w:tcPr>
            <w:tcW w:w="2547" w:type="dxa"/>
          </w:tcPr>
          <w:p w:rsidR="00C4767C" w:rsidRDefault="006A1F54">
            <w:pPr>
              <w:spacing w:line="276" w:lineRule="auto"/>
              <w:rPr>
                <w:b/>
                <w:lang w:val="hr-HR"/>
              </w:rPr>
            </w:pPr>
            <w:r>
              <w:rPr>
                <w:b/>
                <w:lang w:val="hr-HR"/>
              </w:rPr>
              <w:t xml:space="preserve">Ciljevi </w:t>
            </w:r>
          </w:p>
        </w:tc>
        <w:tc>
          <w:tcPr>
            <w:tcW w:w="6775" w:type="dxa"/>
          </w:tcPr>
          <w:p w:rsidR="00C4767C" w:rsidRDefault="006A1F54">
            <w:pPr>
              <w:spacing w:line="276" w:lineRule="auto"/>
              <w:rPr>
                <w:lang w:val="hr-HR"/>
              </w:rPr>
            </w:pPr>
            <w:r>
              <w:rPr>
                <w:lang w:val="hr-HR"/>
              </w:rPr>
              <w:t>Upoznavanje učenika s crtačkim vještinama, upotrebom boje i shvaćanjem važnosti vladanja prostorom, uvođenje u inovativnost u oblikovanju</w:t>
            </w:r>
          </w:p>
        </w:tc>
      </w:tr>
      <w:tr w:rsidR="00C4767C">
        <w:tc>
          <w:tcPr>
            <w:tcW w:w="2547" w:type="dxa"/>
          </w:tcPr>
          <w:p w:rsidR="00C4767C" w:rsidRDefault="006A1F54">
            <w:pPr>
              <w:spacing w:line="276" w:lineRule="auto"/>
              <w:rPr>
                <w:b/>
                <w:lang w:val="hr-HR"/>
              </w:rPr>
            </w:pPr>
            <w:r>
              <w:rPr>
                <w:b/>
                <w:lang w:val="hr-HR"/>
              </w:rPr>
              <w:t>Namjena aktivnosti</w:t>
            </w:r>
          </w:p>
        </w:tc>
        <w:tc>
          <w:tcPr>
            <w:tcW w:w="6775" w:type="dxa"/>
          </w:tcPr>
          <w:p w:rsidR="00C4767C" w:rsidRDefault="006A1F54">
            <w:pPr>
              <w:spacing w:line="276" w:lineRule="auto"/>
              <w:rPr>
                <w:lang w:val="hr-HR"/>
              </w:rPr>
            </w:pPr>
            <w:r>
              <w:rPr>
                <w:lang w:val="hr-HR"/>
              </w:rPr>
              <w:t>Učenicima gimnazijskih  razreda</w:t>
            </w:r>
          </w:p>
          <w:p w:rsidR="00C4767C" w:rsidRDefault="00C4767C">
            <w:pPr>
              <w:spacing w:line="276" w:lineRule="auto"/>
              <w:rPr>
                <w:lang w:val="hr-HR"/>
              </w:rPr>
            </w:pPr>
          </w:p>
        </w:tc>
      </w:tr>
      <w:tr w:rsidR="00C4767C">
        <w:tc>
          <w:tcPr>
            <w:tcW w:w="2547" w:type="dxa"/>
          </w:tcPr>
          <w:p w:rsidR="00C4767C" w:rsidRDefault="006A1F54">
            <w:pPr>
              <w:spacing w:line="276" w:lineRule="auto"/>
              <w:rPr>
                <w:b/>
                <w:lang w:val="hr-HR"/>
              </w:rPr>
            </w:pPr>
            <w:r>
              <w:rPr>
                <w:b/>
                <w:lang w:val="hr-HR"/>
              </w:rPr>
              <w:t>Nositelj programa</w:t>
            </w:r>
          </w:p>
        </w:tc>
        <w:tc>
          <w:tcPr>
            <w:tcW w:w="6775" w:type="dxa"/>
          </w:tcPr>
          <w:p w:rsidR="00C4767C" w:rsidRDefault="006A1F54">
            <w:pPr>
              <w:spacing w:line="276" w:lineRule="auto"/>
              <w:rPr>
                <w:b/>
                <w:lang w:val="hr-HR"/>
              </w:rPr>
            </w:pPr>
            <w:r>
              <w:rPr>
                <w:b/>
                <w:lang w:val="hr-HR"/>
              </w:rPr>
              <w:t>Silvija Sunara Ćevid, prof. likovne umjetnosti u suradnji s udrugama “Fort design”, “Porta” i “Atribut”</w:t>
            </w:r>
          </w:p>
          <w:p w:rsidR="00C4767C" w:rsidRDefault="00C4767C">
            <w:pPr>
              <w:spacing w:line="276" w:lineRule="auto"/>
              <w:rPr>
                <w:b/>
                <w:lang w:val="hr-HR"/>
              </w:rPr>
            </w:pPr>
          </w:p>
        </w:tc>
      </w:tr>
      <w:tr w:rsidR="00C4767C">
        <w:tc>
          <w:tcPr>
            <w:tcW w:w="2547" w:type="dxa"/>
          </w:tcPr>
          <w:p w:rsidR="00C4767C" w:rsidRDefault="006A1F54">
            <w:pPr>
              <w:spacing w:line="360" w:lineRule="auto"/>
              <w:rPr>
                <w:b/>
                <w:lang w:val="hr-HR"/>
              </w:rPr>
            </w:pPr>
            <w:r>
              <w:rPr>
                <w:b/>
                <w:lang w:val="hr-HR"/>
              </w:rPr>
              <w:t>Način realizacije</w:t>
            </w:r>
          </w:p>
        </w:tc>
        <w:tc>
          <w:tcPr>
            <w:tcW w:w="6775" w:type="dxa"/>
          </w:tcPr>
          <w:p w:rsidR="00C4767C" w:rsidRDefault="006A1F54">
            <w:pPr>
              <w:spacing w:line="360" w:lineRule="auto"/>
              <w:rPr>
                <w:lang w:val="hr-HR"/>
              </w:rPr>
            </w:pPr>
            <w:r>
              <w:rPr>
                <w:lang w:val="hr-HR"/>
              </w:rPr>
              <w:t>Predavanja i praktični rad u studiju i radionici Udruge Fort design</w:t>
            </w:r>
          </w:p>
        </w:tc>
      </w:tr>
      <w:tr w:rsidR="00C4767C">
        <w:tc>
          <w:tcPr>
            <w:tcW w:w="2547" w:type="dxa"/>
          </w:tcPr>
          <w:p w:rsidR="00C4767C" w:rsidRDefault="006A1F54">
            <w:pPr>
              <w:spacing w:line="360" w:lineRule="auto"/>
              <w:rPr>
                <w:b/>
                <w:lang w:val="hr-HR"/>
              </w:rPr>
            </w:pPr>
            <w:r>
              <w:rPr>
                <w:b/>
                <w:lang w:val="hr-HR"/>
              </w:rPr>
              <w:t xml:space="preserve">Vremenik </w:t>
            </w:r>
          </w:p>
        </w:tc>
        <w:tc>
          <w:tcPr>
            <w:tcW w:w="6775" w:type="dxa"/>
          </w:tcPr>
          <w:p w:rsidR="00C4767C" w:rsidRDefault="006A1F54">
            <w:pPr>
              <w:spacing w:line="360" w:lineRule="auto"/>
              <w:rPr>
                <w:lang w:val="hr-HR"/>
              </w:rPr>
            </w:pPr>
            <w:r>
              <w:rPr>
                <w:lang w:val="hr-HR"/>
              </w:rPr>
              <w:t>Tijekom nastavne godine 2024./2025.</w:t>
            </w:r>
          </w:p>
          <w:p w:rsidR="00C4767C" w:rsidRDefault="00C4767C">
            <w:pPr>
              <w:spacing w:line="360" w:lineRule="auto"/>
              <w:rPr>
                <w:lang w:val="hr-HR"/>
              </w:rPr>
            </w:pPr>
          </w:p>
        </w:tc>
      </w:tr>
      <w:tr w:rsidR="00C4767C">
        <w:tc>
          <w:tcPr>
            <w:tcW w:w="2547" w:type="dxa"/>
          </w:tcPr>
          <w:p w:rsidR="00C4767C" w:rsidRDefault="006A1F54">
            <w:pPr>
              <w:spacing w:line="360" w:lineRule="auto"/>
              <w:rPr>
                <w:b/>
                <w:lang w:val="hr-HR"/>
              </w:rPr>
            </w:pPr>
            <w:r>
              <w:rPr>
                <w:b/>
                <w:lang w:val="hr-HR"/>
              </w:rPr>
              <w:t xml:space="preserve">Troškovnik </w:t>
            </w:r>
          </w:p>
        </w:tc>
        <w:tc>
          <w:tcPr>
            <w:tcW w:w="6775" w:type="dxa"/>
          </w:tcPr>
          <w:p w:rsidR="00C4767C" w:rsidRDefault="006A1F54">
            <w:pPr>
              <w:spacing w:line="276" w:lineRule="auto"/>
              <w:rPr>
                <w:lang w:val="hr-HR"/>
              </w:rPr>
            </w:pPr>
            <w:r>
              <w:rPr>
                <w:lang w:val="hr-HR"/>
              </w:rPr>
              <w:t>Troškove snose udruge i škola</w:t>
            </w:r>
          </w:p>
          <w:p w:rsidR="00C4767C" w:rsidRDefault="00C4767C">
            <w:pPr>
              <w:spacing w:line="276" w:lineRule="auto"/>
              <w:rPr>
                <w:lang w:val="hr-HR"/>
              </w:rPr>
            </w:pPr>
          </w:p>
        </w:tc>
      </w:tr>
      <w:tr w:rsidR="00C4767C">
        <w:trPr>
          <w:trHeight w:val="643"/>
        </w:trPr>
        <w:tc>
          <w:tcPr>
            <w:tcW w:w="2547" w:type="dxa"/>
          </w:tcPr>
          <w:p w:rsidR="00C4767C" w:rsidRDefault="006A1F54">
            <w:pPr>
              <w:spacing w:line="360" w:lineRule="auto"/>
              <w:rPr>
                <w:b/>
                <w:lang w:val="hr-HR"/>
              </w:rPr>
            </w:pPr>
            <w:r>
              <w:rPr>
                <w:b/>
                <w:lang w:val="hr-HR"/>
              </w:rPr>
              <w:t xml:space="preserve">Vrednovanje </w:t>
            </w:r>
          </w:p>
        </w:tc>
        <w:tc>
          <w:tcPr>
            <w:tcW w:w="6775" w:type="dxa"/>
          </w:tcPr>
          <w:p w:rsidR="00C4767C" w:rsidRDefault="006A1F54">
            <w:pPr>
              <w:spacing w:line="360" w:lineRule="auto"/>
              <w:rPr>
                <w:lang w:val="hr-HR"/>
              </w:rPr>
            </w:pPr>
            <w:r>
              <w:rPr>
                <w:lang w:val="hr-HR"/>
              </w:rPr>
              <w:t xml:space="preserve">Vrednovanje kroz predmet likovna umjetnost </w:t>
            </w:r>
          </w:p>
        </w:tc>
      </w:tr>
    </w:tbl>
    <w:p w:rsidR="00C4767C" w:rsidRDefault="00C4767C">
      <w:pPr>
        <w:rPr>
          <w:b/>
          <w:lang w:val="hr-HR"/>
        </w:rPr>
      </w:pPr>
    </w:p>
    <w:p w:rsidR="00C4767C" w:rsidRDefault="006A1F54">
      <w:pPr>
        <w:rPr>
          <w:b/>
          <w:lang w:val="hr-HR"/>
        </w:rPr>
      </w:pPr>
      <w:r>
        <w:rPr>
          <w:b/>
          <w:lang w:val="hr-HR"/>
        </w:rPr>
        <w:br w:type="page"/>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02"/>
      </w:tblGrid>
      <w:tr w:rsidR="00C4767C">
        <w:trPr>
          <w:trHeight w:val="699"/>
        </w:trPr>
        <w:tc>
          <w:tcPr>
            <w:tcW w:w="3539" w:type="dxa"/>
          </w:tcPr>
          <w:p w:rsidR="00C4767C" w:rsidRDefault="006A1F54">
            <w:pPr>
              <w:pStyle w:val="TableParagraph"/>
              <w:spacing w:before="120" w:after="120" w:line="360" w:lineRule="auto"/>
              <w:ind w:left="57" w:right="57"/>
              <w:rPr>
                <w:b/>
                <w:sz w:val="24"/>
                <w:szCs w:val="24"/>
              </w:rPr>
            </w:pPr>
            <w:r>
              <w:rPr>
                <w:b/>
                <w:spacing w:val="-1"/>
                <w:sz w:val="24"/>
                <w:szCs w:val="24"/>
              </w:rPr>
              <w:lastRenderedPageBreak/>
              <w:t>Naziv izvanškolske aktivnosti</w:t>
            </w:r>
          </w:p>
        </w:tc>
        <w:tc>
          <w:tcPr>
            <w:tcW w:w="5502" w:type="dxa"/>
          </w:tcPr>
          <w:p w:rsidR="00C4767C" w:rsidRDefault="006A1F54">
            <w:pPr>
              <w:pStyle w:val="Naslov3"/>
              <w:outlineLvl w:val="2"/>
            </w:pPr>
            <w:bookmarkStart w:id="83" w:name="_Toc178593808"/>
            <w:r>
              <w:rPr>
                <w:color w:val="FF0000"/>
              </w:rPr>
              <w:t>stemKA</w:t>
            </w:r>
            <w:bookmarkEnd w:id="83"/>
          </w:p>
        </w:tc>
      </w:tr>
      <w:tr w:rsidR="00C4767C">
        <w:trPr>
          <w:trHeight w:val="1271"/>
        </w:trPr>
        <w:tc>
          <w:tcPr>
            <w:tcW w:w="3539" w:type="dxa"/>
          </w:tcPr>
          <w:p w:rsidR="00C4767C" w:rsidRDefault="006A1F54">
            <w:pPr>
              <w:pStyle w:val="TableParagraph"/>
              <w:spacing w:before="120" w:after="120" w:line="360" w:lineRule="auto"/>
              <w:ind w:left="57" w:right="57"/>
              <w:rPr>
                <w:b/>
                <w:sz w:val="24"/>
                <w:szCs w:val="24"/>
              </w:rPr>
            </w:pPr>
            <w:r>
              <w:rPr>
                <w:b/>
                <w:sz w:val="24"/>
                <w:szCs w:val="24"/>
              </w:rPr>
              <w:t>Ciljevi</w:t>
            </w:r>
          </w:p>
        </w:tc>
        <w:tc>
          <w:tcPr>
            <w:tcW w:w="5502" w:type="dxa"/>
          </w:tcPr>
          <w:p w:rsidR="00C4767C" w:rsidRDefault="006A1F54">
            <w:pPr>
              <w:pStyle w:val="TableParagraph"/>
              <w:spacing w:before="120" w:after="120" w:line="360" w:lineRule="auto"/>
              <w:ind w:left="57" w:right="57"/>
              <w:jc w:val="both"/>
              <w:rPr>
                <w:sz w:val="24"/>
                <w:szCs w:val="24"/>
              </w:rPr>
            </w:pPr>
            <w:r>
              <w:rPr>
                <w:sz w:val="24"/>
                <w:szCs w:val="24"/>
              </w:rPr>
              <w:t>Konferencija je namijenjena nastavnicima STEM područja, s ciljem promicanja i popularizacije STEM znanosti među učenicima.</w:t>
            </w:r>
          </w:p>
        </w:tc>
      </w:tr>
      <w:tr w:rsidR="00C4767C">
        <w:trPr>
          <w:trHeight w:val="408"/>
        </w:trPr>
        <w:tc>
          <w:tcPr>
            <w:tcW w:w="3539" w:type="dxa"/>
          </w:tcPr>
          <w:p w:rsidR="00C4767C" w:rsidRDefault="006A1F54">
            <w:pPr>
              <w:pStyle w:val="TableParagraph"/>
              <w:spacing w:before="120" w:after="120" w:line="360" w:lineRule="auto"/>
              <w:ind w:left="57" w:right="57"/>
              <w:rPr>
                <w:b/>
                <w:sz w:val="24"/>
                <w:szCs w:val="24"/>
              </w:rPr>
            </w:pPr>
            <w:r>
              <w:rPr>
                <w:b/>
                <w:sz w:val="24"/>
                <w:szCs w:val="24"/>
              </w:rPr>
              <w:t>Namjena</w:t>
            </w:r>
            <w:r>
              <w:rPr>
                <w:b/>
                <w:spacing w:val="-2"/>
                <w:sz w:val="24"/>
                <w:szCs w:val="24"/>
              </w:rPr>
              <w:t xml:space="preserve"> </w:t>
            </w:r>
            <w:r>
              <w:rPr>
                <w:b/>
                <w:sz w:val="24"/>
                <w:szCs w:val="24"/>
              </w:rPr>
              <w:t>aktivnosti</w:t>
            </w:r>
          </w:p>
        </w:tc>
        <w:tc>
          <w:tcPr>
            <w:tcW w:w="5502" w:type="dxa"/>
          </w:tcPr>
          <w:p w:rsidR="00C4767C" w:rsidRDefault="006A1F54">
            <w:pPr>
              <w:pStyle w:val="TableParagraph"/>
              <w:spacing w:before="120" w:after="120" w:line="360" w:lineRule="auto"/>
              <w:ind w:left="57" w:right="57"/>
              <w:jc w:val="both"/>
              <w:rPr>
                <w:sz w:val="24"/>
                <w:szCs w:val="24"/>
              </w:rPr>
            </w:pPr>
            <w:r>
              <w:rPr>
                <w:sz w:val="24"/>
                <w:szCs w:val="24"/>
              </w:rPr>
              <w:t>Nastavnicima i učenicima koji pokazuju zainteresiranost za dodatnim obrazovanjem u STEM području.</w:t>
            </w:r>
          </w:p>
        </w:tc>
      </w:tr>
      <w:tr w:rsidR="00C4767C">
        <w:trPr>
          <w:trHeight w:val="919"/>
        </w:trPr>
        <w:tc>
          <w:tcPr>
            <w:tcW w:w="3539" w:type="dxa"/>
          </w:tcPr>
          <w:p w:rsidR="00C4767C" w:rsidRDefault="006A1F54">
            <w:pPr>
              <w:pStyle w:val="TableParagraph"/>
              <w:spacing w:before="120" w:after="120" w:line="360" w:lineRule="auto"/>
              <w:ind w:left="57" w:right="57"/>
              <w:rPr>
                <w:b/>
                <w:sz w:val="24"/>
                <w:szCs w:val="24"/>
              </w:rPr>
            </w:pPr>
            <w:r>
              <w:rPr>
                <w:b/>
                <w:sz w:val="24"/>
                <w:szCs w:val="24"/>
              </w:rPr>
              <w:t>Nositelj</w:t>
            </w:r>
            <w:r>
              <w:rPr>
                <w:b/>
                <w:spacing w:val="1"/>
                <w:sz w:val="24"/>
                <w:szCs w:val="24"/>
              </w:rPr>
              <w:t xml:space="preserve"> </w:t>
            </w:r>
            <w:r>
              <w:rPr>
                <w:b/>
                <w:spacing w:val="-1"/>
                <w:sz w:val="24"/>
                <w:szCs w:val="24"/>
              </w:rPr>
              <w:t>programa</w:t>
            </w:r>
          </w:p>
        </w:tc>
        <w:tc>
          <w:tcPr>
            <w:tcW w:w="5502" w:type="dxa"/>
          </w:tcPr>
          <w:p w:rsidR="00C4767C" w:rsidRDefault="006A1F54">
            <w:pPr>
              <w:pStyle w:val="TableParagraph"/>
              <w:spacing w:before="120" w:after="120" w:line="360" w:lineRule="auto"/>
              <w:ind w:left="57" w:right="57"/>
              <w:jc w:val="both"/>
              <w:rPr>
                <w:b/>
                <w:sz w:val="24"/>
                <w:szCs w:val="24"/>
              </w:rPr>
            </w:pPr>
            <w:r>
              <w:rPr>
                <w:bCs/>
                <w:sz w:val="24"/>
                <w:szCs w:val="24"/>
              </w:rPr>
              <w:t>Darija Bodrožić-Selak, prof. bio. i kem., Mirela Jelovina Koštoman, prof. mat. i Marijana Zaninović, prof. bio. i kem.</w:t>
            </w:r>
          </w:p>
        </w:tc>
      </w:tr>
      <w:tr w:rsidR="00C4767C">
        <w:trPr>
          <w:trHeight w:val="561"/>
        </w:trPr>
        <w:tc>
          <w:tcPr>
            <w:tcW w:w="3539" w:type="dxa"/>
          </w:tcPr>
          <w:p w:rsidR="00C4767C" w:rsidRDefault="006A1F54">
            <w:pPr>
              <w:pStyle w:val="TableParagraph"/>
              <w:spacing w:before="120" w:after="120" w:line="360" w:lineRule="auto"/>
              <w:ind w:left="57" w:right="57"/>
              <w:rPr>
                <w:b/>
                <w:sz w:val="24"/>
                <w:szCs w:val="24"/>
              </w:rPr>
            </w:pPr>
            <w:r>
              <w:rPr>
                <w:b/>
                <w:sz w:val="24"/>
                <w:szCs w:val="24"/>
              </w:rPr>
              <w:t>Način</w:t>
            </w:r>
            <w:r>
              <w:rPr>
                <w:b/>
                <w:spacing w:val="-3"/>
                <w:sz w:val="24"/>
                <w:szCs w:val="24"/>
              </w:rPr>
              <w:t xml:space="preserve"> </w:t>
            </w:r>
            <w:r>
              <w:rPr>
                <w:b/>
                <w:sz w:val="24"/>
                <w:szCs w:val="24"/>
              </w:rPr>
              <w:t>realizacije</w:t>
            </w:r>
          </w:p>
        </w:tc>
        <w:tc>
          <w:tcPr>
            <w:tcW w:w="5502" w:type="dxa"/>
          </w:tcPr>
          <w:p w:rsidR="00C4767C" w:rsidRDefault="006A1F54">
            <w:pPr>
              <w:pStyle w:val="TableParagraph"/>
              <w:spacing w:before="120" w:after="120" w:line="360" w:lineRule="auto"/>
              <w:ind w:left="57" w:right="57"/>
              <w:rPr>
                <w:sz w:val="24"/>
                <w:szCs w:val="24"/>
              </w:rPr>
            </w:pPr>
            <w:r>
              <w:rPr>
                <w:sz w:val="24"/>
                <w:szCs w:val="24"/>
              </w:rPr>
              <w:t>Trodnevna konferencija za STEM nastavnike i učenike</w:t>
            </w:r>
          </w:p>
        </w:tc>
      </w:tr>
      <w:tr w:rsidR="00C4767C">
        <w:trPr>
          <w:trHeight w:val="422"/>
        </w:trPr>
        <w:tc>
          <w:tcPr>
            <w:tcW w:w="3539" w:type="dxa"/>
          </w:tcPr>
          <w:p w:rsidR="00C4767C" w:rsidRDefault="006A1F54">
            <w:pPr>
              <w:pStyle w:val="TableParagraph"/>
              <w:spacing w:before="120" w:after="120" w:line="360" w:lineRule="auto"/>
              <w:ind w:left="57" w:right="57"/>
              <w:rPr>
                <w:b/>
                <w:sz w:val="24"/>
                <w:szCs w:val="24"/>
              </w:rPr>
            </w:pPr>
            <w:r>
              <w:rPr>
                <w:b/>
                <w:sz w:val="24"/>
                <w:szCs w:val="24"/>
              </w:rPr>
              <w:t>Vremenik</w:t>
            </w:r>
          </w:p>
        </w:tc>
        <w:tc>
          <w:tcPr>
            <w:tcW w:w="5502" w:type="dxa"/>
          </w:tcPr>
          <w:p w:rsidR="00C4767C" w:rsidRDefault="006A1F54">
            <w:pPr>
              <w:pStyle w:val="TableParagraph"/>
              <w:spacing w:before="120" w:after="120" w:line="360" w:lineRule="auto"/>
              <w:ind w:left="57" w:right="57"/>
              <w:rPr>
                <w:sz w:val="24"/>
                <w:szCs w:val="24"/>
              </w:rPr>
            </w:pPr>
            <w:r>
              <w:rPr>
                <w:sz w:val="24"/>
                <w:szCs w:val="24"/>
              </w:rPr>
              <w:t>svibanj, 2025.</w:t>
            </w:r>
          </w:p>
        </w:tc>
      </w:tr>
      <w:tr w:rsidR="00C4767C">
        <w:trPr>
          <w:trHeight w:val="830"/>
        </w:trPr>
        <w:tc>
          <w:tcPr>
            <w:tcW w:w="3539" w:type="dxa"/>
          </w:tcPr>
          <w:p w:rsidR="00C4767C" w:rsidRDefault="006A1F54">
            <w:pPr>
              <w:pStyle w:val="TableParagraph"/>
              <w:spacing w:before="120" w:after="120" w:line="360" w:lineRule="auto"/>
              <w:ind w:left="57" w:right="57"/>
              <w:rPr>
                <w:b/>
                <w:sz w:val="24"/>
                <w:szCs w:val="24"/>
              </w:rPr>
            </w:pPr>
            <w:r>
              <w:rPr>
                <w:b/>
                <w:sz w:val="24"/>
                <w:szCs w:val="24"/>
              </w:rPr>
              <w:t>Troškovnik</w:t>
            </w:r>
          </w:p>
        </w:tc>
        <w:tc>
          <w:tcPr>
            <w:tcW w:w="5502" w:type="dxa"/>
          </w:tcPr>
          <w:p w:rsidR="00C4767C" w:rsidRDefault="006A1F54">
            <w:pPr>
              <w:pStyle w:val="TableParagraph"/>
              <w:spacing w:before="120" w:after="120" w:line="360" w:lineRule="auto"/>
              <w:ind w:left="57" w:right="57"/>
              <w:rPr>
                <w:sz w:val="24"/>
                <w:szCs w:val="24"/>
              </w:rPr>
            </w:pPr>
            <w:r>
              <w:rPr>
                <w:sz w:val="24"/>
                <w:szCs w:val="24"/>
              </w:rPr>
              <w:t>Škola</w:t>
            </w:r>
            <w:r>
              <w:rPr>
                <w:spacing w:val="-1"/>
                <w:sz w:val="24"/>
                <w:szCs w:val="24"/>
              </w:rPr>
              <w:t xml:space="preserve"> </w:t>
            </w:r>
            <w:r>
              <w:rPr>
                <w:sz w:val="24"/>
                <w:szCs w:val="24"/>
              </w:rPr>
              <w:t>će sufinancirati</w:t>
            </w:r>
            <w:r>
              <w:rPr>
                <w:spacing w:val="-9"/>
                <w:sz w:val="24"/>
                <w:szCs w:val="24"/>
              </w:rPr>
              <w:t xml:space="preserve"> </w:t>
            </w:r>
            <w:r>
              <w:rPr>
                <w:sz w:val="24"/>
                <w:szCs w:val="24"/>
              </w:rPr>
              <w:t>dio</w:t>
            </w:r>
            <w:r>
              <w:rPr>
                <w:spacing w:val="1"/>
                <w:sz w:val="24"/>
                <w:szCs w:val="24"/>
              </w:rPr>
              <w:t xml:space="preserve"> </w:t>
            </w:r>
            <w:r>
              <w:rPr>
                <w:sz w:val="24"/>
                <w:szCs w:val="24"/>
              </w:rPr>
              <w:t>troškova</w:t>
            </w:r>
            <w:r>
              <w:rPr>
                <w:spacing w:val="-1"/>
                <w:sz w:val="24"/>
                <w:szCs w:val="24"/>
              </w:rPr>
              <w:t xml:space="preserve"> </w:t>
            </w:r>
            <w:r>
              <w:rPr>
                <w:sz w:val="24"/>
                <w:szCs w:val="24"/>
              </w:rPr>
              <w:t>prema financijskim</w:t>
            </w:r>
            <w:r>
              <w:rPr>
                <w:spacing w:val="-9"/>
                <w:sz w:val="24"/>
                <w:szCs w:val="24"/>
              </w:rPr>
              <w:t xml:space="preserve"> </w:t>
            </w:r>
            <w:r>
              <w:rPr>
                <w:sz w:val="24"/>
                <w:szCs w:val="24"/>
              </w:rPr>
              <w:t>mogućnostima.</w:t>
            </w:r>
          </w:p>
        </w:tc>
      </w:tr>
      <w:tr w:rsidR="00C4767C">
        <w:trPr>
          <w:trHeight w:val="705"/>
        </w:trPr>
        <w:tc>
          <w:tcPr>
            <w:tcW w:w="3539" w:type="dxa"/>
          </w:tcPr>
          <w:p w:rsidR="00C4767C" w:rsidRDefault="006A1F54">
            <w:pPr>
              <w:pStyle w:val="TableParagraph"/>
              <w:spacing w:before="120" w:after="120" w:line="360" w:lineRule="auto"/>
              <w:ind w:left="57" w:right="57"/>
              <w:rPr>
                <w:b/>
                <w:sz w:val="24"/>
                <w:szCs w:val="24"/>
              </w:rPr>
            </w:pPr>
            <w:r>
              <w:rPr>
                <w:b/>
                <w:sz w:val="24"/>
                <w:szCs w:val="24"/>
              </w:rPr>
              <w:t>Vrednovanje</w:t>
            </w:r>
          </w:p>
        </w:tc>
        <w:tc>
          <w:tcPr>
            <w:tcW w:w="5502" w:type="dxa"/>
          </w:tcPr>
          <w:p w:rsidR="00C4767C" w:rsidRDefault="006A1F54">
            <w:pPr>
              <w:pStyle w:val="TableParagraph"/>
              <w:spacing w:before="120" w:after="120" w:line="360" w:lineRule="auto"/>
              <w:ind w:left="57" w:right="57"/>
              <w:rPr>
                <w:sz w:val="24"/>
                <w:szCs w:val="24"/>
              </w:rPr>
            </w:pPr>
            <w:r>
              <w:rPr>
                <w:sz w:val="24"/>
                <w:szCs w:val="24"/>
              </w:rPr>
              <w:t>Kroz redovnu</w:t>
            </w:r>
            <w:r>
              <w:rPr>
                <w:spacing w:val="-4"/>
                <w:sz w:val="24"/>
                <w:szCs w:val="24"/>
              </w:rPr>
              <w:t xml:space="preserve"> </w:t>
            </w:r>
            <w:r>
              <w:rPr>
                <w:sz w:val="24"/>
                <w:szCs w:val="24"/>
              </w:rPr>
              <w:t>nastavu</w:t>
            </w:r>
            <w:r>
              <w:rPr>
                <w:spacing w:val="-3"/>
                <w:sz w:val="24"/>
                <w:szCs w:val="24"/>
              </w:rPr>
              <w:t xml:space="preserve"> </w:t>
            </w:r>
            <w:r>
              <w:rPr>
                <w:sz w:val="24"/>
                <w:szCs w:val="24"/>
              </w:rPr>
              <w:t>predmeta</w:t>
            </w:r>
            <w:r>
              <w:rPr>
                <w:spacing w:val="-4"/>
                <w:sz w:val="24"/>
                <w:szCs w:val="24"/>
              </w:rPr>
              <w:t xml:space="preserve"> </w:t>
            </w:r>
            <w:r>
              <w:rPr>
                <w:sz w:val="24"/>
                <w:szCs w:val="24"/>
              </w:rPr>
              <w:t>u</w:t>
            </w:r>
            <w:r>
              <w:rPr>
                <w:spacing w:val="-3"/>
                <w:sz w:val="24"/>
                <w:szCs w:val="24"/>
              </w:rPr>
              <w:t xml:space="preserve"> </w:t>
            </w:r>
            <w:r>
              <w:rPr>
                <w:sz w:val="24"/>
                <w:szCs w:val="24"/>
              </w:rPr>
              <w:t>kojima</w:t>
            </w:r>
            <w:r>
              <w:rPr>
                <w:spacing w:val="1"/>
                <w:sz w:val="24"/>
                <w:szCs w:val="24"/>
              </w:rPr>
              <w:t xml:space="preserve"> </w:t>
            </w:r>
            <w:r>
              <w:rPr>
                <w:sz w:val="24"/>
                <w:szCs w:val="24"/>
              </w:rPr>
              <w:t>se</w:t>
            </w:r>
            <w:r>
              <w:rPr>
                <w:spacing w:val="-4"/>
                <w:sz w:val="24"/>
                <w:szCs w:val="24"/>
              </w:rPr>
              <w:t xml:space="preserve"> </w:t>
            </w:r>
            <w:r>
              <w:rPr>
                <w:sz w:val="24"/>
                <w:szCs w:val="24"/>
              </w:rPr>
              <w:t xml:space="preserve">obrađuju </w:t>
            </w:r>
            <w:r>
              <w:rPr>
                <w:spacing w:val="-57"/>
                <w:sz w:val="24"/>
                <w:szCs w:val="24"/>
              </w:rPr>
              <w:t xml:space="preserve"> </w:t>
            </w:r>
            <w:r>
              <w:rPr>
                <w:sz w:val="24"/>
                <w:szCs w:val="24"/>
              </w:rPr>
              <w:t>sadržaji iz STEM područja.</w:t>
            </w:r>
          </w:p>
        </w:tc>
      </w:tr>
    </w:tbl>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6A1F54" w:rsidP="006A1F54">
      <w:pPr>
        <w:pStyle w:val="Naslov1"/>
        <w:numPr>
          <w:ilvl w:val="0"/>
          <w:numId w:val="18"/>
        </w:numPr>
        <w:rPr>
          <w:color w:val="FF0000"/>
        </w:rPr>
      </w:pPr>
      <w:bookmarkStart w:id="84" w:name="_Toc178593809"/>
      <w:r>
        <w:rPr>
          <w:color w:val="FF0000"/>
        </w:rPr>
        <w:lastRenderedPageBreak/>
        <w:t>ŠKOLSKI IZLETI I EKSKURZIJE</w:t>
      </w:r>
      <w:bookmarkEnd w:id="84"/>
    </w:p>
    <w:p w:rsidR="00C4767C" w:rsidRDefault="006A1F54">
      <w:pPr>
        <w:pStyle w:val="Naslov3"/>
        <w:rPr>
          <w:rFonts w:ascii="Times New Roman" w:hAnsi="Times New Roman" w:cs="Times New Roman"/>
          <w:color w:val="FF0000"/>
        </w:rPr>
      </w:pPr>
      <w:r>
        <w:rPr>
          <w:color w:val="FF0000"/>
          <w:lang w:val="hr-HR"/>
        </w:rPr>
        <w:t xml:space="preserve"> </w:t>
      </w:r>
      <w:bookmarkStart w:id="85" w:name="_Toc178593810"/>
      <w:r>
        <w:rPr>
          <w:rFonts w:ascii="Times New Roman" w:hAnsi="Times New Roman" w:cs="Times New Roman"/>
          <w:color w:val="FF0000"/>
        </w:rPr>
        <w:t>Jednodnevni izleti</w:t>
      </w:r>
      <w:bookmarkEnd w:id="85"/>
    </w:p>
    <w:p w:rsidR="00C4767C" w:rsidRDefault="00C4767C"/>
    <w:tbl>
      <w:tblPr>
        <w:tblStyle w:val="Reetkatablice"/>
        <w:tblW w:w="9351" w:type="dxa"/>
        <w:tblLook w:val="04A0" w:firstRow="1" w:lastRow="0" w:firstColumn="1" w:lastColumn="0" w:noHBand="0" w:noVBand="1"/>
      </w:tblPr>
      <w:tblGrid>
        <w:gridCol w:w="1980"/>
        <w:gridCol w:w="7371"/>
      </w:tblGrid>
      <w:tr w:rsidR="00C4767C">
        <w:tc>
          <w:tcPr>
            <w:tcW w:w="1980" w:type="dxa"/>
            <w:tcBorders>
              <w:top w:val="single" w:sz="4" w:space="0" w:color="auto"/>
              <w:left w:val="single" w:sz="4" w:space="0" w:color="auto"/>
              <w:bottom w:val="single" w:sz="4" w:space="0" w:color="auto"/>
              <w:right w:val="single" w:sz="4" w:space="0" w:color="auto"/>
            </w:tcBorders>
          </w:tcPr>
          <w:p w:rsidR="00C4767C" w:rsidRDefault="006A1F54">
            <w:pPr>
              <w:rPr>
                <w:b/>
              </w:rPr>
            </w:pPr>
            <w:r>
              <w:rPr>
                <w:b/>
              </w:rPr>
              <w:t>Naziv izvanškolske aktivnosti</w:t>
            </w:r>
          </w:p>
        </w:tc>
        <w:tc>
          <w:tcPr>
            <w:tcW w:w="7371" w:type="dxa"/>
            <w:tcBorders>
              <w:top w:val="single" w:sz="4" w:space="0" w:color="auto"/>
              <w:left w:val="single" w:sz="4" w:space="0" w:color="auto"/>
              <w:bottom w:val="single" w:sz="4" w:space="0" w:color="auto"/>
              <w:right w:val="single" w:sz="4" w:space="0" w:color="auto"/>
            </w:tcBorders>
            <w:vAlign w:val="center"/>
          </w:tcPr>
          <w:p w:rsidR="00C4767C" w:rsidRDefault="006A1F54">
            <w:pPr>
              <w:rPr>
                <w:color w:val="FF0000"/>
                <w:sz w:val="28"/>
              </w:rPr>
            </w:pPr>
            <w:r>
              <w:rPr>
                <w:color w:val="FF0000"/>
                <w:sz w:val="28"/>
              </w:rPr>
              <w:t>Posjet Arheološkom muzeju Split – izložba ‘Memento mori’</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Ciljevi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Upoznavanje učenika i učenica antičkom i latinskom baštinom u Hrvatskoj.</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Namjena aktivnosti</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sidP="006A1F54">
            <w:pPr>
              <w:pStyle w:val="Odlomakpopisa"/>
              <w:numPr>
                <w:ilvl w:val="0"/>
                <w:numId w:val="31"/>
              </w:numPr>
              <w:spacing w:after="0" w:line="240" w:lineRule="auto"/>
              <w:rPr>
                <w:rFonts w:ascii="Times New Roman" w:hAnsi="Times New Roman"/>
              </w:rPr>
            </w:pPr>
            <w:r>
              <w:rPr>
                <w:rFonts w:ascii="Times New Roman" w:hAnsi="Times New Roman"/>
              </w:rPr>
              <w:t>učenicima i učenicama 1. – 2. razreda</w:t>
            </w:r>
          </w:p>
          <w:p w:rsidR="00C4767C" w:rsidRDefault="00C4767C">
            <w:pPr>
              <w:ind w:left="360"/>
            </w:pP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Nositelj programa</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Marija Radić, prof.</w:t>
            </w:r>
          </w:p>
          <w:p w:rsidR="00C4767C" w:rsidRDefault="006A1F54">
            <w:r>
              <w:t>Mario Preden, lic. theol.</w:t>
            </w:r>
          </w:p>
          <w:p w:rsidR="00C4767C" w:rsidRDefault="006A1F54">
            <w:r>
              <w:t>Arheološki muzej Split</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Način realizacije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Odlazak u Arheloški muzej u Splitu. Posjet izložbi ‘Memento mori’, te radionice u organizaciji muzeja.</w:t>
            </w:r>
          </w:p>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Vremenik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Školska godina 2024./2025. ( od listopada 2024. do veljače 2025. )</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Troškovnik</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Materijalni troškovi puta  (školski resursi, najbolji ponuđači).</w:t>
            </w:r>
          </w:p>
          <w:p w:rsidR="00C4767C" w:rsidRDefault="00C4767C"/>
        </w:tc>
      </w:tr>
      <w:tr w:rsidR="00C4767C">
        <w:tc>
          <w:tcPr>
            <w:tcW w:w="1980" w:type="dxa"/>
            <w:tcBorders>
              <w:top w:val="single" w:sz="4" w:space="0" w:color="auto"/>
              <w:left w:val="single" w:sz="4" w:space="0" w:color="auto"/>
              <w:bottom w:val="single" w:sz="4" w:space="0" w:color="auto"/>
              <w:right w:val="single" w:sz="4" w:space="0" w:color="auto"/>
            </w:tcBorders>
            <w:hideMark/>
          </w:tcPr>
          <w:p w:rsidR="00C4767C" w:rsidRDefault="006A1F54">
            <w:pPr>
              <w:rPr>
                <w:b/>
              </w:rPr>
            </w:pPr>
            <w:r>
              <w:rPr>
                <w:b/>
              </w:rPr>
              <w:t>Vrednovanje</w:t>
            </w:r>
          </w:p>
        </w:tc>
        <w:tc>
          <w:tcPr>
            <w:tcW w:w="7371" w:type="dxa"/>
            <w:tcBorders>
              <w:top w:val="single" w:sz="4" w:space="0" w:color="auto"/>
              <w:left w:val="single" w:sz="4" w:space="0" w:color="auto"/>
              <w:bottom w:val="single" w:sz="4" w:space="0" w:color="auto"/>
              <w:right w:val="single" w:sz="4" w:space="0" w:color="auto"/>
            </w:tcBorders>
          </w:tcPr>
          <w:p w:rsidR="00C4767C" w:rsidRDefault="006A1F54">
            <w:r>
              <w:t>Pratiti motiviranost učenika i promovirati događaj. Povezati s nastavnim ishodima.</w:t>
            </w:r>
          </w:p>
          <w:p w:rsidR="00C4767C" w:rsidRDefault="00C4767C"/>
          <w:p w:rsidR="00C4767C" w:rsidRDefault="006A1F54">
            <w:r>
              <w:t>Svi materijali ( slike, video – snimci ) će dostupni na web stranici škole i u medijima.</w:t>
            </w:r>
          </w:p>
          <w:p w:rsidR="00C4767C" w:rsidRDefault="00C4767C"/>
        </w:tc>
      </w:tr>
    </w:tbl>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bl>
      <w:tblPr>
        <w:tblW w:w="9356" w:type="dxa"/>
        <w:tblInd w:w="-3" w:type="dxa"/>
        <w:tblLook w:val="04A0" w:firstRow="1" w:lastRow="0" w:firstColumn="1" w:lastColumn="0" w:noHBand="0" w:noVBand="1"/>
      </w:tblPr>
      <w:tblGrid>
        <w:gridCol w:w="2694"/>
        <w:gridCol w:w="6662"/>
      </w:tblGrid>
      <w:tr w:rsidR="00C4767C">
        <w:trPr>
          <w:trHeight w:val="911"/>
        </w:trPr>
        <w:tc>
          <w:tcPr>
            <w:tcW w:w="2694" w:type="dxa"/>
            <w:tcBorders>
              <w:top w:val="single" w:sz="2" w:space="0" w:color="000000"/>
              <w:left w:val="single" w:sz="2" w:space="0" w:color="000000"/>
              <w:bottom w:val="single" w:sz="2" w:space="0" w:color="000000"/>
              <w:right w:val="nil"/>
            </w:tcBorders>
            <w:hideMark/>
          </w:tcPr>
          <w:p w:rsidR="00C4767C" w:rsidRDefault="006A1F54">
            <w:pPr>
              <w:rPr>
                <w:b/>
                <w:color w:val="000000"/>
                <w:lang w:eastAsia="hr-HR"/>
              </w:rPr>
            </w:pPr>
            <w:r>
              <w:rPr>
                <w:b/>
                <w:color w:val="000000"/>
                <w:lang w:eastAsia="hr-HR"/>
              </w:rPr>
              <w:lastRenderedPageBreak/>
              <w:t>Naziv izvanškolske  aktivnosti</w:t>
            </w:r>
          </w:p>
          <w:p w:rsidR="00C4767C" w:rsidRDefault="00C4767C">
            <w:pPr>
              <w:rPr>
                <w:b/>
                <w:color w:val="000000"/>
                <w:lang w:eastAsia="hr-HR"/>
              </w:rPr>
            </w:pPr>
          </w:p>
          <w:p w:rsidR="00C4767C" w:rsidRDefault="00C4767C">
            <w:pPr>
              <w:rPr>
                <w:color w:val="000000"/>
              </w:rPr>
            </w:pPr>
          </w:p>
        </w:tc>
        <w:tc>
          <w:tcPr>
            <w:tcW w:w="6662" w:type="dxa"/>
            <w:tcBorders>
              <w:top w:val="single" w:sz="2" w:space="0" w:color="000000"/>
              <w:left w:val="single" w:sz="2" w:space="0" w:color="000000"/>
              <w:bottom w:val="single" w:sz="2" w:space="0" w:color="000000"/>
              <w:right w:val="single" w:sz="2" w:space="0" w:color="000000"/>
            </w:tcBorders>
          </w:tcPr>
          <w:p w:rsidR="00C4767C" w:rsidRDefault="00C4767C">
            <w:pPr>
              <w:rPr>
                <w:rFonts w:ascii="Calibri" w:hAnsi="Calibri" w:cs="Calibri"/>
                <w:b/>
                <w:i/>
                <w:u w:val="single"/>
              </w:rPr>
            </w:pPr>
          </w:p>
          <w:p w:rsidR="00C4767C" w:rsidRDefault="006A1F54">
            <w:pPr>
              <w:jc w:val="center"/>
              <w:rPr>
                <w:rFonts w:eastAsia="NSimSun"/>
                <w:b/>
                <w:color w:val="FF0000"/>
                <w:sz w:val="28"/>
                <w:szCs w:val="28"/>
              </w:rPr>
            </w:pPr>
            <w:r>
              <w:rPr>
                <w:rFonts w:eastAsia="NSimSun"/>
                <w:b/>
                <w:color w:val="FF0000"/>
                <w:sz w:val="28"/>
                <w:szCs w:val="28"/>
                <w:lang w:eastAsia="hr-HR"/>
              </w:rPr>
              <w:t>Posjet sajmu knjiga Interliber 2024</w:t>
            </w:r>
          </w:p>
          <w:p w:rsidR="00C4767C" w:rsidRDefault="00C4767C">
            <w:pPr>
              <w:jc w:val="center"/>
              <w:rPr>
                <w:rFonts w:eastAsia="NSimSun"/>
                <w:color w:val="FF0000"/>
                <w:lang w:eastAsia="hr-HR"/>
              </w:rPr>
            </w:pP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Ciljevi</w:t>
            </w:r>
          </w:p>
        </w:tc>
        <w:tc>
          <w:tcPr>
            <w:tcW w:w="6662" w:type="dxa"/>
            <w:tcBorders>
              <w:top w:val="nil"/>
              <w:left w:val="single" w:sz="2" w:space="0" w:color="000000"/>
              <w:bottom w:val="single" w:sz="2" w:space="0" w:color="000000"/>
              <w:right w:val="single" w:sz="2" w:space="0" w:color="000000"/>
            </w:tcBorders>
          </w:tcPr>
          <w:p w:rsidR="00C4767C" w:rsidRDefault="006A1F54" w:rsidP="006A1F54">
            <w:pPr>
              <w:numPr>
                <w:ilvl w:val="0"/>
                <w:numId w:val="11"/>
              </w:numPr>
              <w:jc w:val="both"/>
              <w:rPr>
                <w:lang w:val="hr-HR"/>
              </w:rPr>
            </w:pPr>
            <w:r>
              <w:rPr>
                <w:lang w:val="hr-HR"/>
              </w:rPr>
              <w:t>razvijanje osjećaja za pisani tekst</w:t>
            </w:r>
          </w:p>
          <w:p w:rsidR="00C4767C" w:rsidRDefault="006A1F54" w:rsidP="006A1F54">
            <w:pPr>
              <w:numPr>
                <w:ilvl w:val="0"/>
                <w:numId w:val="11"/>
              </w:numPr>
              <w:jc w:val="both"/>
              <w:rPr>
                <w:lang w:val="hr-HR"/>
              </w:rPr>
            </w:pPr>
            <w:r>
              <w:rPr>
                <w:lang w:val="hr-HR"/>
              </w:rPr>
              <w:t>poticanje ljubavi i interesa prema čitanju i knjizi upoznavanje s izdavačkom djelatnosti</w:t>
            </w:r>
          </w:p>
          <w:p w:rsidR="00C4767C" w:rsidRDefault="00C4767C"/>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Namjena aktivnosti</w:t>
            </w:r>
          </w:p>
        </w:tc>
        <w:tc>
          <w:tcPr>
            <w:tcW w:w="6662" w:type="dxa"/>
            <w:tcBorders>
              <w:top w:val="nil"/>
              <w:left w:val="single" w:sz="2" w:space="0" w:color="000000"/>
              <w:bottom w:val="single" w:sz="2" w:space="0" w:color="000000"/>
              <w:right w:val="single" w:sz="2" w:space="0" w:color="000000"/>
            </w:tcBorders>
          </w:tcPr>
          <w:p w:rsidR="00C4767C" w:rsidRDefault="006A1F54" w:rsidP="006A1F54">
            <w:pPr>
              <w:numPr>
                <w:ilvl w:val="0"/>
                <w:numId w:val="42"/>
              </w:numPr>
              <w:rPr>
                <w:lang w:val="hr-HR"/>
              </w:rPr>
            </w:pPr>
            <w:r>
              <w:rPr>
                <w:lang w:val="hr-HR"/>
              </w:rPr>
              <w:t>poticanje interesa za čitanje</w:t>
            </w:r>
          </w:p>
          <w:p w:rsidR="00C4767C" w:rsidRDefault="006A1F54" w:rsidP="006A1F54">
            <w:pPr>
              <w:numPr>
                <w:ilvl w:val="0"/>
                <w:numId w:val="42"/>
              </w:numPr>
              <w:rPr>
                <w:b/>
                <w:lang w:val="hr-HR"/>
              </w:rPr>
            </w:pPr>
            <w:r>
              <w:rPr>
                <w:lang w:val="hr-HR"/>
              </w:rPr>
              <w:t>razvijanje čitalačke pismenosti poticanje aktivnije i kvalitetnijeg provođenja slobodnog vremena</w:t>
            </w: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Nositelj programa</w:t>
            </w:r>
          </w:p>
        </w:tc>
        <w:tc>
          <w:tcPr>
            <w:tcW w:w="6662" w:type="dxa"/>
            <w:tcBorders>
              <w:top w:val="nil"/>
              <w:left w:val="single" w:sz="2" w:space="0" w:color="000000"/>
              <w:bottom w:val="single" w:sz="2" w:space="0" w:color="000000"/>
              <w:right w:val="single" w:sz="2" w:space="0" w:color="000000"/>
            </w:tcBorders>
            <w:hideMark/>
          </w:tcPr>
          <w:p w:rsidR="00C4767C" w:rsidRDefault="006A1F54">
            <w:pPr>
              <w:rPr>
                <w:lang w:val="hr-HR" w:eastAsia="hr-HR"/>
              </w:rPr>
            </w:pPr>
            <w:r>
              <w:rPr>
                <w:lang w:val="hr-HR" w:eastAsia="hr-HR"/>
              </w:rPr>
              <w:t>Jasminka Vujević - stručna suradnica knjižničarka</w:t>
            </w:r>
          </w:p>
          <w:p w:rsidR="00C4767C" w:rsidRDefault="006A1F54">
            <w:r>
              <w:rPr>
                <w:lang w:val="hr-HR" w:eastAsia="hr-HR"/>
              </w:rPr>
              <w:t>Nada Jakovčević - profesorica hrvatskoga jezika</w:t>
            </w:r>
            <w:r>
              <w:rPr>
                <w:lang w:eastAsia="hr-HR"/>
              </w:rPr>
              <w:t xml:space="preserve"> </w:t>
            </w:r>
          </w:p>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Način realizacije</w:t>
            </w:r>
          </w:p>
        </w:tc>
        <w:tc>
          <w:tcPr>
            <w:tcW w:w="6662" w:type="dxa"/>
            <w:tcBorders>
              <w:top w:val="nil"/>
              <w:left w:val="single" w:sz="2" w:space="0" w:color="000000"/>
              <w:bottom w:val="single" w:sz="2" w:space="0" w:color="000000"/>
              <w:right w:val="single" w:sz="2" w:space="0" w:color="000000"/>
            </w:tcBorders>
          </w:tcPr>
          <w:p w:rsidR="00C4767C" w:rsidRDefault="006A1F54" w:rsidP="006A1F54">
            <w:pPr>
              <w:numPr>
                <w:ilvl w:val="0"/>
                <w:numId w:val="15"/>
              </w:numPr>
              <w:rPr>
                <w:lang w:val="hr-HR" w:eastAsia="hr-HR"/>
              </w:rPr>
            </w:pPr>
            <w:r>
              <w:rPr>
                <w:lang w:val="hr-HR" w:eastAsia="hr-HR"/>
              </w:rPr>
              <w:t>jednodnevni izlet - organizirani odlazak autobusnim prijevozom u Zagreb na Sajam knjige Interliber u periodu od 12. do 17. studenog 2024. godine</w:t>
            </w:r>
          </w:p>
          <w:p w:rsidR="00C4767C" w:rsidRDefault="006A1F54" w:rsidP="006A1F54">
            <w:pPr>
              <w:pStyle w:val="Odlomakpopisa"/>
              <w:numPr>
                <w:ilvl w:val="0"/>
                <w:numId w:val="24"/>
              </w:numPr>
              <w:rPr>
                <w:lang w:eastAsia="hr-HR"/>
              </w:rPr>
            </w:pPr>
            <w:r>
              <w:rPr>
                <w:rFonts w:ascii="Times New Roman" w:hAnsi="Times New Roman"/>
                <w:sz w:val="24"/>
                <w:szCs w:val="24"/>
                <w:lang w:eastAsia="hr-HR"/>
              </w:rPr>
              <w:t>predviđeni datum posjeta: 16. 11. 2024. (subota)</w:t>
            </w: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Vremenik</w:t>
            </w:r>
          </w:p>
        </w:tc>
        <w:tc>
          <w:tcPr>
            <w:tcW w:w="6662" w:type="dxa"/>
            <w:tcBorders>
              <w:top w:val="nil"/>
              <w:left w:val="single" w:sz="2" w:space="0" w:color="000000"/>
              <w:bottom w:val="single" w:sz="2" w:space="0" w:color="000000"/>
              <w:right w:val="single" w:sz="2" w:space="0" w:color="000000"/>
            </w:tcBorders>
            <w:hideMark/>
          </w:tcPr>
          <w:p w:rsidR="00C4767C" w:rsidRDefault="006A1F54" w:rsidP="006A1F54">
            <w:pPr>
              <w:numPr>
                <w:ilvl w:val="0"/>
                <w:numId w:val="14"/>
              </w:numPr>
              <w:rPr>
                <w:lang w:val="hr-HR" w:eastAsia="hr-HR"/>
              </w:rPr>
            </w:pPr>
            <w:r>
              <w:rPr>
                <w:lang w:val="hr-HR" w:eastAsia="hr-HR"/>
              </w:rPr>
              <w:t>od 12. do 17. studenog 2024. godine (trajanje sajma) predviđeni datum posjeta: 16. 11. 2024. (subota)</w:t>
            </w:r>
          </w:p>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Troškovnik</w:t>
            </w:r>
          </w:p>
        </w:tc>
        <w:tc>
          <w:tcPr>
            <w:tcW w:w="6662" w:type="dxa"/>
            <w:tcBorders>
              <w:top w:val="nil"/>
              <w:left w:val="single" w:sz="2" w:space="0" w:color="000000"/>
              <w:bottom w:val="single" w:sz="2" w:space="0" w:color="000000"/>
              <w:right w:val="single" w:sz="2" w:space="0" w:color="000000"/>
            </w:tcBorders>
            <w:hideMark/>
          </w:tcPr>
          <w:p w:rsidR="00C4767C" w:rsidRDefault="006A1F54" w:rsidP="006A1F54">
            <w:pPr>
              <w:pStyle w:val="Odlomakpopisa"/>
              <w:numPr>
                <w:ilvl w:val="0"/>
                <w:numId w:val="24"/>
              </w:numPr>
              <w:rPr>
                <w:rFonts w:ascii="Times New Roman" w:hAnsi="Times New Roman"/>
              </w:rPr>
            </w:pPr>
            <w:r>
              <w:rPr>
                <w:rFonts w:ascii="Times New Roman" w:hAnsi="Times New Roman"/>
                <w:sz w:val="24"/>
              </w:rPr>
              <w:t>trošak prijevoza na sajam</w:t>
            </w:r>
          </w:p>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Vrednovanje</w:t>
            </w:r>
          </w:p>
        </w:tc>
        <w:tc>
          <w:tcPr>
            <w:tcW w:w="6662" w:type="dxa"/>
            <w:tcBorders>
              <w:top w:val="nil"/>
              <w:left w:val="single" w:sz="2" w:space="0" w:color="000000"/>
              <w:bottom w:val="single" w:sz="2" w:space="0" w:color="000000"/>
              <w:right w:val="single" w:sz="2" w:space="0" w:color="000000"/>
            </w:tcBorders>
            <w:hideMark/>
          </w:tcPr>
          <w:p w:rsidR="00C4767C" w:rsidRDefault="006A1F54" w:rsidP="006A1F54">
            <w:pPr>
              <w:numPr>
                <w:ilvl w:val="0"/>
                <w:numId w:val="4"/>
              </w:numPr>
              <w:rPr>
                <w:lang w:val="hr-HR"/>
              </w:rPr>
            </w:pPr>
            <w:r>
              <w:rPr>
                <w:lang w:val="hr-HR"/>
              </w:rPr>
              <w:t>interes učenika za izlet interes za čitanje i posuđivanje knjiga te uključivanje u aktivnosti koje dolaze nakon odlaska</w:t>
            </w:r>
          </w:p>
          <w:p w:rsidR="00C4767C" w:rsidRDefault="00C4767C"/>
        </w:tc>
      </w:tr>
    </w:tbl>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bl>
      <w:tblPr>
        <w:tblW w:w="9356" w:type="dxa"/>
        <w:tblInd w:w="-3" w:type="dxa"/>
        <w:tblLook w:val="04A0" w:firstRow="1" w:lastRow="0" w:firstColumn="1" w:lastColumn="0" w:noHBand="0" w:noVBand="1"/>
      </w:tblPr>
      <w:tblGrid>
        <w:gridCol w:w="2694"/>
        <w:gridCol w:w="6662"/>
      </w:tblGrid>
      <w:tr w:rsidR="00C4767C">
        <w:trPr>
          <w:trHeight w:val="911"/>
        </w:trPr>
        <w:tc>
          <w:tcPr>
            <w:tcW w:w="2694" w:type="dxa"/>
            <w:tcBorders>
              <w:top w:val="single" w:sz="2" w:space="0" w:color="000000"/>
              <w:left w:val="single" w:sz="2" w:space="0" w:color="000000"/>
              <w:bottom w:val="single" w:sz="2" w:space="0" w:color="000000"/>
              <w:right w:val="nil"/>
            </w:tcBorders>
            <w:hideMark/>
          </w:tcPr>
          <w:p w:rsidR="00C4767C" w:rsidRDefault="006A1F54">
            <w:pPr>
              <w:rPr>
                <w:color w:val="000000"/>
              </w:rPr>
            </w:pPr>
            <w:r>
              <w:rPr>
                <w:b/>
                <w:color w:val="000000"/>
                <w:lang w:eastAsia="hr-HR"/>
              </w:rPr>
              <w:lastRenderedPageBreak/>
              <w:t>Naziv izvanškolske  aktivnosti</w:t>
            </w:r>
          </w:p>
        </w:tc>
        <w:tc>
          <w:tcPr>
            <w:tcW w:w="6662" w:type="dxa"/>
            <w:tcBorders>
              <w:top w:val="single" w:sz="2" w:space="0" w:color="000000"/>
              <w:left w:val="single" w:sz="2" w:space="0" w:color="000000"/>
              <w:bottom w:val="single" w:sz="2" w:space="0" w:color="000000"/>
              <w:right w:val="single" w:sz="2" w:space="0" w:color="000000"/>
            </w:tcBorders>
          </w:tcPr>
          <w:p w:rsidR="00C4767C" w:rsidRDefault="006A1F54">
            <w:pPr>
              <w:jc w:val="center"/>
              <w:rPr>
                <w:rFonts w:eastAsia="NSimSun"/>
                <w:b/>
                <w:color w:val="FF0000"/>
                <w:sz w:val="28"/>
                <w:szCs w:val="28"/>
              </w:rPr>
            </w:pPr>
            <w:bookmarkStart w:id="86" w:name="_Toc528655371"/>
            <w:r>
              <w:rPr>
                <w:rFonts w:eastAsia="NSimSun"/>
                <w:b/>
                <w:color w:val="FF0000"/>
                <w:sz w:val="28"/>
                <w:szCs w:val="28"/>
                <w:lang w:eastAsia="hr-HR"/>
              </w:rPr>
              <w:t>P</w:t>
            </w:r>
            <w:bookmarkEnd w:id="86"/>
            <w:r>
              <w:rPr>
                <w:rFonts w:eastAsia="NSimSun"/>
                <w:b/>
                <w:color w:val="FF0000"/>
                <w:sz w:val="28"/>
                <w:szCs w:val="28"/>
                <w:lang w:eastAsia="hr-HR"/>
              </w:rPr>
              <w:t>osjet organizaciji civilnog društva s područja grada Knina</w:t>
            </w:r>
          </w:p>
          <w:p w:rsidR="00C4767C" w:rsidRDefault="00C4767C">
            <w:pPr>
              <w:jc w:val="center"/>
              <w:rPr>
                <w:rFonts w:eastAsia="NSimSun"/>
                <w:lang w:eastAsia="hr-HR"/>
              </w:rPr>
            </w:pP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Ciljevi</w:t>
            </w:r>
          </w:p>
        </w:tc>
        <w:tc>
          <w:tcPr>
            <w:tcW w:w="6662" w:type="dxa"/>
            <w:tcBorders>
              <w:top w:val="nil"/>
              <w:left w:val="single" w:sz="2" w:space="0" w:color="000000"/>
              <w:bottom w:val="single" w:sz="2" w:space="0" w:color="000000"/>
              <w:right w:val="single" w:sz="2" w:space="0" w:color="000000"/>
            </w:tcBorders>
          </w:tcPr>
          <w:p w:rsidR="00C4767C" w:rsidRDefault="006A1F54">
            <w:r>
              <w:t>Proširivanje nastavnog plana i programa za predmet Psihologija u području prosocijalno ponašanje</w:t>
            </w:r>
          </w:p>
          <w:p w:rsidR="00C4767C" w:rsidRDefault="00C4767C"/>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Namjena aktivnosti</w:t>
            </w:r>
          </w:p>
        </w:tc>
        <w:tc>
          <w:tcPr>
            <w:tcW w:w="6662" w:type="dxa"/>
            <w:tcBorders>
              <w:top w:val="nil"/>
              <w:left w:val="single" w:sz="2" w:space="0" w:color="000000"/>
              <w:bottom w:val="single" w:sz="2" w:space="0" w:color="000000"/>
              <w:right w:val="single" w:sz="2" w:space="0" w:color="000000"/>
            </w:tcBorders>
          </w:tcPr>
          <w:p w:rsidR="00C4767C" w:rsidRDefault="006A1F54">
            <w:r>
              <w:t xml:space="preserve">Upoznavanje učenika </w:t>
            </w:r>
            <w:r>
              <w:rPr>
                <w:lang w:eastAsia="hr-HR"/>
              </w:rPr>
              <w:t>s aktivnostima lokalnih udruga koje su usmjerene prema građanskom i ekološkom aktivizmu ili humanitarnom djelovanju.</w:t>
            </w:r>
          </w:p>
          <w:p w:rsidR="00C4767C" w:rsidRDefault="006A1F54">
            <w:r>
              <w:rPr>
                <w:lang w:eastAsia="hr-HR"/>
              </w:rPr>
              <w:t>Podizanje razine svijesti kod učenika o potrebama zajednice i upoznavanje načina na koje se te potrebe mogu zadovoljiti.</w:t>
            </w:r>
          </w:p>
          <w:p w:rsidR="00C4767C" w:rsidRDefault="006A1F54">
            <w:r>
              <w:rPr>
                <w:lang w:eastAsia="hr-HR"/>
              </w:rPr>
              <w:t>Povezivanje zainteresiranih učenika s dionicima društvenog razvoja koji im u budućnosti mogu biti partneri.</w:t>
            </w:r>
          </w:p>
          <w:p w:rsidR="00C4767C" w:rsidRDefault="006A1F54">
            <w:pPr>
              <w:rPr>
                <w:lang w:eastAsia="hr-HR"/>
              </w:rPr>
            </w:pPr>
            <w:r>
              <w:rPr>
                <w:lang w:eastAsia="hr-HR"/>
              </w:rPr>
              <w:t>Razvijanje interesa učenika za sudjelovanje u pozitivnim promjenama svoje okoline.</w:t>
            </w: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Nositelj programa</w:t>
            </w:r>
          </w:p>
        </w:tc>
        <w:tc>
          <w:tcPr>
            <w:tcW w:w="6662" w:type="dxa"/>
            <w:tcBorders>
              <w:top w:val="nil"/>
              <w:left w:val="single" w:sz="2" w:space="0" w:color="000000"/>
              <w:bottom w:val="single" w:sz="2" w:space="0" w:color="000000"/>
              <w:right w:val="single" w:sz="2" w:space="0" w:color="000000"/>
            </w:tcBorders>
            <w:hideMark/>
          </w:tcPr>
          <w:p w:rsidR="00C4767C" w:rsidRDefault="006A1F54">
            <w:pPr>
              <w:rPr>
                <w:lang w:eastAsia="hr-HR"/>
              </w:rPr>
            </w:pPr>
            <w:r>
              <w:rPr>
                <w:lang w:eastAsia="hr-HR"/>
              </w:rPr>
              <w:t>Nastavnica psihologije</w:t>
            </w:r>
          </w:p>
          <w:p w:rsidR="00C4767C" w:rsidRDefault="00C4767C"/>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Način realizacije</w:t>
            </w:r>
          </w:p>
        </w:tc>
        <w:tc>
          <w:tcPr>
            <w:tcW w:w="6662" w:type="dxa"/>
            <w:tcBorders>
              <w:top w:val="nil"/>
              <w:left w:val="single" w:sz="2" w:space="0" w:color="000000"/>
              <w:bottom w:val="single" w:sz="2" w:space="0" w:color="000000"/>
              <w:right w:val="single" w:sz="2" w:space="0" w:color="000000"/>
            </w:tcBorders>
          </w:tcPr>
          <w:p w:rsidR="00C4767C" w:rsidRDefault="006A1F54">
            <w:r>
              <w:rPr>
                <w:lang w:eastAsia="hr-HR"/>
              </w:rPr>
              <w:t>Jednodnevni posjet nekoj od udruga s područja grada Knina (Sv. Bartolomej, Zvonimir, Ekološka udruga Krka...)</w:t>
            </w:r>
          </w:p>
          <w:p w:rsidR="00C4767C" w:rsidRDefault="00C4767C">
            <w:pPr>
              <w:rPr>
                <w:lang w:eastAsia="hr-HR"/>
              </w:rPr>
            </w:pPr>
          </w:p>
        </w:tc>
      </w:tr>
      <w:tr w:rsidR="00C4767C">
        <w:tc>
          <w:tcPr>
            <w:tcW w:w="2694" w:type="dxa"/>
            <w:tcBorders>
              <w:top w:val="nil"/>
              <w:left w:val="single" w:sz="2" w:space="0" w:color="000000"/>
              <w:bottom w:val="single" w:sz="2" w:space="0" w:color="000000"/>
              <w:right w:val="nil"/>
            </w:tcBorders>
            <w:hideMark/>
          </w:tcPr>
          <w:p w:rsidR="00C4767C" w:rsidRDefault="006A1F54">
            <w:pPr>
              <w:rPr>
                <w:lang w:eastAsia="zh-CN"/>
              </w:rPr>
            </w:pPr>
            <w:r>
              <w:rPr>
                <w:b/>
                <w:lang w:eastAsia="hr-HR"/>
              </w:rPr>
              <w:t>Vremenik</w:t>
            </w:r>
          </w:p>
        </w:tc>
        <w:tc>
          <w:tcPr>
            <w:tcW w:w="6662" w:type="dxa"/>
            <w:tcBorders>
              <w:top w:val="nil"/>
              <w:left w:val="single" w:sz="2" w:space="0" w:color="000000"/>
              <w:bottom w:val="single" w:sz="2" w:space="0" w:color="000000"/>
              <w:right w:val="single" w:sz="2" w:space="0" w:color="000000"/>
            </w:tcBorders>
            <w:hideMark/>
          </w:tcPr>
          <w:p w:rsidR="00C4767C" w:rsidRDefault="006A1F54">
            <w:pPr>
              <w:rPr>
                <w:lang w:eastAsia="hr-HR"/>
              </w:rPr>
            </w:pPr>
            <w:r>
              <w:rPr>
                <w:lang w:eastAsia="hr-HR"/>
              </w:rPr>
              <w:t>Tijekom drugog polugodišta školske godine 2024./2025.</w:t>
            </w:r>
          </w:p>
          <w:p w:rsidR="00C4767C" w:rsidRDefault="00C4767C"/>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Troškovnik</w:t>
            </w:r>
          </w:p>
        </w:tc>
        <w:tc>
          <w:tcPr>
            <w:tcW w:w="6662" w:type="dxa"/>
            <w:tcBorders>
              <w:top w:val="nil"/>
              <w:left w:val="single" w:sz="2" w:space="0" w:color="000000"/>
              <w:bottom w:val="single" w:sz="2" w:space="0" w:color="000000"/>
              <w:right w:val="single" w:sz="2" w:space="0" w:color="000000"/>
            </w:tcBorders>
            <w:hideMark/>
          </w:tcPr>
          <w:p w:rsidR="00C4767C" w:rsidRDefault="006A1F54">
            <w:r>
              <w:t>Eventualno troškovi gradskog prijevoza za učenike.</w:t>
            </w:r>
          </w:p>
          <w:p w:rsidR="00C4767C" w:rsidRDefault="00C4767C"/>
        </w:tc>
      </w:tr>
      <w:tr w:rsidR="00C4767C">
        <w:tc>
          <w:tcPr>
            <w:tcW w:w="2694" w:type="dxa"/>
            <w:tcBorders>
              <w:top w:val="nil"/>
              <w:left w:val="single" w:sz="2" w:space="0" w:color="000000"/>
              <w:bottom w:val="single" w:sz="2" w:space="0" w:color="000000"/>
              <w:right w:val="nil"/>
            </w:tcBorders>
            <w:hideMark/>
          </w:tcPr>
          <w:p w:rsidR="00C4767C" w:rsidRDefault="006A1F54">
            <w:r>
              <w:rPr>
                <w:b/>
                <w:lang w:eastAsia="hr-HR"/>
              </w:rPr>
              <w:t>Vrednovanje</w:t>
            </w:r>
          </w:p>
        </w:tc>
        <w:tc>
          <w:tcPr>
            <w:tcW w:w="6662" w:type="dxa"/>
            <w:tcBorders>
              <w:top w:val="nil"/>
              <w:left w:val="single" w:sz="2" w:space="0" w:color="000000"/>
              <w:bottom w:val="single" w:sz="2" w:space="0" w:color="000000"/>
              <w:right w:val="single" w:sz="2" w:space="0" w:color="000000"/>
            </w:tcBorders>
            <w:hideMark/>
          </w:tcPr>
          <w:p w:rsidR="00C4767C" w:rsidRDefault="006A1F54">
            <w:r>
              <w:t>Kroz evaluaciju svih sudionika posjeta</w:t>
            </w:r>
          </w:p>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W w:w="9498" w:type="dxa"/>
        <w:tblInd w:w="-150" w:type="dxa"/>
        <w:tblLayout w:type="fixed"/>
        <w:tblCellMar>
          <w:left w:w="40" w:type="dxa"/>
          <w:right w:w="40" w:type="dxa"/>
        </w:tblCellMar>
        <w:tblLook w:val="0000" w:firstRow="0" w:lastRow="0" w:firstColumn="0" w:lastColumn="0" w:noHBand="0" w:noVBand="0"/>
      </w:tblPr>
      <w:tblGrid>
        <w:gridCol w:w="2836"/>
        <w:gridCol w:w="6662"/>
      </w:tblGrid>
      <w:tr w:rsidR="00C4767C">
        <w:trPr>
          <w:trHeight w:hRule="exact" w:val="144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lastRenderedPageBreak/>
              <w:t>Naziv izvanškolske aktivnosti</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0070C0"/>
              </w:rPr>
            </w:pPr>
            <w:r>
              <w:rPr>
                <w:b/>
                <w:color w:val="FF0000"/>
                <w:sz w:val="28"/>
                <w:szCs w:val="28"/>
              </w:rPr>
              <w:t>Posjet poduzetničkoj zoni, posjet poduzećima u poduzetničkoj zoni, posjet poduzetničkom inkubatoru, posjet obiteljskom poljoprivrednom gospodarstvu i obilazak tvrđave Šibenik</w:t>
            </w:r>
            <w:r>
              <w:rPr>
                <w:b/>
                <w:color w:val="FF0000"/>
              </w:rPr>
              <w:t>.</w:t>
            </w:r>
          </w:p>
        </w:tc>
      </w:tr>
      <w:tr w:rsidR="00C4767C">
        <w:trPr>
          <w:trHeight w:hRule="exact" w:val="11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Ciljevi</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jc w:val="both"/>
              <w:rPr>
                <w:spacing w:val="-1"/>
              </w:rPr>
            </w:pPr>
            <w:r>
              <w:rPr>
                <w:spacing w:val="-1"/>
              </w:rPr>
              <w:t>Upoznavanje sa organizacijom rada navedenih organizacija za učenike u zanimanju ekonomist (1.– 4. razreda) s ciljem efikasnijeg svladavanja programskih sadržaja. Upoznavanje kulturne baštine kao jednog od čimbenika razvoja poduzetništva u turizmu.</w:t>
            </w:r>
          </w:p>
          <w:p w:rsidR="00C4767C" w:rsidRDefault="00C4767C">
            <w:pPr>
              <w:jc w:val="both"/>
              <w:rPr>
                <w:spacing w:val="-1"/>
              </w:rPr>
            </w:pPr>
          </w:p>
          <w:p w:rsidR="00C4767C" w:rsidRDefault="00C4767C">
            <w:pPr>
              <w:jc w:val="both"/>
              <w:rPr>
                <w:spacing w:val="-1"/>
              </w:rPr>
            </w:pPr>
          </w:p>
          <w:p w:rsidR="00C4767C" w:rsidRDefault="00C4767C">
            <w:pPr>
              <w:jc w:val="both"/>
              <w:rPr>
                <w:spacing w:val="-1"/>
              </w:rPr>
            </w:pPr>
          </w:p>
          <w:p w:rsidR="00C4767C" w:rsidRDefault="00C4767C">
            <w:pPr>
              <w:jc w:val="both"/>
              <w:rPr>
                <w:spacing w:val="-1"/>
              </w:rPr>
            </w:pPr>
          </w:p>
          <w:p w:rsidR="00C4767C" w:rsidRDefault="00C4767C">
            <w:pPr>
              <w:jc w:val="both"/>
              <w:rPr>
                <w:spacing w:val="-1"/>
              </w:rPr>
            </w:pPr>
          </w:p>
          <w:p w:rsidR="00C4767C" w:rsidRDefault="00C4767C">
            <w:pPr>
              <w:jc w:val="both"/>
            </w:pPr>
          </w:p>
        </w:tc>
      </w:tr>
      <w:tr w:rsidR="00C4767C">
        <w:trPr>
          <w:trHeight w:hRule="exact" w:val="6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Namjena aktivnosti</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jc w:val="both"/>
            </w:pPr>
            <w:r>
              <w:t xml:space="preserve">Povezivanje teorije i prakse te samostalno </w:t>
            </w:r>
            <w:r>
              <w:rPr>
                <w:spacing w:val="-1"/>
              </w:rPr>
              <w:t xml:space="preserve">uočavanje korelacije  između predmeta i lakše usvajanje </w:t>
            </w:r>
            <w:r>
              <w:t>nastavnih sadržaja.</w:t>
            </w:r>
          </w:p>
        </w:tc>
      </w:tr>
      <w:tr w:rsidR="00C4767C">
        <w:trPr>
          <w:trHeight w:hRule="exact" w:val="95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Nositelj programa</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spacing w:val="-2"/>
              </w:rPr>
              <w:t>Nositelji aktivnosti su nastavnici ekonomske skupine predmeta: Dragan Boduljak</w:t>
            </w:r>
            <w:r>
              <w:rPr>
                <w:b/>
              </w:rPr>
              <w:t>, Nikolina Grizelj i Kristina Tepić, Ankica Milanović</w:t>
            </w:r>
          </w:p>
        </w:tc>
      </w:tr>
      <w:tr w:rsidR="00C4767C">
        <w:trPr>
          <w:trHeight w:hRule="exact" w:val="6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Način realizacije</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t>Više jednodnevnih izleta.</w:t>
            </w:r>
          </w:p>
        </w:tc>
      </w:tr>
      <w:tr w:rsidR="00C4767C">
        <w:trPr>
          <w:trHeight w:hRule="exact" w:val="54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Vremenik</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t>Tijekom školske godine 2024./25.</w:t>
            </w:r>
          </w:p>
        </w:tc>
      </w:tr>
      <w:tr w:rsidR="00C4767C">
        <w:trPr>
          <w:trHeight w:hRule="exact" w:val="99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Troškovnik</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jc w:val="both"/>
            </w:pPr>
            <w:r>
              <w:rPr>
                <w:spacing w:val="-2"/>
              </w:rPr>
              <w:t>Izlet se izvodi prema najpovoljnijoj ponudi agencije.</w:t>
            </w:r>
            <w:r>
              <w:t xml:space="preserve">  Prijevoznika osigurava škola. Ostale troškove snose roditelji učenika.</w:t>
            </w:r>
          </w:p>
          <w:p w:rsidR="00C4767C" w:rsidRDefault="00C4767C"/>
          <w:p w:rsidR="00C4767C" w:rsidRDefault="00C4767C"/>
        </w:tc>
      </w:tr>
      <w:tr w:rsidR="00C4767C">
        <w:trPr>
          <w:trHeight w:hRule="exact" w:val="84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Vrednovanje</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rPr>
                <w:spacing w:val="-1"/>
              </w:rPr>
              <w:t>U nastavi nastavnih predmeta u kojima se obrađuju planirani sadržaji kroz diskusiju s učenicima.</w:t>
            </w: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02"/>
      </w:tblGrid>
      <w:tr w:rsidR="00C4767C">
        <w:trPr>
          <w:trHeight w:val="699"/>
        </w:trPr>
        <w:tc>
          <w:tcPr>
            <w:tcW w:w="3539" w:type="dxa"/>
          </w:tcPr>
          <w:p w:rsidR="00C4767C" w:rsidRDefault="006A1F54">
            <w:pPr>
              <w:pStyle w:val="TableParagraph"/>
              <w:spacing w:before="120" w:after="120" w:line="360" w:lineRule="auto"/>
              <w:ind w:left="57" w:right="57"/>
              <w:rPr>
                <w:b/>
                <w:sz w:val="24"/>
                <w:szCs w:val="24"/>
              </w:rPr>
            </w:pPr>
            <w:bookmarkStart w:id="87" w:name="_Hlk177916579"/>
            <w:r>
              <w:rPr>
                <w:b/>
                <w:spacing w:val="-1"/>
                <w:sz w:val="24"/>
                <w:szCs w:val="24"/>
              </w:rPr>
              <w:lastRenderedPageBreak/>
              <w:t>Naziv izvanškolske aktivnosti</w:t>
            </w:r>
          </w:p>
        </w:tc>
        <w:tc>
          <w:tcPr>
            <w:tcW w:w="5502" w:type="dxa"/>
          </w:tcPr>
          <w:p w:rsidR="00C4767C" w:rsidRDefault="006A1F54">
            <w:pPr>
              <w:pStyle w:val="TableParagraph"/>
              <w:spacing w:before="120" w:after="120" w:line="360" w:lineRule="auto"/>
              <w:ind w:left="57" w:right="57"/>
              <w:rPr>
                <w:b/>
                <w:sz w:val="24"/>
                <w:szCs w:val="24"/>
              </w:rPr>
            </w:pPr>
            <w:r>
              <w:rPr>
                <w:b/>
                <w:color w:val="FF0000"/>
                <w:sz w:val="28"/>
                <w:szCs w:val="24"/>
              </w:rPr>
              <w:t>Posjet</w:t>
            </w:r>
            <w:r>
              <w:rPr>
                <w:b/>
                <w:color w:val="FF0000"/>
                <w:spacing w:val="-2"/>
                <w:sz w:val="28"/>
                <w:szCs w:val="24"/>
              </w:rPr>
              <w:t xml:space="preserve"> </w:t>
            </w:r>
            <w:r>
              <w:rPr>
                <w:b/>
                <w:color w:val="FF0000"/>
                <w:sz w:val="28"/>
                <w:szCs w:val="24"/>
              </w:rPr>
              <w:t>Hrvatskom</w:t>
            </w:r>
            <w:r>
              <w:rPr>
                <w:b/>
                <w:color w:val="FF0000"/>
                <w:spacing w:val="-3"/>
                <w:sz w:val="28"/>
                <w:szCs w:val="24"/>
              </w:rPr>
              <w:t xml:space="preserve"> </w:t>
            </w:r>
            <w:r>
              <w:rPr>
                <w:b/>
                <w:color w:val="FF0000"/>
                <w:sz w:val="28"/>
                <w:szCs w:val="24"/>
              </w:rPr>
              <w:t>saboru</w:t>
            </w:r>
          </w:p>
        </w:tc>
      </w:tr>
      <w:tr w:rsidR="00C4767C">
        <w:trPr>
          <w:trHeight w:val="2863"/>
        </w:trPr>
        <w:tc>
          <w:tcPr>
            <w:tcW w:w="3539" w:type="dxa"/>
          </w:tcPr>
          <w:p w:rsidR="00C4767C" w:rsidRDefault="006A1F54">
            <w:pPr>
              <w:pStyle w:val="TableParagraph"/>
              <w:spacing w:before="120" w:after="120" w:line="360" w:lineRule="auto"/>
              <w:ind w:left="57" w:right="57"/>
              <w:rPr>
                <w:b/>
                <w:sz w:val="24"/>
                <w:szCs w:val="24"/>
              </w:rPr>
            </w:pPr>
            <w:r>
              <w:rPr>
                <w:b/>
                <w:sz w:val="24"/>
                <w:szCs w:val="24"/>
              </w:rPr>
              <w:t>Ciljevi</w:t>
            </w:r>
          </w:p>
        </w:tc>
        <w:tc>
          <w:tcPr>
            <w:tcW w:w="5502" w:type="dxa"/>
          </w:tcPr>
          <w:p w:rsidR="00C4767C" w:rsidRDefault="006A1F54">
            <w:pPr>
              <w:pStyle w:val="TableParagraph"/>
              <w:spacing w:before="120" w:after="120" w:line="360" w:lineRule="auto"/>
              <w:ind w:left="57" w:right="57"/>
              <w:jc w:val="both"/>
              <w:rPr>
                <w:color w:val="212121"/>
                <w:sz w:val="24"/>
                <w:szCs w:val="24"/>
                <w:shd w:val="clear" w:color="auto" w:fill="FFFFFF"/>
              </w:rPr>
            </w:pPr>
            <w:r>
              <w:rPr>
                <w:color w:val="212121"/>
                <w:sz w:val="24"/>
                <w:szCs w:val="24"/>
                <w:shd w:val="clear" w:color="auto" w:fill="FFFFFF"/>
              </w:rPr>
              <w:t>Upoznati osnovne činjenice iz povijesti Sabora, ulogu Sabora u vjekovnoj borbi hrvatskoga naroda za stvaranje samostalne države i u očuvanju hrvatskoga jezika, ustrojstvom državne vlasti, unutarnjim ustrojem i načinom rada Sabora, postupkom donošenja zakona i drugih akata Sabora, te s ulogom i funkcioniranjem Sabora kao nacionalnog parlamenta države članice EU.</w:t>
            </w:r>
          </w:p>
          <w:p w:rsidR="00C4767C" w:rsidRDefault="006A1F54">
            <w:pPr>
              <w:pStyle w:val="TableParagraph"/>
              <w:spacing w:before="120" w:after="120" w:line="360" w:lineRule="auto"/>
              <w:ind w:left="57" w:right="57"/>
              <w:jc w:val="both"/>
              <w:rPr>
                <w:sz w:val="24"/>
                <w:szCs w:val="24"/>
              </w:rPr>
            </w:pPr>
            <w:r>
              <w:rPr>
                <w:color w:val="212121"/>
                <w:sz w:val="24"/>
                <w:szCs w:val="24"/>
                <w:shd w:val="clear" w:color="auto" w:fill="FFFFFF"/>
              </w:rPr>
              <w:t>Upoznati se s osnovnim pojmovima: ustav, zakon, zakonodavni postupak, radno tijelo, klub zastupnika, sjednica Sabora, i dr.</w:t>
            </w:r>
          </w:p>
        </w:tc>
      </w:tr>
      <w:tr w:rsidR="00C4767C">
        <w:trPr>
          <w:trHeight w:val="408"/>
        </w:trPr>
        <w:tc>
          <w:tcPr>
            <w:tcW w:w="3539" w:type="dxa"/>
          </w:tcPr>
          <w:p w:rsidR="00C4767C" w:rsidRDefault="006A1F54">
            <w:pPr>
              <w:pStyle w:val="TableParagraph"/>
              <w:spacing w:before="120" w:after="120" w:line="360" w:lineRule="auto"/>
              <w:ind w:left="57" w:right="57"/>
              <w:rPr>
                <w:b/>
                <w:sz w:val="24"/>
                <w:szCs w:val="24"/>
              </w:rPr>
            </w:pPr>
            <w:r>
              <w:rPr>
                <w:b/>
                <w:sz w:val="24"/>
                <w:szCs w:val="24"/>
              </w:rPr>
              <w:t>Namjena</w:t>
            </w:r>
            <w:r>
              <w:rPr>
                <w:b/>
                <w:spacing w:val="-2"/>
                <w:sz w:val="24"/>
                <w:szCs w:val="24"/>
              </w:rPr>
              <w:t xml:space="preserve"> </w:t>
            </w:r>
            <w:r>
              <w:rPr>
                <w:b/>
                <w:sz w:val="24"/>
                <w:szCs w:val="24"/>
              </w:rPr>
              <w:t>aktivnosti</w:t>
            </w:r>
          </w:p>
        </w:tc>
        <w:tc>
          <w:tcPr>
            <w:tcW w:w="5502" w:type="dxa"/>
          </w:tcPr>
          <w:p w:rsidR="00C4767C" w:rsidRDefault="006A1F54">
            <w:pPr>
              <w:pStyle w:val="TableParagraph"/>
              <w:spacing w:before="120" w:after="120" w:line="360" w:lineRule="auto"/>
              <w:ind w:left="57" w:right="57"/>
              <w:jc w:val="both"/>
              <w:rPr>
                <w:sz w:val="24"/>
                <w:szCs w:val="24"/>
              </w:rPr>
            </w:pPr>
            <w:r>
              <w:rPr>
                <w:sz w:val="24"/>
                <w:szCs w:val="24"/>
              </w:rPr>
              <w:t>Učenicima polaznicima EPAS programa.</w:t>
            </w:r>
          </w:p>
        </w:tc>
      </w:tr>
      <w:tr w:rsidR="00C4767C">
        <w:trPr>
          <w:trHeight w:val="729"/>
        </w:trPr>
        <w:tc>
          <w:tcPr>
            <w:tcW w:w="3539" w:type="dxa"/>
          </w:tcPr>
          <w:p w:rsidR="00C4767C" w:rsidRDefault="006A1F54">
            <w:pPr>
              <w:pStyle w:val="TableParagraph"/>
              <w:spacing w:before="120" w:after="120" w:line="360" w:lineRule="auto"/>
              <w:ind w:left="57" w:right="57"/>
              <w:rPr>
                <w:b/>
                <w:sz w:val="24"/>
                <w:szCs w:val="24"/>
              </w:rPr>
            </w:pPr>
            <w:r>
              <w:rPr>
                <w:b/>
                <w:sz w:val="24"/>
                <w:szCs w:val="24"/>
              </w:rPr>
              <w:t>Nositelj</w:t>
            </w:r>
            <w:r>
              <w:rPr>
                <w:b/>
                <w:spacing w:val="1"/>
                <w:sz w:val="24"/>
                <w:szCs w:val="24"/>
              </w:rPr>
              <w:t xml:space="preserve"> </w:t>
            </w:r>
            <w:r>
              <w:rPr>
                <w:b/>
                <w:spacing w:val="-1"/>
                <w:sz w:val="24"/>
                <w:szCs w:val="24"/>
              </w:rPr>
              <w:t>programa</w:t>
            </w:r>
          </w:p>
        </w:tc>
        <w:tc>
          <w:tcPr>
            <w:tcW w:w="5502" w:type="dxa"/>
          </w:tcPr>
          <w:p w:rsidR="00C4767C" w:rsidRDefault="006A1F54">
            <w:pPr>
              <w:pStyle w:val="TableParagraph"/>
              <w:spacing w:before="120" w:after="120" w:line="360" w:lineRule="auto"/>
              <w:ind w:left="57" w:right="57"/>
              <w:jc w:val="both"/>
              <w:rPr>
                <w:bCs/>
                <w:sz w:val="24"/>
                <w:szCs w:val="24"/>
              </w:rPr>
            </w:pPr>
            <w:r>
              <w:rPr>
                <w:bCs/>
                <w:sz w:val="24"/>
                <w:szCs w:val="24"/>
              </w:rPr>
              <w:t>Marijana Zaninović, prof. i Dragan</w:t>
            </w:r>
            <w:r>
              <w:rPr>
                <w:bCs/>
                <w:spacing w:val="-5"/>
                <w:sz w:val="24"/>
                <w:szCs w:val="24"/>
              </w:rPr>
              <w:t xml:space="preserve"> </w:t>
            </w:r>
            <w:r>
              <w:rPr>
                <w:bCs/>
                <w:sz w:val="24"/>
                <w:szCs w:val="24"/>
              </w:rPr>
              <w:t>Boduljak,</w:t>
            </w:r>
            <w:r>
              <w:rPr>
                <w:bCs/>
                <w:spacing w:val="-2"/>
                <w:sz w:val="24"/>
                <w:szCs w:val="24"/>
              </w:rPr>
              <w:t xml:space="preserve"> </w:t>
            </w:r>
            <w:r>
              <w:rPr>
                <w:bCs/>
                <w:sz w:val="24"/>
                <w:szCs w:val="24"/>
              </w:rPr>
              <w:t>prof.,</w:t>
            </w:r>
          </w:p>
          <w:p w:rsidR="00C4767C" w:rsidRDefault="006A1F54">
            <w:pPr>
              <w:pStyle w:val="TableParagraph"/>
              <w:spacing w:before="120" w:after="120" w:line="360" w:lineRule="auto"/>
              <w:ind w:left="57" w:right="57"/>
              <w:jc w:val="both"/>
              <w:rPr>
                <w:b/>
                <w:sz w:val="24"/>
                <w:szCs w:val="24"/>
              </w:rPr>
            </w:pPr>
            <w:r>
              <w:rPr>
                <w:bCs/>
                <w:sz w:val="24"/>
                <w:szCs w:val="24"/>
              </w:rPr>
              <w:t>Ambasadori juniori</w:t>
            </w:r>
          </w:p>
        </w:tc>
      </w:tr>
      <w:tr w:rsidR="00C4767C">
        <w:trPr>
          <w:trHeight w:val="561"/>
        </w:trPr>
        <w:tc>
          <w:tcPr>
            <w:tcW w:w="3539" w:type="dxa"/>
          </w:tcPr>
          <w:p w:rsidR="00C4767C" w:rsidRDefault="006A1F54">
            <w:pPr>
              <w:pStyle w:val="TableParagraph"/>
              <w:spacing w:before="120" w:after="120" w:line="360" w:lineRule="auto"/>
              <w:ind w:left="57" w:right="57"/>
              <w:rPr>
                <w:b/>
                <w:sz w:val="24"/>
                <w:szCs w:val="24"/>
              </w:rPr>
            </w:pPr>
            <w:r>
              <w:rPr>
                <w:b/>
                <w:sz w:val="24"/>
                <w:szCs w:val="24"/>
              </w:rPr>
              <w:t>Način</w:t>
            </w:r>
            <w:r>
              <w:rPr>
                <w:b/>
                <w:spacing w:val="-3"/>
                <w:sz w:val="24"/>
                <w:szCs w:val="24"/>
              </w:rPr>
              <w:t xml:space="preserve"> </w:t>
            </w:r>
            <w:r>
              <w:rPr>
                <w:b/>
                <w:sz w:val="24"/>
                <w:szCs w:val="24"/>
              </w:rPr>
              <w:t>realizacije</w:t>
            </w:r>
          </w:p>
        </w:tc>
        <w:tc>
          <w:tcPr>
            <w:tcW w:w="5502" w:type="dxa"/>
          </w:tcPr>
          <w:p w:rsidR="00C4767C" w:rsidRDefault="006A1F54">
            <w:pPr>
              <w:pStyle w:val="TableParagraph"/>
              <w:spacing w:before="120" w:after="120" w:line="360" w:lineRule="auto"/>
              <w:ind w:left="57" w:right="57"/>
              <w:rPr>
                <w:sz w:val="24"/>
                <w:szCs w:val="24"/>
              </w:rPr>
            </w:pPr>
            <w:r>
              <w:rPr>
                <w:sz w:val="24"/>
                <w:szCs w:val="24"/>
              </w:rPr>
              <w:t>Jednodnevni</w:t>
            </w:r>
            <w:r>
              <w:rPr>
                <w:spacing w:val="-6"/>
                <w:sz w:val="24"/>
                <w:szCs w:val="24"/>
              </w:rPr>
              <w:t xml:space="preserve"> </w:t>
            </w:r>
            <w:r>
              <w:rPr>
                <w:sz w:val="24"/>
                <w:szCs w:val="24"/>
              </w:rPr>
              <w:t>izlet.</w:t>
            </w:r>
          </w:p>
        </w:tc>
      </w:tr>
      <w:tr w:rsidR="00C4767C">
        <w:trPr>
          <w:trHeight w:val="422"/>
        </w:trPr>
        <w:tc>
          <w:tcPr>
            <w:tcW w:w="3539" w:type="dxa"/>
          </w:tcPr>
          <w:p w:rsidR="00C4767C" w:rsidRDefault="006A1F54">
            <w:pPr>
              <w:pStyle w:val="TableParagraph"/>
              <w:spacing w:before="120" w:after="120" w:line="360" w:lineRule="auto"/>
              <w:ind w:left="57" w:right="57"/>
              <w:rPr>
                <w:b/>
                <w:sz w:val="24"/>
                <w:szCs w:val="24"/>
              </w:rPr>
            </w:pPr>
            <w:r>
              <w:rPr>
                <w:b/>
                <w:sz w:val="24"/>
                <w:szCs w:val="24"/>
              </w:rPr>
              <w:t>Vremenik</w:t>
            </w:r>
          </w:p>
        </w:tc>
        <w:tc>
          <w:tcPr>
            <w:tcW w:w="5502" w:type="dxa"/>
          </w:tcPr>
          <w:p w:rsidR="00C4767C" w:rsidRDefault="006A1F54">
            <w:pPr>
              <w:pStyle w:val="TableParagraph"/>
              <w:spacing w:before="120" w:after="120" w:line="360" w:lineRule="auto"/>
              <w:ind w:left="57" w:right="57"/>
              <w:rPr>
                <w:sz w:val="24"/>
                <w:szCs w:val="24"/>
              </w:rPr>
            </w:pPr>
            <w:r>
              <w:rPr>
                <w:sz w:val="24"/>
                <w:szCs w:val="24"/>
              </w:rPr>
              <w:t>Tijekom</w:t>
            </w:r>
            <w:r>
              <w:rPr>
                <w:spacing w:val="-9"/>
                <w:sz w:val="24"/>
                <w:szCs w:val="24"/>
              </w:rPr>
              <w:t xml:space="preserve"> </w:t>
            </w:r>
            <w:r>
              <w:rPr>
                <w:sz w:val="24"/>
                <w:szCs w:val="24"/>
              </w:rPr>
              <w:t>školske godine</w:t>
            </w:r>
            <w:r>
              <w:rPr>
                <w:spacing w:val="-1"/>
                <w:sz w:val="24"/>
                <w:szCs w:val="24"/>
              </w:rPr>
              <w:t xml:space="preserve"> </w:t>
            </w:r>
            <w:r>
              <w:rPr>
                <w:sz w:val="24"/>
                <w:szCs w:val="24"/>
              </w:rPr>
              <w:t>2024./2025.</w:t>
            </w:r>
          </w:p>
        </w:tc>
      </w:tr>
      <w:tr w:rsidR="00C4767C">
        <w:trPr>
          <w:trHeight w:val="830"/>
        </w:trPr>
        <w:tc>
          <w:tcPr>
            <w:tcW w:w="3539" w:type="dxa"/>
          </w:tcPr>
          <w:p w:rsidR="00C4767C" w:rsidRDefault="006A1F54">
            <w:pPr>
              <w:pStyle w:val="TableParagraph"/>
              <w:spacing w:before="120" w:after="120" w:line="360" w:lineRule="auto"/>
              <w:ind w:left="57" w:right="57"/>
              <w:rPr>
                <w:b/>
                <w:sz w:val="24"/>
                <w:szCs w:val="24"/>
              </w:rPr>
            </w:pPr>
            <w:r>
              <w:rPr>
                <w:b/>
                <w:sz w:val="24"/>
                <w:szCs w:val="24"/>
              </w:rPr>
              <w:t>Troškovnik</w:t>
            </w:r>
          </w:p>
        </w:tc>
        <w:tc>
          <w:tcPr>
            <w:tcW w:w="5502" w:type="dxa"/>
          </w:tcPr>
          <w:p w:rsidR="00C4767C" w:rsidRDefault="006A1F54">
            <w:pPr>
              <w:pStyle w:val="TableParagraph"/>
              <w:spacing w:before="120" w:after="120" w:line="360" w:lineRule="auto"/>
              <w:ind w:left="57" w:right="57"/>
              <w:rPr>
                <w:sz w:val="24"/>
                <w:szCs w:val="24"/>
              </w:rPr>
            </w:pPr>
            <w:r>
              <w:rPr>
                <w:sz w:val="24"/>
                <w:szCs w:val="24"/>
              </w:rPr>
              <w:t>Troškove</w:t>
            </w:r>
            <w:r>
              <w:rPr>
                <w:spacing w:val="-4"/>
                <w:sz w:val="24"/>
                <w:szCs w:val="24"/>
              </w:rPr>
              <w:t xml:space="preserve"> </w:t>
            </w:r>
            <w:r>
              <w:rPr>
                <w:sz w:val="24"/>
                <w:szCs w:val="24"/>
              </w:rPr>
              <w:t>izleta</w:t>
            </w:r>
            <w:r>
              <w:rPr>
                <w:spacing w:val="-4"/>
                <w:sz w:val="24"/>
                <w:szCs w:val="24"/>
              </w:rPr>
              <w:t xml:space="preserve"> </w:t>
            </w:r>
            <w:r>
              <w:rPr>
                <w:sz w:val="24"/>
                <w:szCs w:val="24"/>
              </w:rPr>
              <w:t>snose</w:t>
            </w:r>
            <w:r>
              <w:rPr>
                <w:spacing w:val="-2"/>
                <w:sz w:val="24"/>
                <w:szCs w:val="24"/>
              </w:rPr>
              <w:t xml:space="preserve"> </w:t>
            </w:r>
            <w:r>
              <w:rPr>
                <w:sz w:val="24"/>
                <w:szCs w:val="24"/>
              </w:rPr>
              <w:t>roditelji</w:t>
            </w:r>
            <w:r>
              <w:rPr>
                <w:spacing w:val="-11"/>
                <w:sz w:val="24"/>
                <w:szCs w:val="24"/>
              </w:rPr>
              <w:t xml:space="preserve"> </w:t>
            </w:r>
            <w:r>
              <w:rPr>
                <w:sz w:val="24"/>
                <w:szCs w:val="24"/>
              </w:rPr>
              <w:t>prema</w:t>
            </w:r>
            <w:r>
              <w:rPr>
                <w:spacing w:val="1"/>
                <w:sz w:val="24"/>
                <w:szCs w:val="24"/>
              </w:rPr>
              <w:t xml:space="preserve"> </w:t>
            </w:r>
            <w:r>
              <w:rPr>
                <w:sz w:val="24"/>
                <w:szCs w:val="24"/>
              </w:rPr>
              <w:t>najpovoljnijoj</w:t>
            </w:r>
            <w:r>
              <w:rPr>
                <w:spacing w:val="-11"/>
                <w:sz w:val="24"/>
                <w:szCs w:val="24"/>
              </w:rPr>
              <w:t xml:space="preserve"> </w:t>
            </w:r>
            <w:r>
              <w:rPr>
                <w:sz w:val="24"/>
                <w:szCs w:val="24"/>
              </w:rPr>
              <w:t xml:space="preserve">ponudi </w:t>
            </w:r>
            <w:r>
              <w:rPr>
                <w:spacing w:val="-57"/>
                <w:sz w:val="24"/>
                <w:szCs w:val="24"/>
              </w:rPr>
              <w:t xml:space="preserve"> </w:t>
            </w:r>
            <w:r>
              <w:rPr>
                <w:sz w:val="24"/>
                <w:szCs w:val="24"/>
              </w:rPr>
              <w:t>agencije.</w:t>
            </w:r>
            <w:r>
              <w:rPr>
                <w:spacing w:val="2"/>
                <w:sz w:val="24"/>
                <w:szCs w:val="24"/>
              </w:rPr>
              <w:t xml:space="preserve"> </w:t>
            </w:r>
            <w:r>
              <w:rPr>
                <w:sz w:val="24"/>
                <w:szCs w:val="24"/>
              </w:rPr>
              <w:t>Škola</w:t>
            </w:r>
            <w:r>
              <w:rPr>
                <w:spacing w:val="-1"/>
                <w:sz w:val="24"/>
                <w:szCs w:val="24"/>
              </w:rPr>
              <w:t xml:space="preserve"> </w:t>
            </w:r>
            <w:r>
              <w:rPr>
                <w:sz w:val="24"/>
                <w:szCs w:val="24"/>
              </w:rPr>
              <w:t>će sufinancirati</w:t>
            </w:r>
            <w:r>
              <w:rPr>
                <w:spacing w:val="-9"/>
                <w:sz w:val="24"/>
                <w:szCs w:val="24"/>
              </w:rPr>
              <w:t xml:space="preserve"> </w:t>
            </w:r>
            <w:r>
              <w:rPr>
                <w:sz w:val="24"/>
                <w:szCs w:val="24"/>
              </w:rPr>
              <w:t>dio</w:t>
            </w:r>
            <w:r>
              <w:rPr>
                <w:spacing w:val="1"/>
                <w:sz w:val="24"/>
                <w:szCs w:val="24"/>
              </w:rPr>
              <w:t xml:space="preserve"> </w:t>
            </w:r>
            <w:r>
              <w:rPr>
                <w:sz w:val="24"/>
                <w:szCs w:val="24"/>
              </w:rPr>
              <w:t>troškova</w:t>
            </w:r>
            <w:r>
              <w:rPr>
                <w:spacing w:val="-1"/>
                <w:sz w:val="24"/>
                <w:szCs w:val="24"/>
              </w:rPr>
              <w:t xml:space="preserve"> </w:t>
            </w:r>
            <w:r>
              <w:rPr>
                <w:sz w:val="24"/>
                <w:szCs w:val="24"/>
              </w:rPr>
              <w:t>prema financijskim</w:t>
            </w:r>
            <w:r>
              <w:rPr>
                <w:spacing w:val="-9"/>
                <w:sz w:val="24"/>
                <w:szCs w:val="24"/>
              </w:rPr>
              <w:t xml:space="preserve"> </w:t>
            </w:r>
            <w:r>
              <w:rPr>
                <w:sz w:val="24"/>
                <w:szCs w:val="24"/>
              </w:rPr>
              <w:t>mogućnostima.</w:t>
            </w:r>
          </w:p>
        </w:tc>
      </w:tr>
      <w:tr w:rsidR="00C4767C">
        <w:trPr>
          <w:trHeight w:val="705"/>
        </w:trPr>
        <w:tc>
          <w:tcPr>
            <w:tcW w:w="3539" w:type="dxa"/>
          </w:tcPr>
          <w:p w:rsidR="00C4767C" w:rsidRDefault="006A1F54">
            <w:pPr>
              <w:pStyle w:val="TableParagraph"/>
              <w:spacing w:before="120" w:after="120" w:line="360" w:lineRule="auto"/>
              <w:ind w:left="57" w:right="57"/>
              <w:rPr>
                <w:b/>
                <w:sz w:val="24"/>
                <w:szCs w:val="24"/>
              </w:rPr>
            </w:pPr>
            <w:r>
              <w:rPr>
                <w:b/>
                <w:sz w:val="24"/>
                <w:szCs w:val="24"/>
              </w:rPr>
              <w:t>Vrednovanje</w:t>
            </w:r>
          </w:p>
        </w:tc>
        <w:tc>
          <w:tcPr>
            <w:tcW w:w="5502" w:type="dxa"/>
          </w:tcPr>
          <w:p w:rsidR="00C4767C" w:rsidRDefault="006A1F54">
            <w:pPr>
              <w:pStyle w:val="TableParagraph"/>
              <w:spacing w:before="120" w:after="120" w:line="360" w:lineRule="auto"/>
              <w:ind w:left="57" w:right="57"/>
              <w:rPr>
                <w:sz w:val="24"/>
                <w:szCs w:val="24"/>
              </w:rPr>
            </w:pPr>
            <w:r>
              <w:rPr>
                <w:sz w:val="24"/>
                <w:szCs w:val="24"/>
              </w:rPr>
              <w:t>U</w:t>
            </w:r>
            <w:r>
              <w:rPr>
                <w:spacing w:val="-4"/>
                <w:sz w:val="24"/>
                <w:szCs w:val="24"/>
              </w:rPr>
              <w:t xml:space="preserve"> </w:t>
            </w:r>
            <w:r>
              <w:rPr>
                <w:sz w:val="24"/>
                <w:szCs w:val="24"/>
              </w:rPr>
              <w:t>nastavi</w:t>
            </w:r>
            <w:r>
              <w:rPr>
                <w:spacing w:val="-3"/>
                <w:sz w:val="24"/>
                <w:szCs w:val="24"/>
              </w:rPr>
              <w:t xml:space="preserve"> </w:t>
            </w:r>
            <w:r>
              <w:rPr>
                <w:sz w:val="24"/>
                <w:szCs w:val="24"/>
              </w:rPr>
              <w:t>nastavnih</w:t>
            </w:r>
            <w:r>
              <w:rPr>
                <w:spacing w:val="-3"/>
                <w:sz w:val="24"/>
                <w:szCs w:val="24"/>
              </w:rPr>
              <w:t xml:space="preserve"> </w:t>
            </w:r>
            <w:r>
              <w:rPr>
                <w:sz w:val="24"/>
                <w:szCs w:val="24"/>
              </w:rPr>
              <w:t>predmeta</w:t>
            </w:r>
            <w:r>
              <w:rPr>
                <w:spacing w:val="-4"/>
                <w:sz w:val="24"/>
                <w:szCs w:val="24"/>
              </w:rPr>
              <w:t xml:space="preserve"> </w:t>
            </w:r>
            <w:r>
              <w:rPr>
                <w:sz w:val="24"/>
                <w:szCs w:val="24"/>
              </w:rPr>
              <w:t>u</w:t>
            </w:r>
            <w:r>
              <w:rPr>
                <w:spacing w:val="-3"/>
                <w:sz w:val="24"/>
                <w:szCs w:val="24"/>
              </w:rPr>
              <w:t xml:space="preserve"> </w:t>
            </w:r>
            <w:r>
              <w:rPr>
                <w:sz w:val="24"/>
                <w:szCs w:val="24"/>
              </w:rPr>
              <w:t>kojima</w:t>
            </w:r>
            <w:r>
              <w:rPr>
                <w:spacing w:val="1"/>
                <w:sz w:val="24"/>
                <w:szCs w:val="24"/>
              </w:rPr>
              <w:t xml:space="preserve"> </w:t>
            </w:r>
            <w:r>
              <w:rPr>
                <w:sz w:val="24"/>
                <w:szCs w:val="24"/>
              </w:rPr>
              <w:t>se</w:t>
            </w:r>
            <w:r>
              <w:rPr>
                <w:spacing w:val="-4"/>
                <w:sz w:val="24"/>
                <w:szCs w:val="24"/>
              </w:rPr>
              <w:t xml:space="preserve"> </w:t>
            </w:r>
            <w:r>
              <w:rPr>
                <w:sz w:val="24"/>
                <w:szCs w:val="24"/>
              </w:rPr>
              <w:t>obrađuju</w:t>
            </w:r>
            <w:r>
              <w:rPr>
                <w:spacing w:val="-3"/>
                <w:sz w:val="24"/>
                <w:szCs w:val="24"/>
              </w:rPr>
              <w:t xml:space="preserve"> </w:t>
            </w:r>
            <w:r>
              <w:rPr>
                <w:sz w:val="24"/>
                <w:szCs w:val="24"/>
              </w:rPr>
              <w:t>planirani</w:t>
            </w:r>
            <w:r>
              <w:rPr>
                <w:spacing w:val="-57"/>
                <w:sz w:val="24"/>
                <w:szCs w:val="24"/>
              </w:rPr>
              <w:t xml:space="preserve"> </w:t>
            </w:r>
            <w:r>
              <w:rPr>
                <w:sz w:val="24"/>
                <w:szCs w:val="24"/>
              </w:rPr>
              <w:t>sadržaji</w:t>
            </w:r>
            <w:r>
              <w:rPr>
                <w:spacing w:val="-4"/>
                <w:sz w:val="24"/>
                <w:szCs w:val="24"/>
              </w:rPr>
              <w:t xml:space="preserve"> </w:t>
            </w:r>
            <w:r>
              <w:rPr>
                <w:sz w:val="24"/>
                <w:szCs w:val="24"/>
              </w:rPr>
              <w:t>kroz</w:t>
            </w:r>
            <w:r>
              <w:rPr>
                <w:spacing w:val="1"/>
                <w:sz w:val="24"/>
                <w:szCs w:val="24"/>
              </w:rPr>
              <w:t xml:space="preserve"> </w:t>
            </w:r>
            <w:r>
              <w:rPr>
                <w:sz w:val="24"/>
                <w:szCs w:val="24"/>
              </w:rPr>
              <w:t>diskusiju</w:t>
            </w:r>
            <w:r>
              <w:rPr>
                <w:spacing w:val="1"/>
                <w:sz w:val="24"/>
                <w:szCs w:val="24"/>
              </w:rPr>
              <w:t xml:space="preserve"> </w:t>
            </w:r>
            <w:r>
              <w:rPr>
                <w:sz w:val="24"/>
                <w:szCs w:val="24"/>
              </w:rPr>
              <w:t>s</w:t>
            </w:r>
            <w:r>
              <w:rPr>
                <w:spacing w:val="-1"/>
                <w:sz w:val="24"/>
                <w:szCs w:val="24"/>
              </w:rPr>
              <w:t xml:space="preserve"> </w:t>
            </w:r>
            <w:r>
              <w:rPr>
                <w:sz w:val="24"/>
                <w:szCs w:val="24"/>
              </w:rPr>
              <w:t>učenicima.</w:t>
            </w:r>
          </w:p>
        </w:tc>
      </w:tr>
      <w:bookmarkEnd w:id="87"/>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662"/>
      </w:tblGrid>
      <w:tr w:rsidR="00C4767C">
        <w:trPr>
          <w:trHeight w:val="957"/>
        </w:trPr>
        <w:tc>
          <w:tcPr>
            <w:tcW w:w="2836" w:type="dxa"/>
            <w:vAlign w:val="center"/>
          </w:tcPr>
          <w:p w:rsidR="00C4767C" w:rsidRDefault="006A1F54">
            <w:pPr>
              <w:rPr>
                <w:b/>
                <w:color w:val="FF0000"/>
              </w:rPr>
            </w:pPr>
            <w:r>
              <w:rPr>
                <w:b/>
                <w:color w:val="000000"/>
              </w:rPr>
              <w:lastRenderedPageBreak/>
              <w:t>Naziv izvanškolske aktivnosti</w:t>
            </w:r>
          </w:p>
        </w:tc>
        <w:tc>
          <w:tcPr>
            <w:tcW w:w="6662" w:type="dxa"/>
            <w:shd w:val="clear" w:color="auto" w:fill="FFFFFF"/>
            <w:vAlign w:val="center"/>
          </w:tcPr>
          <w:p w:rsidR="00C4767C" w:rsidRDefault="006A1F54">
            <w:pPr>
              <w:rPr>
                <w:b/>
                <w:color w:val="FF0000"/>
                <w:sz w:val="28"/>
                <w:szCs w:val="28"/>
              </w:rPr>
            </w:pPr>
            <w:r>
              <w:rPr>
                <w:b/>
                <w:color w:val="FF0000"/>
                <w:sz w:val="28"/>
                <w:szCs w:val="28"/>
              </w:rPr>
              <w:t>Posjet Hrvatskoj narodnoj banci</w:t>
            </w:r>
          </w:p>
        </w:tc>
      </w:tr>
      <w:tr w:rsidR="00C4767C">
        <w:trPr>
          <w:trHeight w:val="1270"/>
        </w:trPr>
        <w:tc>
          <w:tcPr>
            <w:tcW w:w="2836" w:type="dxa"/>
          </w:tcPr>
          <w:p w:rsidR="00C4767C" w:rsidRDefault="006A1F54">
            <w:pPr>
              <w:rPr>
                <w:b/>
              </w:rPr>
            </w:pPr>
            <w:r>
              <w:rPr>
                <w:b/>
              </w:rPr>
              <w:t>Ciljevi</w:t>
            </w:r>
          </w:p>
        </w:tc>
        <w:tc>
          <w:tcPr>
            <w:tcW w:w="6662" w:type="dxa"/>
            <w:vAlign w:val="center"/>
          </w:tcPr>
          <w:p w:rsidR="00C4767C" w:rsidRDefault="006A1F54">
            <w:r>
              <w:t>Povezivanje teorijskih sadržaja predmeta Bankarstvo i</w:t>
            </w:r>
          </w:p>
          <w:p w:rsidR="00C4767C" w:rsidRDefault="006A1F54">
            <w:r>
              <w:t>osiguranje i Tržište kapitala s praktičnim radom HNB-a i</w:t>
            </w:r>
          </w:p>
          <w:p w:rsidR="00C4767C" w:rsidRDefault="006A1F54">
            <w:r>
              <w:t>ZSE.</w:t>
            </w:r>
          </w:p>
        </w:tc>
      </w:tr>
      <w:tr w:rsidR="00C4767C">
        <w:trPr>
          <w:trHeight w:val="863"/>
        </w:trPr>
        <w:tc>
          <w:tcPr>
            <w:tcW w:w="2836" w:type="dxa"/>
          </w:tcPr>
          <w:p w:rsidR="00C4767C" w:rsidRDefault="006A1F54">
            <w:pPr>
              <w:rPr>
                <w:b/>
              </w:rPr>
            </w:pPr>
            <w:r>
              <w:rPr>
                <w:b/>
              </w:rPr>
              <w:t>Namjena aktivnosti</w:t>
            </w:r>
          </w:p>
        </w:tc>
        <w:tc>
          <w:tcPr>
            <w:tcW w:w="6662" w:type="dxa"/>
          </w:tcPr>
          <w:p w:rsidR="00C4767C" w:rsidRDefault="00C4767C"/>
          <w:p w:rsidR="00C4767C" w:rsidRDefault="006A1F54">
            <w:r>
              <w:t>Upoznavanje osnovnih institucija u bankarskom sustavu i na</w:t>
            </w:r>
          </w:p>
          <w:p w:rsidR="00C4767C" w:rsidRDefault="006A1F54">
            <w:r>
              <w:t>tržištu kapitala RH, upoznavanje sa organizacijskom</w:t>
            </w:r>
          </w:p>
          <w:p w:rsidR="00C4767C" w:rsidRDefault="006A1F54">
            <w:r>
              <w:t>strukturom, djelokrugom rada, ovlastima i načinom rada.</w:t>
            </w:r>
          </w:p>
          <w:p w:rsidR="00C4767C" w:rsidRDefault="00C4767C"/>
        </w:tc>
      </w:tr>
      <w:tr w:rsidR="00C4767C">
        <w:trPr>
          <w:trHeight w:val="847"/>
        </w:trPr>
        <w:tc>
          <w:tcPr>
            <w:tcW w:w="2836" w:type="dxa"/>
          </w:tcPr>
          <w:p w:rsidR="00C4767C" w:rsidRDefault="006A1F54">
            <w:pPr>
              <w:rPr>
                <w:b/>
              </w:rPr>
            </w:pPr>
            <w:r>
              <w:rPr>
                <w:b/>
              </w:rPr>
              <w:t xml:space="preserve">Nositelj </w:t>
            </w:r>
          </w:p>
          <w:p w:rsidR="00C4767C" w:rsidRDefault="006A1F54">
            <w:pPr>
              <w:rPr>
                <w:b/>
              </w:rPr>
            </w:pPr>
            <w:r>
              <w:rPr>
                <w:b/>
              </w:rPr>
              <w:t>programa</w:t>
            </w:r>
          </w:p>
        </w:tc>
        <w:tc>
          <w:tcPr>
            <w:tcW w:w="6662" w:type="dxa"/>
          </w:tcPr>
          <w:p w:rsidR="00C4767C" w:rsidRDefault="006A1F54">
            <w:pPr>
              <w:rPr>
                <w:b/>
              </w:rPr>
            </w:pPr>
            <w:r>
              <w:rPr>
                <w:b/>
              </w:rPr>
              <w:t xml:space="preserve">Nikolina Grizelj, prof., </w:t>
            </w:r>
          </w:p>
          <w:p w:rsidR="00C4767C" w:rsidRDefault="006A1F54">
            <w:pPr>
              <w:rPr>
                <w:b/>
              </w:rPr>
            </w:pPr>
            <w:r>
              <w:rPr>
                <w:b/>
              </w:rPr>
              <w:t>nastavnici ekonomske grupe predmeta</w:t>
            </w:r>
          </w:p>
          <w:p w:rsidR="00C4767C" w:rsidRDefault="00C4767C">
            <w:pPr>
              <w:rPr>
                <w:b/>
              </w:rPr>
            </w:pPr>
          </w:p>
        </w:tc>
      </w:tr>
      <w:tr w:rsidR="00C4767C">
        <w:trPr>
          <w:trHeight w:val="561"/>
        </w:trPr>
        <w:tc>
          <w:tcPr>
            <w:tcW w:w="2836" w:type="dxa"/>
          </w:tcPr>
          <w:p w:rsidR="00C4767C" w:rsidRDefault="006A1F54">
            <w:pPr>
              <w:rPr>
                <w:b/>
              </w:rPr>
            </w:pPr>
            <w:r>
              <w:rPr>
                <w:b/>
              </w:rPr>
              <w:t>Način realizacije</w:t>
            </w:r>
          </w:p>
        </w:tc>
        <w:tc>
          <w:tcPr>
            <w:tcW w:w="6662" w:type="dxa"/>
          </w:tcPr>
          <w:p w:rsidR="00C4767C" w:rsidRDefault="00C4767C"/>
          <w:p w:rsidR="00C4767C" w:rsidRDefault="006A1F54">
            <w:r>
              <w:t xml:space="preserve">Jednodnevni izlet </w:t>
            </w:r>
          </w:p>
          <w:p w:rsidR="00C4767C" w:rsidRDefault="006A1F54">
            <w:r>
              <w:t>Odabir agencijskih ponuda u suradnji učenika i roditelja</w:t>
            </w:r>
          </w:p>
          <w:p w:rsidR="00C4767C" w:rsidRDefault="00C4767C"/>
        </w:tc>
      </w:tr>
      <w:tr w:rsidR="00C4767C">
        <w:trPr>
          <w:trHeight w:val="702"/>
        </w:trPr>
        <w:tc>
          <w:tcPr>
            <w:tcW w:w="2836" w:type="dxa"/>
          </w:tcPr>
          <w:p w:rsidR="00C4767C" w:rsidRDefault="006A1F54">
            <w:pPr>
              <w:rPr>
                <w:b/>
              </w:rPr>
            </w:pPr>
            <w:r>
              <w:rPr>
                <w:b/>
              </w:rPr>
              <w:t>Vremenik</w:t>
            </w:r>
          </w:p>
        </w:tc>
        <w:tc>
          <w:tcPr>
            <w:tcW w:w="6662" w:type="dxa"/>
          </w:tcPr>
          <w:p w:rsidR="00C4767C" w:rsidRDefault="00C4767C"/>
          <w:p w:rsidR="00C4767C" w:rsidRDefault="006A1F54">
            <w:r>
              <w:t>Tijekom ožujak/travanj 2025. godine)</w:t>
            </w:r>
          </w:p>
        </w:tc>
      </w:tr>
      <w:tr w:rsidR="00C4767C">
        <w:trPr>
          <w:trHeight w:val="683"/>
        </w:trPr>
        <w:tc>
          <w:tcPr>
            <w:tcW w:w="2836" w:type="dxa"/>
          </w:tcPr>
          <w:p w:rsidR="00C4767C" w:rsidRDefault="006A1F54">
            <w:pPr>
              <w:rPr>
                <w:b/>
              </w:rPr>
            </w:pPr>
            <w:r>
              <w:rPr>
                <w:b/>
              </w:rPr>
              <w:t>Troškovnik</w:t>
            </w:r>
          </w:p>
        </w:tc>
        <w:tc>
          <w:tcPr>
            <w:tcW w:w="6662" w:type="dxa"/>
          </w:tcPr>
          <w:p w:rsidR="00C4767C" w:rsidRDefault="00C4767C"/>
          <w:p w:rsidR="00C4767C" w:rsidRDefault="006A1F54">
            <w:r>
              <w:t>Troškove snose roditelji prema odabranoj ponudi agencije</w:t>
            </w:r>
          </w:p>
        </w:tc>
      </w:tr>
      <w:tr w:rsidR="00C4767C">
        <w:trPr>
          <w:trHeight w:val="708"/>
        </w:trPr>
        <w:tc>
          <w:tcPr>
            <w:tcW w:w="2836" w:type="dxa"/>
          </w:tcPr>
          <w:p w:rsidR="00C4767C" w:rsidRDefault="006A1F54">
            <w:pPr>
              <w:rPr>
                <w:b/>
              </w:rPr>
            </w:pPr>
            <w:r>
              <w:rPr>
                <w:b/>
              </w:rPr>
              <w:t>Vrednovanje</w:t>
            </w:r>
          </w:p>
        </w:tc>
        <w:tc>
          <w:tcPr>
            <w:tcW w:w="6662" w:type="dxa"/>
          </w:tcPr>
          <w:p w:rsidR="00C4767C" w:rsidRDefault="00C4767C"/>
          <w:p w:rsidR="00C4767C" w:rsidRDefault="006A1F54">
            <w:r>
              <w:t>Razgovor s učenicima s učenicima, analiza kroz usporedbu</w:t>
            </w:r>
          </w:p>
          <w:p w:rsidR="00C4767C" w:rsidRDefault="006A1F54">
            <w:r>
              <w:t>očekivanih i ostvarenih ishoda izleta,</w:t>
            </w:r>
          </w:p>
          <w:p w:rsidR="00C4767C" w:rsidRDefault="00C4767C"/>
        </w:tc>
      </w:tr>
    </w:tbl>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662"/>
      </w:tblGrid>
      <w:tr w:rsidR="00C4767C">
        <w:trPr>
          <w:trHeight w:val="957"/>
        </w:trPr>
        <w:tc>
          <w:tcPr>
            <w:tcW w:w="2836" w:type="dxa"/>
            <w:vAlign w:val="center"/>
          </w:tcPr>
          <w:p w:rsidR="00C4767C" w:rsidRDefault="006A1F54">
            <w:pPr>
              <w:rPr>
                <w:b/>
                <w:color w:val="FF0000"/>
              </w:rPr>
            </w:pPr>
            <w:r>
              <w:rPr>
                <w:b/>
                <w:color w:val="000000"/>
              </w:rPr>
              <w:lastRenderedPageBreak/>
              <w:t>Naziv izvanškolske aktivnosti</w:t>
            </w:r>
          </w:p>
        </w:tc>
        <w:tc>
          <w:tcPr>
            <w:tcW w:w="6662" w:type="dxa"/>
            <w:vAlign w:val="center"/>
          </w:tcPr>
          <w:p w:rsidR="00C4767C" w:rsidRDefault="006A1F54">
            <w:pPr>
              <w:rPr>
                <w:b/>
                <w:color w:val="0070C0"/>
                <w:sz w:val="28"/>
                <w:szCs w:val="28"/>
              </w:rPr>
            </w:pPr>
            <w:r>
              <w:rPr>
                <w:b/>
                <w:color w:val="FF0000"/>
                <w:sz w:val="28"/>
                <w:szCs w:val="28"/>
              </w:rPr>
              <w:t>Posjet financijskoj instituciji (banka/FINA)</w:t>
            </w:r>
          </w:p>
        </w:tc>
      </w:tr>
      <w:tr w:rsidR="00C4767C">
        <w:trPr>
          <w:trHeight w:val="1270"/>
        </w:trPr>
        <w:tc>
          <w:tcPr>
            <w:tcW w:w="2836" w:type="dxa"/>
          </w:tcPr>
          <w:p w:rsidR="00C4767C" w:rsidRDefault="006A1F54">
            <w:pPr>
              <w:rPr>
                <w:b/>
              </w:rPr>
            </w:pPr>
            <w:r>
              <w:rPr>
                <w:b/>
              </w:rPr>
              <w:t>Ciljevi</w:t>
            </w:r>
          </w:p>
        </w:tc>
        <w:tc>
          <w:tcPr>
            <w:tcW w:w="6662" w:type="dxa"/>
            <w:vAlign w:val="center"/>
          </w:tcPr>
          <w:p w:rsidR="00C4767C" w:rsidRDefault="006A1F54">
            <w:r>
              <w:t>Povezivanje teorijskih sadržaja predmeta Bankarstvo i</w:t>
            </w:r>
          </w:p>
          <w:p w:rsidR="00C4767C" w:rsidRDefault="006A1F54">
            <w:r>
              <w:t>osiguranje s praktičnim radom u financijskim institucijama</w:t>
            </w:r>
          </w:p>
        </w:tc>
      </w:tr>
      <w:tr w:rsidR="00C4767C">
        <w:trPr>
          <w:trHeight w:val="863"/>
        </w:trPr>
        <w:tc>
          <w:tcPr>
            <w:tcW w:w="2836" w:type="dxa"/>
          </w:tcPr>
          <w:p w:rsidR="00C4767C" w:rsidRDefault="006A1F54">
            <w:pPr>
              <w:rPr>
                <w:b/>
              </w:rPr>
            </w:pPr>
            <w:r>
              <w:rPr>
                <w:b/>
              </w:rPr>
              <w:t>Namjena aktivnosti</w:t>
            </w:r>
          </w:p>
        </w:tc>
        <w:tc>
          <w:tcPr>
            <w:tcW w:w="6662" w:type="dxa"/>
          </w:tcPr>
          <w:p w:rsidR="00C4767C" w:rsidRDefault="00C4767C"/>
          <w:p w:rsidR="00C4767C" w:rsidRDefault="006A1F54">
            <w:r>
              <w:t>Upoznavanje sa organizacijskom i djelokrugom rada financijskih institucija</w:t>
            </w:r>
          </w:p>
          <w:p w:rsidR="00C4767C" w:rsidRDefault="00C4767C"/>
        </w:tc>
      </w:tr>
      <w:tr w:rsidR="00C4767C">
        <w:trPr>
          <w:trHeight w:val="847"/>
        </w:trPr>
        <w:tc>
          <w:tcPr>
            <w:tcW w:w="2836" w:type="dxa"/>
          </w:tcPr>
          <w:p w:rsidR="00C4767C" w:rsidRDefault="006A1F54">
            <w:pPr>
              <w:rPr>
                <w:b/>
              </w:rPr>
            </w:pPr>
            <w:r>
              <w:rPr>
                <w:b/>
              </w:rPr>
              <w:t xml:space="preserve">Nositelj </w:t>
            </w:r>
          </w:p>
          <w:p w:rsidR="00C4767C" w:rsidRDefault="006A1F54">
            <w:pPr>
              <w:rPr>
                <w:b/>
              </w:rPr>
            </w:pPr>
            <w:r>
              <w:rPr>
                <w:b/>
              </w:rPr>
              <w:t>programa</w:t>
            </w:r>
          </w:p>
        </w:tc>
        <w:tc>
          <w:tcPr>
            <w:tcW w:w="6662" w:type="dxa"/>
          </w:tcPr>
          <w:p w:rsidR="00C4767C" w:rsidRDefault="006A1F54">
            <w:pPr>
              <w:rPr>
                <w:b/>
              </w:rPr>
            </w:pPr>
            <w:r>
              <w:rPr>
                <w:b/>
              </w:rPr>
              <w:t xml:space="preserve">Ankica Milanović. Prof., Nikolina Grizelj, prof., </w:t>
            </w:r>
          </w:p>
          <w:p w:rsidR="00C4767C" w:rsidRDefault="006A1F54">
            <w:pPr>
              <w:rPr>
                <w:b/>
              </w:rPr>
            </w:pPr>
            <w:r>
              <w:rPr>
                <w:b/>
              </w:rPr>
              <w:t>nastavnici ekonomske grupe predmeta</w:t>
            </w:r>
          </w:p>
          <w:p w:rsidR="00C4767C" w:rsidRDefault="00C4767C">
            <w:pPr>
              <w:rPr>
                <w:b/>
              </w:rPr>
            </w:pPr>
          </w:p>
        </w:tc>
      </w:tr>
      <w:tr w:rsidR="00C4767C">
        <w:trPr>
          <w:trHeight w:val="561"/>
        </w:trPr>
        <w:tc>
          <w:tcPr>
            <w:tcW w:w="2836" w:type="dxa"/>
          </w:tcPr>
          <w:p w:rsidR="00C4767C" w:rsidRDefault="006A1F54">
            <w:pPr>
              <w:rPr>
                <w:b/>
              </w:rPr>
            </w:pPr>
            <w:r>
              <w:rPr>
                <w:b/>
              </w:rPr>
              <w:t>Način realizacije</w:t>
            </w:r>
          </w:p>
        </w:tc>
        <w:tc>
          <w:tcPr>
            <w:tcW w:w="6662" w:type="dxa"/>
          </w:tcPr>
          <w:p w:rsidR="00C4767C" w:rsidRDefault="006A1F54">
            <w:r>
              <w:t>Terenska nastava</w:t>
            </w:r>
          </w:p>
          <w:p w:rsidR="00C4767C" w:rsidRDefault="00C4767C"/>
        </w:tc>
      </w:tr>
      <w:tr w:rsidR="00C4767C">
        <w:trPr>
          <w:trHeight w:val="702"/>
        </w:trPr>
        <w:tc>
          <w:tcPr>
            <w:tcW w:w="2836" w:type="dxa"/>
          </w:tcPr>
          <w:p w:rsidR="00C4767C" w:rsidRDefault="006A1F54">
            <w:pPr>
              <w:rPr>
                <w:b/>
              </w:rPr>
            </w:pPr>
            <w:r>
              <w:rPr>
                <w:b/>
              </w:rPr>
              <w:t>Vremenik</w:t>
            </w:r>
          </w:p>
        </w:tc>
        <w:tc>
          <w:tcPr>
            <w:tcW w:w="6662" w:type="dxa"/>
          </w:tcPr>
          <w:p w:rsidR="00C4767C" w:rsidRDefault="00C4767C"/>
          <w:p w:rsidR="00C4767C" w:rsidRDefault="006A1F54">
            <w:r>
              <w:t>Tijekom ožujak/travanj 2025. godine)</w:t>
            </w:r>
          </w:p>
        </w:tc>
      </w:tr>
      <w:tr w:rsidR="00C4767C">
        <w:trPr>
          <w:trHeight w:val="683"/>
        </w:trPr>
        <w:tc>
          <w:tcPr>
            <w:tcW w:w="2836" w:type="dxa"/>
          </w:tcPr>
          <w:p w:rsidR="00C4767C" w:rsidRDefault="006A1F54">
            <w:pPr>
              <w:rPr>
                <w:b/>
              </w:rPr>
            </w:pPr>
            <w:r>
              <w:rPr>
                <w:b/>
              </w:rPr>
              <w:t>Troškovnik</w:t>
            </w:r>
          </w:p>
        </w:tc>
        <w:tc>
          <w:tcPr>
            <w:tcW w:w="6662" w:type="dxa"/>
          </w:tcPr>
          <w:p w:rsidR="00C4767C" w:rsidRDefault="00C4767C"/>
          <w:p w:rsidR="00C4767C" w:rsidRDefault="006A1F54">
            <w:r>
              <w:t>Nema troškova</w:t>
            </w:r>
          </w:p>
        </w:tc>
      </w:tr>
      <w:tr w:rsidR="00C4767C">
        <w:trPr>
          <w:trHeight w:val="708"/>
        </w:trPr>
        <w:tc>
          <w:tcPr>
            <w:tcW w:w="2836" w:type="dxa"/>
          </w:tcPr>
          <w:p w:rsidR="00C4767C" w:rsidRDefault="006A1F54">
            <w:pPr>
              <w:rPr>
                <w:b/>
              </w:rPr>
            </w:pPr>
            <w:r>
              <w:rPr>
                <w:b/>
              </w:rPr>
              <w:t>Vrednovanje</w:t>
            </w:r>
          </w:p>
        </w:tc>
        <w:tc>
          <w:tcPr>
            <w:tcW w:w="6662" w:type="dxa"/>
          </w:tcPr>
          <w:p w:rsidR="00C4767C" w:rsidRDefault="00C4767C"/>
          <w:p w:rsidR="00C4767C" w:rsidRDefault="006A1F54">
            <w:r>
              <w:t>Razgovor s učenicima s učenicima kroz predmet Bankarstvo I osiguranje</w:t>
            </w:r>
          </w:p>
          <w:p w:rsidR="00C4767C" w:rsidRDefault="00C4767C"/>
        </w:tc>
      </w:tr>
    </w:tbl>
    <w:p w:rsidR="00C4767C" w:rsidRDefault="006A1F54">
      <w:r>
        <w:br w:type="page"/>
      </w:r>
    </w:p>
    <w:tbl>
      <w:tblPr>
        <w:tblW w:w="9072" w:type="dxa"/>
        <w:tblInd w:w="-8" w:type="dxa"/>
        <w:tblLayout w:type="fixed"/>
        <w:tblCellMar>
          <w:left w:w="40" w:type="dxa"/>
          <w:right w:w="40" w:type="dxa"/>
        </w:tblCellMar>
        <w:tblLook w:val="0000" w:firstRow="0" w:lastRow="0" w:firstColumn="0" w:lastColumn="0" w:noHBand="0" w:noVBand="0"/>
      </w:tblPr>
      <w:tblGrid>
        <w:gridCol w:w="2977"/>
        <w:gridCol w:w="6095"/>
      </w:tblGrid>
      <w:tr w:rsidR="00C4767C">
        <w:trPr>
          <w:trHeight w:hRule="exact" w:val="102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lastRenderedPageBreak/>
              <w:t>Naziv izvanškolske aktivnosti</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C4767C" w:rsidRDefault="006A1F54">
            <w:pPr>
              <w:jc w:val="center"/>
              <w:rPr>
                <w:b/>
                <w:color w:val="7030A0"/>
                <w:sz w:val="28"/>
                <w:szCs w:val="28"/>
              </w:rPr>
            </w:pPr>
            <w:r>
              <w:rPr>
                <w:b/>
                <w:color w:val="FF0000"/>
                <w:sz w:val="28"/>
                <w:szCs w:val="28"/>
              </w:rPr>
              <w:t>Posjet Informacijsko-inovacijskom inkubatoru (3i) Knin/centar za nove tehnologije i poduzetništvo Trokut Šibenik</w:t>
            </w:r>
          </w:p>
        </w:tc>
      </w:tr>
      <w:tr w:rsidR="00C4767C">
        <w:trPr>
          <w:trHeight w:hRule="exact" w:val="97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Ciljevi</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rPr>
                <w:spacing w:val="-1"/>
              </w:rPr>
              <w:t>Upoznavanje sa organizacijom rada navedene institucije  usmjerenja ekonomist (1-4 razreda) s ciljem efikasnijeg svladavanje sadržaja</w:t>
            </w:r>
          </w:p>
        </w:tc>
      </w:tr>
      <w:tr w:rsidR="00C4767C">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Namjena aktivnosti</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t xml:space="preserve">Povezivanje teorije i prakse, omogućiti učenicima samostalno </w:t>
            </w:r>
            <w:r>
              <w:rPr>
                <w:spacing w:val="-1"/>
              </w:rPr>
              <w:t xml:space="preserve">uočavanje korelacijskih veza među predmetima i lakše usvajanje </w:t>
            </w:r>
            <w:r>
              <w:t>nastavnih sadržaja.</w:t>
            </w:r>
          </w:p>
        </w:tc>
      </w:tr>
      <w:tr w:rsidR="00C4767C">
        <w:trPr>
          <w:trHeight w:hRule="exact" w:val="95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Nositelj programa</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spacing w:val="-2"/>
              </w:rPr>
              <w:t>Nositelji aktivnosti su nastavnici ekonomske skupine predmeta:</w:t>
            </w:r>
            <w:r>
              <w:rPr>
                <w:b/>
              </w:rPr>
              <w:t xml:space="preserve"> Nikolina Grizelj,  Kristina Tepić, Ankica Milanović te</w:t>
            </w:r>
            <w:r>
              <w:rPr>
                <w:b/>
                <w:spacing w:val="-2"/>
              </w:rPr>
              <w:t xml:space="preserve"> Dragan Boduljak</w:t>
            </w:r>
          </w:p>
        </w:tc>
      </w:tr>
      <w:tr w:rsidR="00C4767C">
        <w:trPr>
          <w:trHeight w:hRule="exact" w:val="60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Način realizacije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t>Terenska nastava</w:t>
            </w:r>
          </w:p>
        </w:tc>
      </w:tr>
      <w:tr w:rsidR="00C4767C">
        <w:trPr>
          <w:trHeight w:hRule="exact" w:val="54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Vremenik</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t>Tijekom nastavne godine 2024/25 ovisno o nastavnim cjelinama pojedinih razrednih odjela.</w:t>
            </w:r>
          </w:p>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c>
      </w:tr>
      <w:tr w:rsidR="00C4767C">
        <w:trPr>
          <w:trHeight w:hRule="exact" w:val="99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Troškovnik</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rPr>
                <w:spacing w:val="-2"/>
              </w:rPr>
              <w:t>Troškovi nastavnih materijala pokriva škola dok sam posjet ne zahtjeva financijska sredstva pokrivanja troškova</w:t>
            </w:r>
          </w:p>
          <w:p w:rsidR="00C4767C" w:rsidRDefault="00C4767C"/>
          <w:p w:rsidR="00C4767C" w:rsidRDefault="00C4767C"/>
          <w:p w:rsidR="00C4767C" w:rsidRDefault="00C4767C"/>
        </w:tc>
      </w:tr>
      <w:tr w:rsidR="00C4767C">
        <w:trPr>
          <w:trHeight w:hRule="exact" w:val="84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rPr>
            </w:pPr>
            <w:r>
              <w:rPr>
                <w:b/>
              </w:rPr>
              <w:t>Vrednovanje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r>
              <w:rPr>
                <w:spacing w:val="-1"/>
              </w:rPr>
              <w:t>U nastavi nastavnih predmeta u kojima se obrađuje planirani sadržaj.</w:t>
            </w:r>
          </w:p>
        </w:tc>
      </w:tr>
    </w:tbl>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bl>
      <w:tblPr>
        <w:tblStyle w:val="Reetkatablice"/>
        <w:tblW w:w="9067" w:type="dxa"/>
        <w:tblLook w:val="04A0" w:firstRow="1" w:lastRow="0" w:firstColumn="1" w:lastColumn="0" w:noHBand="0" w:noVBand="1"/>
      </w:tblPr>
      <w:tblGrid>
        <w:gridCol w:w="2972"/>
        <w:gridCol w:w="6095"/>
      </w:tblGrid>
      <w:tr w:rsidR="00C4767C">
        <w:trPr>
          <w:trHeight w:val="567"/>
        </w:trPr>
        <w:tc>
          <w:tcPr>
            <w:tcW w:w="2972" w:type="dxa"/>
          </w:tcPr>
          <w:p w:rsidR="00C4767C" w:rsidRDefault="006A1F54">
            <w:pPr>
              <w:rPr>
                <w:b/>
                <w:lang w:val="hr-HR"/>
              </w:rPr>
            </w:pPr>
            <w:r>
              <w:rPr>
                <w:b/>
                <w:lang w:val="hr-HR"/>
              </w:rPr>
              <w:lastRenderedPageBreak/>
              <w:t>Naziv izvanškolske aktivnosti</w:t>
            </w:r>
          </w:p>
        </w:tc>
        <w:tc>
          <w:tcPr>
            <w:tcW w:w="6095" w:type="dxa"/>
          </w:tcPr>
          <w:p w:rsidR="00C4767C" w:rsidRDefault="006A1F54">
            <w:pPr>
              <w:rPr>
                <w:b/>
                <w:color w:val="FF0000"/>
                <w:sz w:val="28"/>
                <w:szCs w:val="28"/>
                <w:lang w:val="hr-HR"/>
              </w:rPr>
            </w:pPr>
            <w:r>
              <w:rPr>
                <w:b/>
                <w:color w:val="FF0000"/>
                <w:sz w:val="28"/>
                <w:szCs w:val="28"/>
                <w:lang w:val="hr-HR"/>
              </w:rPr>
              <w:t>Posjet Hrvatskom zavodu za zapošljavanje – ispostava Knin</w:t>
            </w:r>
          </w:p>
          <w:p w:rsidR="00C4767C" w:rsidRDefault="00C4767C">
            <w:pPr>
              <w:rPr>
                <w:b/>
                <w:lang w:val="hr-HR"/>
              </w:rPr>
            </w:pPr>
          </w:p>
        </w:tc>
      </w:tr>
      <w:tr w:rsidR="00C4767C">
        <w:trPr>
          <w:trHeight w:val="567"/>
        </w:trPr>
        <w:tc>
          <w:tcPr>
            <w:tcW w:w="2972" w:type="dxa"/>
          </w:tcPr>
          <w:p w:rsidR="00C4767C" w:rsidRDefault="006A1F54">
            <w:pPr>
              <w:rPr>
                <w:b/>
                <w:lang w:val="hr-HR"/>
              </w:rPr>
            </w:pPr>
            <w:r>
              <w:rPr>
                <w:b/>
                <w:lang w:val="hr-HR"/>
              </w:rPr>
              <w:t>Ciljevi</w:t>
            </w:r>
          </w:p>
        </w:tc>
        <w:tc>
          <w:tcPr>
            <w:tcW w:w="6095" w:type="dxa"/>
          </w:tcPr>
          <w:p w:rsidR="00C4767C" w:rsidRDefault="006A1F54">
            <w:pPr>
              <w:rPr>
                <w:lang w:val="hr-HR"/>
              </w:rPr>
            </w:pPr>
            <w:r>
              <w:rPr>
                <w:lang w:val="hr-HR"/>
              </w:rPr>
              <w:t>Upoznavanje s organizacijom rada HZZ-a i s njegovom ulogom na tržištu rada u svrhu efikasnijeg svladavanja nastavnih sadržaja iz predmeta osnove ekonomije 4.</w:t>
            </w:r>
          </w:p>
          <w:p w:rsidR="00C4767C" w:rsidRDefault="00C4767C">
            <w:pPr>
              <w:rPr>
                <w:lang w:val="hr-HR"/>
              </w:rPr>
            </w:pPr>
          </w:p>
        </w:tc>
      </w:tr>
      <w:tr w:rsidR="00C4767C">
        <w:trPr>
          <w:trHeight w:val="567"/>
        </w:trPr>
        <w:tc>
          <w:tcPr>
            <w:tcW w:w="2972" w:type="dxa"/>
          </w:tcPr>
          <w:p w:rsidR="00C4767C" w:rsidRDefault="006A1F54">
            <w:pPr>
              <w:rPr>
                <w:b/>
                <w:lang w:val="hr-HR"/>
              </w:rPr>
            </w:pPr>
            <w:r>
              <w:rPr>
                <w:b/>
                <w:lang w:val="hr-HR"/>
              </w:rPr>
              <w:t>Namjena aktivnosti</w:t>
            </w:r>
          </w:p>
        </w:tc>
        <w:tc>
          <w:tcPr>
            <w:tcW w:w="6095" w:type="dxa"/>
          </w:tcPr>
          <w:p w:rsidR="00C4767C" w:rsidRDefault="006A1F54">
            <w:pPr>
              <w:rPr>
                <w:lang w:val="hr-HR"/>
              </w:rPr>
            </w:pPr>
            <w:r>
              <w:rPr>
                <w:lang w:val="hr-HR"/>
              </w:rPr>
              <w:t xml:space="preserve">Povezivanje teorijskih sadržaja i izvorne stvarnosti na osnovi razgovora sa zaposlenicima u HZZ-u. </w:t>
            </w:r>
          </w:p>
          <w:p w:rsidR="00C4767C" w:rsidRDefault="00C4767C">
            <w:pPr>
              <w:rPr>
                <w:lang w:val="hr-HR"/>
              </w:rPr>
            </w:pPr>
          </w:p>
        </w:tc>
      </w:tr>
      <w:tr w:rsidR="00C4767C">
        <w:trPr>
          <w:trHeight w:val="567"/>
        </w:trPr>
        <w:tc>
          <w:tcPr>
            <w:tcW w:w="2972" w:type="dxa"/>
          </w:tcPr>
          <w:p w:rsidR="00C4767C" w:rsidRDefault="006A1F54">
            <w:pPr>
              <w:rPr>
                <w:b/>
                <w:lang w:val="hr-HR"/>
              </w:rPr>
            </w:pPr>
            <w:r>
              <w:rPr>
                <w:b/>
                <w:lang w:val="hr-HR"/>
              </w:rPr>
              <w:t>Nositelj programa</w:t>
            </w:r>
          </w:p>
        </w:tc>
        <w:tc>
          <w:tcPr>
            <w:tcW w:w="6095" w:type="dxa"/>
          </w:tcPr>
          <w:p w:rsidR="00C4767C" w:rsidRDefault="006A1F54">
            <w:pPr>
              <w:rPr>
                <w:b/>
              </w:rPr>
            </w:pPr>
            <w:r>
              <w:rPr>
                <w:b/>
              </w:rPr>
              <w:t xml:space="preserve">Dragan Boduljak, prof., </w:t>
            </w:r>
          </w:p>
          <w:p w:rsidR="00C4767C" w:rsidRDefault="006A1F54">
            <w:pPr>
              <w:rPr>
                <w:b/>
              </w:rPr>
            </w:pPr>
            <w:r>
              <w:rPr>
                <w:b/>
              </w:rPr>
              <w:t>nastavnici ekonomske grupe predmeta</w:t>
            </w:r>
          </w:p>
          <w:p w:rsidR="00C4767C" w:rsidRDefault="00C4767C">
            <w:pPr>
              <w:rPr>
                <w:lang w:val="hr-HR"/>
              </w:rPr>
            </w:pPr>
          </w:p>
        </w:tc>
      </w:tr>
      <w:tr w:rsidR="00C4767C">
        <w:trPr>
          <w:trHeight w:val="567"/>
        </w:trPr>
        <w:tc>
          <w:tcPr>
            <w:tcW w:w="2972" w:type="dxa"/>
          </w:tcPr>
          <w:p w:rsidR="00C4767C" w:rsidRDefault="006A1F54">
            <w:pPr>
              <w:rPr>
                <w:b/>
                <w:lang w:val="hr-HR"/>
              </w:rPr>
            </w:pPr>
            <w:r>
              <w:rPr>
                <w:b/>
                <w:lang w:val="hr-HR"/>
              </w:rPr>
              <w:t>Način realizacije</w:t>
            </w:r>
          </w:p>
        </w:tc>
        <w:tc>
          <w:tcPr>
            <w:tcW w:w="6095" w:type="dxa"/>
          </w:tcPr>
          <w:p w:rsidR="00C4767C" w:rsidRDefault="006A1F54">
            <w:pPr>
              <w:rPr>
                <w:lang w:val="hr-HR"/>
              </w:rPr>
            </w:pPr>
            <w:r>
              <w:rPr>
                <w:lang w:val="hr-HR"/>
              </w:rPr>
              <w:t>Jednodnevni izlet</w:t>
            </w:r>
          </w:p>
        </w:tc>
      </w:tr>
      <w:tr w:rsidR="00C4767C">
        <w:trPr>
          <w:trHeight w:val="567"/>
        </w:trPr>
        <w:tc>
          <w:tcPr>
            <w:tcW w:w="2972" w:type="dxa"/>
          </w:tcPr>
          <w:p w:rsidR="00C4767C" w:rsidRDefault="006A1F54">
            <w:pPr>
              <w:rPr>
                <w:b/>
                <w:lang w:val="hr-HR"/>
              </w:rPr>
            </w:pPr>
            <w:r>
              <w:rPr>
                <w:b/>
                <w:lang w:val="hr-HR"/>
              </w:rPr>
              <w:t>Vremenik</w:t>
            </w:r>
          </w:p>
        </w:tc>
        <w:tc>
          <w:tcPr>
            <w:tcW w:w="6095" w:type="dxa"/>
          </w:tcPr>
          <w:p w:rsidR="00C4767C" w:rsidRDefault="006A1F54">
            <w:pPr>
              <w:rPr>
                <w:lang w:val="hr-HR"/>
              </w:rPr>
            </w:pPr>
            <w:r>
              <w:rPr>
                <w:lang w:val="hr-HR"/>
              </w:rPr>
              <w:t>Tijekom prvog polugodišta školske godine 2024/25</w:t>
            </w:r>
          </w:p>
        </w:tc>
      </w:tr>
      <w:tr w:rsidR="00C4767C">
        <w:trPr>
          <w:trHeight w:val="567"/>
        </w:trPr>
        <w:tc>
          <w:tcPr>
            <w:tcW w:w="2972" w:type="dxa"/>
          </w:tcPr>
          <w:p w:rsidR="00C4767C" w:rsidRDefault="006A1F54">
            <w:pPr>
              <w:rPr>
                <w:b/>
                <w:lang w:val="hr-HR"/>
              </w:rPr>
            </w:pPr>
            <w:r>
              <w:rPr>
                <w:b/>
                <w:lang w:val="hr-HR"/>
              </w:rPr>
              <w:t>Troškovnik</w:t>
            </w:r>
          </w:p>
        </w:tc>
        <w:tc>
          <w:tcPr>
            <w:tcW w:w="6095" w:type="dxa"/>
          </w:tcPr>
          <w:p w:rsidR="00C4767C" w:rsidRDefault="006A1F54">
            <w:pPr>
              <w:rPr>
                <w:lang w:val="hr-HR"/>
              </w:rPr>
            </w:pPr>
            <w:r>
              <w:rPr>
                <w:lang w:val="hr-HR"/>
              </w:rPr>
              <w:t>Nema troškova</w:t>
            </w:r>
          </w:p>
        </w:tc>
      </w:tr>
      <w:tr w:rsidR="00C4767C">
        <w:trPr>
          <w:trHeight w:val="567"/>
        </w:trPr>
        <w:tc>
          <w:tcPr>
            <w:tcW w:w="2972" w:type="dxa"/>
          </w:tcPr>
          <w:p w:rsidR="00C4767C" w:rsidRDefault="006A1F54">
            <w:pPr>
              <w:rPr>
                <w:b/>
                <w:lang w:val="hr-HR"/>
              </w:rPr>
            </w:pPr>
            <w:r>
              <w:rPr>
                <w:b/>
                <w:lang w:val="hr-HR"/>
              </w:rPr>
              <w:t>Vrednovanje</w:t>
            </w:r>
          </w:p>
        </w:tc>
        <w:tc>
          <w:tcPr>
            <w:tcW w:w="6095" w:type="dxa"/>
          </w:tcPr>
          <w:p w:rsidR="00C4767C" w:rsidRDefault="006A1F54">
            <w:pPr>
              <w:rPr>
                <w:lang w:val="hr-HR"/>
              </w:rPr>
            </w:pPr>
            <w:r>
              <w:rPr>
                <w:lang w:val="hr-HR"/>
              </w:rPr>
              <w:t>U nastavi nastavnog predmeta u kojem se obrađuju planirani sadržaji kroz diskusiju s učenicima, rješavanje zadataka, izradu mentalnih mapa i prezentacija.</w:t>
            </w:r>
          </w:p>
          <w:p w:rsidR="00C4767C" w:rsidRDefault="00C4767C">
            <w:pPr>
              <w:rPr>
                <w:lang w:val="hr-HR"/>
              </w:rPr>
            </w:pP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W w:w="9356" w:type="dxa"/>
        <w:tblInd w:w="-8" w:type="dxa"/>
        <w:tblLayout w:type="fixed"/>
        <w:tblCellMar>
          <w:left w:w="40" w:type="dxa"/>
          <w:right w:w="40" w:type="dxa"/>
        </w:tblCellMar>
        <w:tblLook w:val="0000" w:firstRow="0" w:lastRow="0" w:firstColumn="0" w:lastColumn="0" w:noHBand="0" w:noVBand="0"/>
      </w:tblPr>
      <w:tblGrid>
        <w:gridCol w:w="2600"/>
        <w:gridCol w:w="6756"/>
      </w:tblGrid>
      <w:tr w:rsidR="00C4767C">
        <w:trPr>
          <w:trHeight w:hRule="exact" w:val="952"/>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Naziv izvanškolske aktivnosti</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sz w:val="28"/>
                <w:szCs w:val="28"/>
                <w:lang w:val="hr-HR"/>
              </w:rPr>
            </w:pPr>
            <w:r>
              <w:rPr>
                <w:b/>
                <w:color w:val="FF0000"/>
                <w:sz w:val="28"/>
                <w:szCs w:val="28"/>
                <w:lang w:val="hr-HR"/>
              </w:rPr>
              <w:t>Sudjelovanje na  Ekološkom tjednu ekstremnih sportova (EVES) - projekt  SŠ Obrovac i posjet vježbeničkim tvrtkama u SŠ Obrovac</w:t>
            </w:r>
          </w:p>
          <w:p w:rsidR="00C4767C" w:rsidRDefault="00C4767C">
            <w:pPr>
              <w:rPr>
                <w:b/>
                <w:color w:val="0070C0"/>
                <w:sz w:val="28"/>
                <w:szCs w:val="28"/>
                <w:lang w:val="hr-HR"/>
              </w:rPr>
            </w:pPr>
          </w:p>
          <w:p w:rsidR="00C4767C" w:rsidRDefault="00C4767C">
            <w:pPr>
              <w:rPr>
                <w:b/>
                <w:color w:val="0070C0"/>
                <w:sz w:val="28"/>
                <w:szCs w:val="28"/>
                <w:lang w:val="hr-HR"/>
              </w:rPr>
            </w:pPr>
          </w:p>
          <w:p w:rsidR="00C4767C" w:rsidRDefault="00C4767C">
            <w:pPr>
              <w:rPr>
                <w:b/>
                <w:color w:val="FF0000"/>
                <w:sz w:val="28"/>
                <w:szCs w:val="28"/>
                <w:lang w:val="hr-HR"/>
              </w:rPr>
            </w:pPr>
          </w:p>
          <w:p w:rsidR="00C4767C" w:rsidRDefault="00C4767C">
            <w:pPr>
              <w:rPr>
                <w:b/>
                <w:color w:val="FF0000"/>
                <w:sz w:val="28"/>
                <w:szCs w:val="28"/>
                <w:lang w:val="hr-HR"/>
              </w:rPr>
            </w:pPr>
          </w:p>
          <w:p w:rsidR="00C4767C" w:rsidRDefault="00C4767C">
            <w:pPr>
              <w:rPr>
                <w:b/>
                <w:color w:val="FF0000"/>
                <w:lang w:val="hr-HR"/>
              </w:rPr>
            </w:pPr>
          </w:p>
          <w:p w:rsidR="00C4767C" w:rsidRDefault="00C4767C">
            <w:pPr>
              <w:rPr>
                <w:b/>
                <w:color w:val="FF0000"/>
                <w:lang w:val="hr-HR"/>
              </w:rPr>
            </w:pPr>
          </w:p>
          <w:p w:rsidR="00C4767C" w:rsidRDefault="00C4767C">
            <w:pPr>
              <w:rPr>
                <w:b/>
                <w:color w:val="FF0000"/>
                <w:lang w:val="hr-HR"/>
              </w:rPr>
            </w:pPr>
          </w:p>
          <w:p w:rsidR="00C4767C" w:rsidRDefault="00C4767C">
            <w:pPr>
              <w:rPr>
                <w:b/>
                <w:color w:val="FF0000"/>
                <w:lang w:val="hr-HR"/>
              </w:rPr>
            </w:pPr>
          </w:p>
          <w:p w:rsidR="00C4767C" w:rsidRDefault="00C4767C">
            <w:pPr>
              <w:rPr>
                <w:b/>
                <w:color w:val="FF0000"/>
                <w:lang w:val="hr-HR"/>
              </w:rPr>
            </w:pPr>
          </w:p>
          <w:p w:rsidR="00C4767C" w:rsidRDefault="00C4767C">
            <w:pPr>
              <w:rPr>
                <w:b/>
                <w:lang w:val="hr-HR"/>
              </w:rPr>
            </w:pPr>
          </w:p>
        </w:tc>
      </w:tr>
      <w:tr w:rsidR="00C4767C">
        <w:trPr>
          <w:trHeight w:hRule="exact" w:val="935"/>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Ciljevi</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Upoznavanje s aktivnostima SŠ Obrovac. Sudjelovanje u ekološkim aktivnostima i u sportskim aktivnostima. Suradnja s vježbeničkim tvrtkama iz partnerske škole i unapređivanje rada vježbeničkih tvrtki.</w:t>
            </w:r>
          </w:p>
        </w:tc>
      </w:tr>
      <w:tr w:rsidR="00C4767C">
        <w:trPr>
          <w:trHeight w:hRule="exact" w:val="1246"/>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Namjena aktivnosti</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Povezivaje teorije i prakse, razvijati kod učenika  pozitivan odnos prema vlastitom zdravlju, prema prirodi i prema očuvanju okoliša, daljnje razvijanje kolegijalnosti  i prijateljstva.</w:t>
            </w:r>
          </w:p>
          <w:p w:rsidR="00C4767C" w:rsidRDefault="006A1F54">
            <w:pPr>
              <w:rPr>
                <w:lang w:val="hr-HR"/>
              </w:rPr>
            </w:pPr>
            <w:r>
              <w:rPr>
                <w:lang w:val="hr-HR"/>
              </w:rPr>
              <w:t>Razvijanje poslovnih vještina na primjerima simuliranog poslovanja.</w:t>
            </w:r>
          </w:p>
        </w:tc>
      </w:tr>
      <w:tr w:rsidR="00C4767C">
        <w:trPr>
          <w:trHeight w:hRule="exact" w:val="870"/>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 programa</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Srednja škola Obrovac. Nositelji aktivnosti u našoj školi su: nastavnik Dragan Boduljak, Kristina Tepić, Nikolina Grizelj, Ankica Milanović i Mirko Antunović-ravnatelj škole.</w:t>
            </w:r>
          </w:p>
        </w:tc>
      </w:tr>
      <w:tr w:rsidR="00C4767C">
        <w:trPr>
          <w:trHeight w:hRule="exact" w:val="2958"/>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Način realizacije</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Aktivnosti će se provoditi sudjelovanjem u ekološkim akcijama (čišćenje okoliša), sportskim aktivnostima, izvođenjem terenske nastave i predavanjima.</w:t>
            </w:r>
          </w:p>
          <w:p w:rsidR="00C4767C" w:rsidRDefault="006A1F54">
            <w:pPr>
              <w:rPr>
                <w:lang w:val="hr-HR"/>
              </w:rPr>
            </w:pPr>
            <w:r>
              <w:rPr>
                <w:lang w:val="hr-HR"/>
              </w:rPr>
              <w:t xml:space="preserve"> </w:t>
            </w:r>
          </w:p>
          <w:p w:rsidR="00C4767C" w:rsidRDefault="006A1F54">
            <w:pPr>
              <w:rPr>
                <w:lang w:val="hr-HR"/>
              </w:rPr>
            </w:pPr>
            <w:r>
              <w:rPr>
                <w:lang w:val="hr-HR"/>
              </w:rPr>
              <w:t>Učenici i nastavnici zajednički sudjeluju u navedenim aktivnostima u svrhu promicanja i razvoja ekološke svijesti kod učenika te u svrhu promicanja zdravih navika boravka u prirodi kroz bavljenje biciklizmom, ronjenjem, alpinizmom i raftingom.</w:t>
            </w:r>
          </w:p>
          <w:p w:rsidR="00C4767C" w:rsidRDefault="006A1F54">
            <w:pPr>
              <w:rPr>
                <w:lang w:val="hr-HR"/>
              </w:rPr>
            </w:pPr>
            <w:r>
              <w:rPr>
                <w:lang w:val="hr-HR"/>
              </w:rPr>
              <w:t>Suradnja s vježbeničkim tvrtkama bit će ostvarena kroz poslovne sastanke, prezentacije poslovanja i simuliranje poslovne suradnje.</w:t>
            </w:r>
          </w:p>
          <w:p w:rsidR="00C4767C" w:rsidRDefault="00C4767C">
            <w:pPr>
              <w:rPr>
                <w:lang w:val="hr-HR"/>
              </w:rPr>
            </w:pPr>
          </w:p>
          <w:p w:rsidR="00C4767C" w:rsidRDefault="00C4767C">
            <w:pPr>
              <w:rPr>
                <w:lang w:val="hr-HR"/>
              </w:rPr>
            </w:pPr>
          </w:p>
        </w:tc>
      </w:tr>
      <w:tr w:rsidR="00C4767C">
        <w:trPr>
          <w:trHeight w:hRule="exact" w:val="568"/>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Vremenik</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Tijekom školske godine 2024/25prema kurikulumu  SŠ Obrovac.</w:t>
            </w:r>
          </w:p>
        </w:tc>
      </w:tr>
      <w:tr w:rsidR="00C4767C">
        <w:trPr>
          <w:trHeight w:hRule="exact" w:val="1080"/>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Troškovnik</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Škola snosi troškove prijevoza učenika i nastavnika prema najpovoljnijoj ponudi.  </w:t>
            </w:r>
          </w:p>
          <w:p w:rsidR="00C4767C" w:rsidRDefault="006A1F54">
            <w:pPr>
              <w:rPr>
                <w:lang w:val="hr-HR"/>
              </w:rPr>
            </w:pPr>
            <w:r>
              <w:rPr>
                <w:lang w:val="hr-HR"/>
              </w:rPr>
              <w:t>Ostale troškove snosi škola organizator.</w:t>
            </w:r>
          </w:p>
          <w:p w:rsidR="00C4767C" w:rsidRDefault="00C4767C">
            <w:pPr>
              <w:rPr>
                <w:lang w:val="hr-HR"/>
              </w:rPr>
            </w:pPr>
          </w:p>
        </w:tc>
      </w:tr>
      <w:tr w:rsidR="00C4767C">
        <w:trPr>
          <w:trHeight w:hRule="exact" w:val="1194"/>
        </w:trPr>
        <w:tc>
          <w:tcPr>
            <w:tcW w:w="260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Vrednovanje</w:t>
            </w:r>
          </w:p>
        </w:tc>
        <w:tc>
          <w:tcPr>
            <w:tcW w:w="6756"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Anketiranje zadovoljstva učenika postignutim projektom. </w:t>
            </w:r>
          </w:p>
          <w:p w:rsidR="00C4767C" w:rsidRDefault="006A1F54">
            <w:pPr>
              <w:rPr>
                <w:lang w:val="hr-HR"/>
              </w:rPr>
            </w:pPr>
            <w:r>
              <w:rPr>
                <w:lang w:val="hr-HR"/>
              </w:rPr>
              <w:t>Fotodokumentacija aktivnosti na facebook stranici škole</w:t>
            </w:r>
          </w:p>
          <w:p w:rsidR="00C4767C" w:rsidRDefault="006A1F54">
            <w:pPr>
              <w:rPr>
                <w:lang w:val="hr-HR"/>
              </w:rPr>
            </w:pPr>
            <w:r>
              <w:rPr>
                <w:lang w:val="hr-HR"/>
              </w:rPr>
              <w:t>Izrada prezentacija, izrada mentalnih mapa i rješavanje zadataka.</w:t>
            </w:r>
          </w:p>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tbl>
      <w:tblPr>
        <w:tblStyle w:val="Reetkatablice"/>
        <w:tblW w:w="9351" w:type="dxa"/>
        <w:tblLook w:val="04A0" w:firstRow="1" w:lastRow="0" w:firstColumn="1" w:lastColumn="0" w:noHBand="0" w:noVBand="1"/>
      </w:tblPr>
      <w:tblGrid>
        <w:gridCol w:w="2689"/>
        <w:gridCol w:w="6662"/>
      </w:tblGrid>
      <w:tr w:rsidR="00C4767C">
        <w:trPr>
          <w:trHeight w:val="567"/>
        </w:trPr>
        <w:tc>
          <w:tcPr>
            <w:tcW w:w="2689" w:type="dxa"/>
          </w:tcPr>
          <w:p w:rsidR="00C4767C" w:rsidRDefault="006A1F54">
            <w:pPr>
              <w:rPr>
                <w:b/>
                <w:lang w:val="hr-HR"/>
              </w:rPr>
            </w:pPr>
            <w:r>
              <w:rPr>
                <w:b/>
                <w:lang w:val="hr-HR"/>
              </w:rPr>
              <w:t>Naziv izvanškolske aktivnosti</w:t>
            </w:r>
          </w:p>
        </w:tc>
        <w:tc>
          <w:tcPr>
            <w:tcW w:w="6662" w:type="dxa"/>
          </w:tcPr>
          <w:p w:rsidR="00C4767C" w:rsidRDefault="006A1F54">
            <w:pPr>
              <w:rPr>
                <w:b/>
                <w:sz w:val="28"/>
                <w:szCs w:val="28"/>
                <w:lang w:val="hr-HR"/>
              </w:rPr>
            </w:pPr>
            <w:r>
              <w:rPr>
                <w:b/>
                <w:color w:val="FF0000"/>
                <w:sz w:val="28"/>
                <w:szCs w:val="28"/>
                <w:lang w:val="hr-HR"/>
              </w:rPr>
              <w:t>Posjet Gradskoj upravi Grada Knina</w:t>
            </w:r>
          </w:p>
        </w:tc>
      </w:tr>
      <w:tr w:rsidR="00C4767C">
        <w:trPr>
          <w:trHeight w:val="567"/>
        </w:trPr>
        <w:tc>
          <w:tcPr>
            <w:tcW w:w="2689" w:type="dxa"/>
          </w:tcPr>
          <w:p w:rsidR="00C4767C" w:rsidRDefault="006A1F54">
            <w:pPr>
              <w:rPr>
                <w:b/>
                <w:lang w:val="hr-HR"/>
              </w:rPr>
            </w:pPr>
            <w:r>
              <w:rPr>
                <w:b/>
                <w:lang w:val="hr-HR"/>
              </w:rPr>
              <w:t>Ciljevi</w:t>
            </w:r>
          </w:p>
        </w:tc>
        <w:tc>
          <w:tcPr>
            <w:tcW w:w="6662" w:type="dxa"/>
          </w:tcPr>
          <w:p w:rsidR="00C4767C" w:rsidRDefault="006A1F54">
            <w:pPr>
              <w:rPr>
                <w:lang w:val="hr-HR"/>
              </w:rPr>
            </w:pPr>
            <w:r>
              <w:rPr>
                <w:lang w:val="hr-HR"/>
              </w:rPr>
              <w:t>Upoznavanje s organizacijom rada gradske uprave u svrhu efikasnijeg svladavanja nastavnih sadržaja vezanih za porezni sustav RH i proračun lokalnih jedinica uprave u okviru predmeta osnove ekonomije 2.</w:t>
            </w:r>
          </w:p>
          <w:p w:rsidR="00C4767C" w:rsidRDefault="00C4767C">
            <w:pPr>
              <w:rPr>
                <w:lang w:val="hr-HR"/>
              </w:rPr>
            </w:pPr>
          </w:p>
        </w:tc>
      </w:tr>
      <w:tr w:rsidR="00C4767C">
        <w:trPr>
          <w:trHeight w:val="567"/>
        </w:trPr>
        <w:tc>
          <w:tcPr>
            <w:tcW w:w="2689" w:type="dxa"/>
          </w:tcPr>
          <w:p w:rsidR="00C4767C" w:rsidRDefault="006A1F54">
            <w:pPr>
              <w:rPr>
                <w:b/>
                <w:lang w:val="hr-HR"/>
              </w:rPr>
            </w:pPr>
            <w:r>
              <w:rPr>
                <w:b/>
                <w:lang w:val="hr-HR"/>
              </w:rPr>
              <w:t>Namjena aktivnosti</w:t>
            </w:r>
          </w:p>
        </w:tc>
        <w:tc>
          <w:tcPr>
            <w:tcW w:w="6662" w:type="dxa"/>
          </w:tcPr>
          <w:p w:rsidR="00C4767C" w:rsidRDefault="006A1F54">
            <w:pPr>
              <w:rPr>
                <w:lang w:val="hr-HR"/>
              </w:rPr>
            </w:pPr>
            <w:r>
              <w:rPr>
                <w:lang w:val="hr-HR"/>
              </w:rPr>
              <w:t xml:space="preserve">Povezivanje teorijskih sadržaja i izvorne stvarnosti na osnovi razgovora sa zaposlenicima i dužnosnicima  Gradske uprave. </w:t>
            </w:r>
          </w:p>
          <w:p w:rsidR="00C4767C" w:rsidRDefault="00C4767C">
            <w:pPr>
              <w:rPr>
                <w:lang w:val="hr-HR"/>
              </w:rPr>
            </w:pPr>
          </w:p>
        </w:tc>
      </w:tr>
      <w:tr w:rsidR="00C4767C">
        <w:trPr>
          <w:trHeight w:val="567"/>
        </w:trPr>
        <w:tc>
          <w:tcPr>
            <w:tcW w:w="2689" w:type="dxa"/>
          </w:tcPr>
          <w:p w:rsidR="00C4767C" w:rsidRDefault="006A1F54">
            <w:pPr>
              <w:rPr>
                <w:b/>
                <w:lang w:val="hr-HR"/>
              </w:rPr>
            </w:pPr>
            <w:r>
              <w:rPr>
                <w:b/>
                <w:lang w:val="hr-HR"/>
              </w:rPr>
              <w:t>Nositelj programa</w:t>
            </w:r>
          </w:p>
        </w:tc>
        <w:tc>
          <w:tcPr>
            <w:tcW w:w="6662" w:type="dxa"/>
          </w:tcPr>
          <w:p w:rsidR="00C4767C" w:rsidRDefault="006A1F54">
            <w:pPr>
              <w:rPr>
                <w:b/>
              </w:rPr>
            </w:pPr>
            <w:r>
              <w:rPr>
                <w:b/>
              </w:rPr>
              <w:t xml:space="preserve">Dragan Boduljak, prof., </w:t>
            </w:r>
          </w:p>
          <w:p w:rsidR="00C4767C" w:rsidRDefault="006A1F54">
            <w:pPr>
              <w:rPr>
                <w:b/>
              </w:rPr>
            </w:pPr>
            <w:r>
              <w:rPr>
                <w:b/>
              </w:rPr>
              <w:t>nastavnici ekonomske grupe predmeta</w:t>
            </w:r>
          </w:p>
          <w:p w:rsidR="00C4767C" w:rsidRDefault="00C4767C">
            <w:pPr>
              <w:rPr>
                <w:lang w:val="hr-HR"/>
              </w:rPr>
            </w:pPr>
          </w:p>
        </w:tc>
      </w:tr>
      <w:tr w:rsidR="00C4767C">
        <w:trPr>
          <w:trHeight w:val="567"/>
        </w:trPr>
        <w:tc>
          <w:tcPr>
            <w:tcW w:w="2689" w:type="dxa"/>
          </w:tcPr>
          <w:p w:rsidR="00C4767C" w:rsidRDefault="006A1F54">
            <w:pPr>
              <w:rPr>
                <w:b/>
                <w:lang w:val="hr-HR"/>
              </w:rPr>
            </w:pPr>
            <w:r>
              <w:rPr>
                <w:b/>
                <w:lang w:val="hr-HR"/>
              </w:rPr>
              <w:t>Način realizacije</w:t>
            </w:r>
          </w:p>
        </w:tc>
        <w:tc>
          <w:tcPr>
            <w:tcW w:w="6662" w:type="dxa"/>
          </w:tcPr>
          <w:p w:rsidR="00C4767C" w:rsidRDefault="006A1F54">
            <w:pPr>
              <w:rPr>
                <w:lang w:val="hr-HR"/>
              </w:rPr>
            </w:pPr>
            <w:r>
              <w:rPr>
                <w:lang w:val="hr-HR"/>
              </w:rPr>
              <w:t>Jednodnevni izlet</w:t>
            </w:r>
          </w:p>
        </w:tc>
      </w:tr>
      <w:tr w:rsidR="00C4767C">
        <w:trPr>
          <w:trHeight w:val="567"/>
        </w:trPr>
        <w:tc>
          <w:tcPr>
            <w:tcW w:w="2689" w:type="dxa"/>
          </w:tcPr>
          <w:p w:rsidR="00C4767C" w:rsidRDefault="006A1F54">
            <w:pPr>
              <w:rPr>
                <w:b/>
                <w:lang w:val="hr-HR"/>
              </w:rPr>
            </w:pPr>
            <w:r>
              <w:rPr>
                <w:b/>
                <w:lang w:val="hr-HR"/>
              </w:rPr>
              <w:t>Vremenik</w:t>
            </w:r>
          </w:p>
        </w:tc>
        <w:tc>
          <w:tcPr>
            <w:tcW w:w="6662" w:type="dxa"/>
          </w:tcPr>
          <w:p w:rsidR="00C4767C" w:rsidRDefault="006A1F54">
            <w:pPr>
              <w:rPr>
                <w:lang w:val="hr-HR"/>
              </w:rPr>
            </w:pPr>
            <w:r>
              <w:rPr>
                <w:lang w:val="hr-HR"/>
              </w:rPr>
              <w:t>Tijekom drugog polugodišta školske godine 2024/25</w:t>
            </w:r>
          </w:p>
        </w:tc>
      </w:tr>
      <w:tr w:rsidR="00C4767C">
        <w:trPr>
          <w:trHeight w:val="567"/>
        </w:trPr>
        <w:tc>
          <w:tcPr>
            <w:tcW w:w="2689" w:type="dxa"/>
          </w:tcPr>
          <w:p w:rsidR="00C4767C" w:rsidRDefault="006A1F54">
            <w:pPr>
              <w:rPr>
                <w:b/>
                <w:lang w:val="hr-HR"/>
              </w:rPr>
            </w:pPr>
            <w:r>
              <w:rPr>
                <w:b/>
                <w:lang w:val="hr-HR"/>
              </w:rPr>
              <w:t>Troškovnik</w:t>
            </w:r>
          </w:p>
        </w:tc>
        <w:tc>
          <w:tcPr>
            <w:tcW w:w="6662" w:type="dxa"/>
          </w:tcPr>
          <w:p w:rsidR="00C4767C" w:rsidRDefault="006A1F54">
            <w:pPr>
              <w:rPr>
                <w:lang w:val="hr-HR"/>
              </w:rPr>
            </w:pPr>
            <w:r>
              <w:rPr>
                <w:lang w:val="hr-HR"/>
              </w:rPr>
              <w:t>Nema troškova</w:t>
            </w:r>
          </w:p>
        </w:tc>
      </w:tr>
      <w:tr w:rsidR="00C4767C">
        <w:trPr>
          <w:trHeight w:val="567"/>
        </w:trPr>
        <w:tc>
          <w:tcPr>
            <w:tcW w:w="2689" w:type="dxa"/>
          </w:tcPr>
          <w:p w:rsidR="00C4767C" w:rsidRDefault="006A1F54">
            <w:pPr>
              <w:rPr>
                <w:b/>
                <w:lang w:val="hr-HR"/>
              </w:rPr>
            </w:pPr>
            <w:r>
              <w:rPr>
                <w:b/>
                <w:lang w:val="hr-HR"/>
              </w:rPr>
              <w:t>Vrednovanje</w:t>
            </w:r>
          </w:p>
        </w:tc>
        <w:tc>
          <w:tcPr>
            <w:tcW w:w="6662" w:type="dxa"/>
          </w:tcPr>
          <w:p w:rsidR="00C4767C" w:rsidRDefault="006A1F54">
            <w:pPr>
              <w:rPr>
                <w:lang w:val="hr-HR"/>
              </w:rPr>
            </w:pPr>
            <w:r>
              <w:rPr>
                <w:lang w:val="hr-HR"/>
              </w:rPr>
              <w:t>U nastavi nastavnog predmeta u kojem se obrađuju planirani sadržaji kroz diskusiju s učenicima, rješavanje zadataka, izradu mentalnih mapa i prezentacija.</w:t>
            </w:r>
          </w:p>
        </w:tc>
      </w:tr>
    </w:tbl>
    <w:p w:rsidR="00C4767C" w:rsidRDefault="00C4767C">
      <w:pPr>
        <w:rPr>
          <w:lang w:val="hr-HR"/>
        </w:rPr>
      </w:pPr>
    </w:p>
    <w:tbl>
      <w:tblPr>
        <w:tblStyle w:val="Reetkatablice"/>
        <w:tblW w:w="9351" w:type="dxa"/>
        <w:tblLook w:val="04A0" w:firstRow="1" w:lastRow="0" w:firstColumn="1" w:lastColumn="0" w:noHBand="0" w:noVBand="1"/>
      </w:tblPr>
      <w:tblGrid>
        <w:gridCol w:w="2689"/>
        <w:gridCol w:w="6662"/>
      </w:tblGrid>
      <w:tr w:rsidR="00C4767C">
        <w:trPr>
          <w:trHeight w:val="567"/>
        </w:trPr>
        <w:tc>
          <w:tcPr>
            <w:tcW w:w="2689" w:type="dxa"/>
          </w:tcPr>
          <w:p w:rsidR="00C4767C" w:rsidRDefault="006A1F54">
            <w:pPr>
              <w:rPr>
                <w:b/>
                <w:lang w:val="hr-HR"/>
              </w:rPr>
            </w:pPr>
            <w:r>
              <w:rPr>
                <w:b/>
                <w:lang w:val="hr-HR"/>
              </w:rPr>
              <w:t>Naziv izvanškolske aktivnosti</w:t>
            </w:r>
          </w:p>
        </w:tc>
        <w:tc>
          <w:tcPr>
            <w:tcW w:w="6662" w:type="dxa"/>
          </w:tcPr>
          <w:p w:rsidR="00C4767C" w:rsidRDefault="006A1F54">
            <w:pPr>
              <w:rPr>
                <w:b/>
                <w:color w:val="0070C0"/>
                <w:sz w:val="28"/>
                <w:szCs w:val="28"/>
                <w:lang w:val="hr-HR"/>
              </w:rPr>
            </w:pPr>
            <w:r>
              <w:rPr>
                <w:b/>
                <w:color w:val="FF0000"/>
                <w:sz w:val="28"/>
                <w:szCs w:val="28"/>
                <w:lang w:val="hr-HR"/>
              </w:rPr>
              <w:t>Posjet proizvodnom  poduzeću na području Šibensko – Kninske županije</w:t>
            </w:r>
          </w:p>
        </w:tc>
      </w:tr>
      <w:tr w:rsidR="00C4767C">
        <w:trPr>
          <w:trHeight w:val="567"/>
        </w:trPr>
        <w:tc>
          <w:tcPr>
            <w:tcW w:w="2689" w:type="dxa"/>
          </w:tcPr>
          <w:p w:rsidR="00C4767C" w:rsidRDefault="006A1F54">
            <w:pPr>
              <w:rPr>
                <w:b/>
                <w:lang w:val="hr-HR"/>
              </w:rPr>
            </w:pPr>
            <w:r>
              <w:rPr>
                <w:b/>
                <w:lang w:val="hr-HR"/>
              </w:rPr>
              <w:t>Ciljevi</w:t>
            </w:r>
          </w:p>
        </w:tc>
        <w:tc>
          <w:tcPr>
            <w:tcW w:w="6662" w:type="dxa"/>
          </w:tcPr>
          <w:p w:rsidR="00C4767C" w:rsidRDefault="006A1F54">
            <w:pPr>
              <w:rPr>
                <w:lang w:val="hr-HR"/>
              </w:rPr>
            </w:pPr>
            <w:r>
              <w:rPr>
                <w:lang w:val="hr-HR"/>
              </w:rPr>
              <w:t>Upoznavanje s organizacijom rada poslovnog subjekta u svrhu efikasnijeg svladavanja nastavnih sadržaja u okviru predmeta osnove ekonomije, marketing, komunikacijsko-prezentacijske vještine, poslovne komunikacije, vježbenička tvrtka te računovodstvo i financije (učenici 1. do 4. razreda u zanimanju ekonomist)</w:t>
            </w:r>
          </w:p>
        </w:tc>
      </w:tr>
      <w:tr w:rsidR="00C4767C">
        <w:trPr>
          <w:trHeight w:val="567"/>
        </w:trPr>
        <w:tc>
          <w:tcPr>
            <w:tcW w:w="2689" w:type="dxa"/>
          </w:tcPr>
          <w:p w:rsidR="00C4767C" w:rsidRDefault="006A1F54">
            <w:pPr>
              <w:rPr>
                <w:b/>
                <w:lang w:val="hr-HR"/>
              </w:rPr>
            </w:pPr>
            <w:r>
              <w:rPr>
                <w:b/>
                <w:lang w:val="hr-HR"/>
              </w:rPr>
              <w:t>Namjena aktivnosti</w:t>
            </w:r>
          </w:p>
        </w:tc>
        <w:tc>
          <w:tcPr>
            <w:tcW w:w="6662" w:type="dxa"/>
          </w:tcPr>
          <w:p w:rsidR="00C4767C" w:rsidRDefault="006A1F54">
            <w:pPr>
              <w:rPr>
                <w:lang w:val="hr-HR"/>
              </w:rPr>
            </w:pPr>
            <w:r>
              <w:rPr>
                <w:lang w:val="hr-HR"/>
              </w:rPr>
              <w:t>Povezivanje teorijskih sadržaja i izvorne stvarnosti na primjeru poslovanja proizvodnog poduzeća.</w:t>
            </w:r>
          </w:p>
        </w:tc>
      </w:tr>
      <w:tr w:rsidR="00C4767C">
        <w:trPr>
          <w:trHeight w:val="567"/>
        </w:trPr>
        <w:tc>
          <w:tcPr>
            <w:tcW w:w="2689" w:type="dxa"/>
          </w:tcPr>
          <w:p w:rsidR="00C4767C" w:rsidRDefault="006A1F54">
            <w:pPr>
              <w:rPr>
                <w:b/>
                <w:lang w:val="hr-HR"/>
              </w:rPr>
            </w:pPr>
            <w:r>
              <w:rPr>
                <w:b/>
                <w:lang w:val="hr-HR"/>
              </w:rPr>
              <w:t>Nositelj programa</w:t>
            </w:r>
          </w:p>
        </w:tc>
        <w:tc>
          <w:tcPr>
            <w:tcW w:w="6662" w:type="dxa"/>
          </w:tcPr>
          <w:p w:rsidR="00C4767C" w:rsidRDefault="006A1F54">
            <w:pPr>
              <w:rPr>
                <w:b/>
              </w:rPr>
            </w:pPr>
            <w:r>
              <w:rPr>
                <w:b/>
              </w:rPr>
              <w:t xml:space="preserve">Dragan Boduljak, prof., </w:t>
            </w:r>
          </w:p>
          <w:p w:rsidR="00C4767C" w:rsidRDefault="006A1F54">
            <w:pPr>
              <w:rPr>
                <w:b/>
              </w:rPr>
            </w:pPr>
            <w:r>
              <w:rPr>
                <w:b/>
              </w:rPr>
              <w:t>nastavnici ekonomske grupe predmeta</w:t>
            </w:r>
          </w:p>
          <w:p w:rsidR="00C4767C" w:rsidRDefault="00C4767C">
            <w:pPr>
              <w:rPr>
                <w:lang w:val="hr-HR"/>
              </w:rPr>
            </w:pPr>
          </w:p>
        </w:tc>
      </w:tr>
      <w:tr w:rsidR="00C4767C">
        <w:trPr>
          <w:trHeight w:val="567"/>
        </w:trPr>
        <w:tc>
          <w:tcPr>
            <w:tcW w:w="2689" w:type="dxa"/>
          </w:tcPr>
          <w:p w:rsidR="00C4767C" w:rsidRDefault="006A1F54">
            <w:pPr>
              <w:rPr>
                <w:b/>
                <w:lang w:val="hr-HR"/>
              </w:rPr>
            </w:pPr>
            <w:r>
              <w:rPr>
                <w:b/>
                <w:lang w:val="hr-HR"/>
              </w:rPr>
              <w:t>Način realizacije</w:t>
            </w:r>
          </w:p>
        </w:tc>
        <w:tc>
          <w:tcPr>
            <w:tcW w:w="6662" w:type="dxa"/>
          </w:tcPr>
          <w:p w:rsidR="00C4767C" w:rsidRDefault="006A1F54">
            <w:pPr>
              <w:rPr>
                <w:lang w:val="hr-HR"/>
              </w:rPr>
            </w:pPr>
            <w:r>
              <w:rPr>
                <w:lang w:val="hr-HR"/>
              </w:rPr>
              <w:t>Jednodnevni izlet</w:t>
            </w:r>
          </w:p>
        </w:tc>
      </w:tr>
      <w:tr w:rsidR="00C4767C">
        <w:trPr>
          <w:trHeight w:val="567"/>
        </w:trPr>
        <w:tc>
          <w:tcPr>
            <w:tcW w:w="2689" w:type="dxa"/>
          </w:tcPr>
          <w:p w:rsidR="00C4767C" w:rsidRDefault="006A1F54">
            <w:pPr>
              <w:rPr>
                <w:b/>
                <w:lang w:val="hr-HR"/>
              </w:rPr>
            </w:pPr>
            <w:r>
              <w:rPr>
                <w:b/>
                <w:lang w:val="hr-HR"/>
              </w:rPr>
              <w:t>Vremenik</w:t>
            </w:r>
          </w:p>
        </w:tc>
        <w:tc>
          <w:tcPr>
            <w:tcW w:w="6662" w:type="dxa"/>
          </w:tcPr>
          <w:p w:rsidR="00C4767C" w:rsidRDefault="006A1F54">
            <w:pPr>
              <w:rPr>
                <w:lang w:val="hr-HR"/>
              </w:rPr>
            </w:pPr>
            <w:r>
              <w:rPr>
                <w:lang w:val="hr-HR"/>
              </w:rPr>
              <w:t>Tijekom školske godine 2024/25</w:t>
            </w:r>
          </w:p>
        </w:tc>
      </w:tr>
      <w:tr w:rsidR="00C4767C">
        <w:trPr>
          <w:trHeight w:val="567"/>
        </w:trPr>
        <w:tc>
          <w:tcPr>
            <w:tcW w:w="2689" w:type="dxa"/>
          </w:tcPr>
          <w:p w:rsidR="00C4767C" w:rsidRDefault="006A1F54">
            <w:pPr>
              <w:rPr>
                <w:b/>
                <w:lang w:val="hr-HR"/>
              </w:rPr>
            </w:pPr>
            <w:r>
              <w:rPr>
                <w:b/>
                <w:lang w:val="hr-HR"/>
              </w:rPr>
              <w:t>Troškovnik</w:t>
            </w:r>
          </w:p>
        </w:tc>
        <w:tc>
          <w:tcPr>
            <w:tcW w:w="6662" w:type="dxa"/>
          </w:tcPr>
          <w:p w:rsidR="00C4767C" w:rsidRDefault="006A1F54">
            <w:pPr>
              <w:rPr>
                <w:lang w:val="hr-HR"/>
              </w:rPr>
            </w:pPr>
            <w:r>
              <w:rPr>
                <w:lang w:val="hr-HR"/>
              </w:rPr>
              <w:t>Prijevoznika osigurava škola. Ostale troškove po potrebi snose roditelji.</w:t>
            </w:r>
          </w:p>
        </w:tc>
      </w:tr>
      <w:tr w:rsidR="00C4767C">
        <w:trPr>
          <w:trHeight w:val="567"/>
        </w:trPr>
        <w:tc>
          <w:tcPr>
            <w:tcW w:w="2689" w:type="dxa"/>
          </w:tcPr>
          <w:p w:rsidR="00C4767C" w:rsidRDefault="006A1F54">
            <w:pPr>
              <w:rPr>
                <w:b/>
                <w:lang w:val="hr-HR"/>
              </w:rPr>
            </w:pPr>
            <w:r>
              <w:rPr>
                <w:b/>
                <w:lang w:val="hr-HR"/>
              </w:rPr>
              <w:t>Vrednovanje</w:t>
            </w:r>
          </w:p>
        </w:tc>
        <w:tc>
          <w:tcPr>
            <w:tcW w:w="6662" w:type="dxa"/>
          </w:tcPr>
          <w:p w:rsidR="00C4767C" w:rsidRDefault="006A1F54">
            <w:pPr>
              <w:rPr>
                <w:lang w:val="hr-HR"/>
              </w:rPr>
            </w:pPr>
            <w:r>
              <w:rPr>
                <w:lang w:val="hr-HR"/>
              </w:rPr>
              <w:t>U nastavi nastavnih predmeta u kojima se obrađuju planirani sadržaji kroz diskusiju s učenicima, rješavanje zadataka, izradu mentalnih mapa i prezentacija.</w:t>
            </w:r>
          </w:p>
        </w:tc>
      </w:tr>
    </w:tbl>
    <w:p w:rsidR="00C4767C" w:rsidRDefault="00C4767C">
      <w:pPr>
        <w:rPr>
          <w:lang w:val="hr-HR"/>
        </w:rPr>
      </w:pPr>
    </w:p>
    <w:p w:rsidR="00C4767C" w:rsidRDefault="006A1F54">
      <w:pPr>
        <w:rPr>
          <w:lang w:val="hr-HR"/>
        </w:rPr>
      </w:pPr>
      <w:r>
        <w:rPr>
          <w:lang w:val="hr-HR"/>
        </w:rPr>
        <w:br w:type="page"/>
      </w:r>
    </w:p>
    <w:tbl>
      <w:tblPr>
        <w:tblStyle w:val="Reetkatablice"/>
        <w:tblW w:w="9351" w:type="dxa"/>
        <w:tblLook w:val="04A0" w:firstRow="1" w:lastRow="0" w:firstColumn="1" w:lastColumn="0" w:noHBand="0" w:noVBand="1"/>
      </w:tblPr>
      <w:tblGrid>
        <w:gridCol w:w="2610"/>
        <w:gridCol w:w="6741"/>
      </w:tblGrid>
      <w:tr w:rsidR="00C4767C">
        <w:tc>
          <w:tcPr>
            <w:tcW w:w="2610" w:type="dxa"/>
          </w:tcPr>
          <w:p w:rsidR="00C4767C" w:rsidRDefault="006A1F54">
            <w:pPr>
              <w:rPr>
                <w:b/>
              </w:rPr>
            </w:pPr>
            <w:r>
              <w:rPr>
                <w:b/>
              </w:rPr>
              <w:lastRenderedPageBreak/>
              <w:t>Naziv izvanškolske  aktivnosti</w:t>
            </w:r>
          </w:p>
        </w:tc>
        <w:tc>
          <w:tcPr>
            <w:tcW w:w="6741" w:type="dxa"/>
          </w:tcPr>
          <w:p w:rsidR="00C4767C" w:rsidRDefault="006A1F54">
            <w:pPr>
              <w:rPr>
                <w:b/>
                <w:color w:val="FF0000"/>
              </w:rPr>
            </w:pPr>
            <w:r>
              <w:rPr>
                <w:b/>
                <w:color w:val="FF0000"/>
              </w:rPr>
              <w:t xml:space="preserve"> </w:t>
            </w:r>
          </w:p>
          <w:p w:rsidR="00C4767C" w:rsidRDefault="006A1F54">
            <w:pPr>
              <w:rPr>
                <w:b/>
                <w:color w:val="FF0000"/>
                <w:sz w:val="28"/>
                <w:szCs w:val="28"/>
              </w:rPr>
            </w:pPr>
            <w:r>
              <w:rPr>
                <w:b/>
                <w:color w:val="FF0000"/>
                <w:sz w:val="28"/>
                <w:szCs w:val="28"/>
              </w:rPr>
              <w:t>Posjet Dioklecijanovoj palači i rodnoj kući Marka Marulića (i Marulićevu šoltanskom utočištu)</w:t>
            </w:r>
          </w:p>
          <w:p w:rsidR="00C4767C" w:rsidRDefault="00C4767C">
            <w:pPr>
              <w:rPr>
                <w:b/>
                <w:color w:val="FF0000"/>
              </w:rPr>
            </w:pPr>
          </w:p>
        </w:tc>
      </w:tr>
      <w:tr w:rsidR="00C4767C">
        <w:tc>
          <w:tcPr>
            <w:tcW w:w="2610" w:type="dxa"/>
          </w:tcPr>
          <w:p w:rsidR="00C4767C" w:rsidRDefault="006A1F54">
            <w:pPr>
              <w:rPr>
                <w:b/>
              </w:rPr>
            </w:pPr>
            <w:r>
              <w:rPr>
                <w:b/>
              </w:rPr>
              <w:t>Ciljevi</w:t>
            </w:r>
          </w:p>
        </w:tc>
        <w:tc>
          <w:tcPr>
            <w:tcW w:w="6741" w:type="dxa"/>
          </w:tcPr>
          <w:p w:rsidR="00C4767C" w:rsidRDefault="006A1F54" w:rsidP="006A1F54">
            <w:pPr>
              <w:pStyle w:val="Odlomakpopisa"/>
              <w:numPr>
                <w:ilvl w:val="0"/>
                <w:numId w:val="5"/>
              </w:numPr>
              <w:spacing w:after="0" w:line="240" w:lineRule="auto"/>
              <w:rPr>
                <w:rFonts w:ascii="Times New Roman" w:hAnsi="Times New Roman"/>
              </w:rPr>
            </w:pPr>
            <w:r>
              <w:rPr>
                <w:rFonts w:ascii="Times New Roman" w:hAnsi="Times New Roman"/>
              </w:rPr>
              <w:t>upoznavanje antičke i renesansne kulturne baština</w:t>
            </w:r>
          </w:p>
          <w:p w:rsidR="00C4767C" w:rsidRDefault="006A1F54" w:rsidP="006A1F54">
            <w:pPr>
              <w:pStyle w:val="Odlomakpopisa"/>
              <w:numPr>
                <w:ilvl w:val="0"/>
                <w:numId w:val="5"/>
              </w:numPr>
              <w:spacing w:after="0" w:line="240" w:lineRule="auto"/>
              <w:rPr>
                <w:rFonts w:ascii="Times New Roman" w:hAnsi="Times New Roman"/>
              </w:rPr>
            </w:pPr>
            <w:r>
              <w:rPr>
                <w:rFonts w:ascii="Times New Roman" w:hAnsi="Times New Roman"/>
              </w:rPr>
              <w:t>upoznavanje znamenite ličnosti našeg kraja</w:t>
            </w:r>
          </w:p>
          <w:p w:rsidR="00C4767C" w:rsidRDefault="006A1F54" w:rsidP="006A1F54">
            <w:pPr>
              <w:pStyle w:val="Odlomakpopisa"/>
              <w:numPr>
                <w:ilvl w:val="0"/>
                <w:numId w:val="5"/>
              </w:numPr>
              <w:spacing w:after="0" w:line="240" w:lineRule="auto"/>
              <w:rPr>
                <w:rFonts w:ascii="Times New Roman" w:hAnsi="Times New Roman"/>
              </w:rPr>
            </w:pPr>
            <w:r>
              <w:rPr>
                <w:rFonts w:ascii="Times New Roman" w:hAnsi="Times New Roman"/>
              </w:rPr>
              <w:t>(kulturna baština i narodni običaji)</w:t>
            </w:r>
          </w:p>
        </w:tc>
      </w:tr>
      <w:tr w:rsidR="00C4767C">
        <w:tc>
          <w:tcPr>
            <w:tcW w:w="2610" w:type="dxa"/>
          </w:tcPr>
          <w:p w:rsidR="00C4767C" w:rsidRDefault="006A1F54">
            <w:pPr>
              <w:rPr>
                <w:b/>
              </w:rPr>
            </w:pPr>
            <w:r>
              <w:rPr>
                <w:b/>
              </w:rPr>
              <w:t>Namjena aktivnosti</w:t>
            </w:r>
          </w:p>
        </w:tc>
        <w:tc>
          <w:tcPr>
            <w:tcW w:w="6741" w:type="dxa"/>
          </w:tcPr>
          <w:p w:rsidR="00C4767C" w:rsidRDefault="006A1F54">
            <w:r>
              <w:t>Učenicima  drugih i trećih razreda.</w:t>
            </w:r>
          </w:p>
          <w:p w:rsidR="00C4767C" w:rsidRDefault="00C4767C"/>
        </w:tc>
      </w:tr>
      <w:tr w:rsidR="00C4767C">
        <w:tc>
          <w:tcPr>
            <w:tcW w:w="2610" w:type="dxa"/>
          </w:tcPr>
          <w:p w:rsidR="00C4767C" w:rsidRDefault="006A1F54">
            <w:pPr>
              <w:rPr>
                <w:b/>
              </w:rPr>
            </w:pPr>
            <w:r>
              <w:rPr>
                <w:b/>
              </w:rPr>
              <w:t>Nositelji programa</w:t>
            </w:r>
          </w:p>
        </w:tc>
        <w:tc>
          <w:tcPr>
            <w:tcW w:w="6741" w:type="dxa"/>
          </w:tcPr>
          <w:p w:rsidR="00C4767C" w:rsidRDefault="006A1F54">
            <w:r>
              <w:t>Nada Jakovčević, prof., Marija Radić, prof. likovne umjetnosti</w:t>
            </w:r>
          </w:p>
          <w:p w:rsidR="00C4767C" w:rsidRDefault="00C4767C"/>
        </w:tc>
      </w:tr>
      <w:tr w:rsidR="00C4767C">
        <w:tc>
          <w:tcPr>
            <w:tcW w:w="2610" w:type="dxa"/>
          </w:tcPr>
          <w:p w:rsidR="00C4767C" w:rsidRDefault="006A1F54">
            <w:pPr>
              <w:rPr>
                <w:b/>
              </w:rPr>
            </w:pPr>
            <w:r>
              <w:rPr>
                <w:b/>
              </w:rPr>
              <w:t>Način realizacije</w:t>
            </w:r>
          </w:p>
        </w:tc>
        <w:tc>
          <w:tcPr>
            <w:tcW w:w="6741" w:type="dxa"/>
          </w:tcPr>
          <w:p w:rsidR="00C4767C" w:rsidRDefault="006A1F54">
            <w:r>
              <w:t>Odlazak s učenicima na terensku nastavu i na nastavi u okviru predmetnih ishoda.</w:t>
            </w:r>
          </w:p>
          <w:p w:rsidR="00C4767C" w:rsidRDefault="00C4767C"/>
        </w:tc>
      </w:tr>
      <w:tr w:rsidR="00C4767C">
        <w:tc>
          <w:tcPr>
            <w:tcW w:w="2610" w:type="dxa"/>
          </w:tcPr>
          <w:p w:rsidR="00C4767C" w:rsidRDefault="006A1F54">
            <w:pPr>
              <w:rPr>
                <w:b/>
              </w:rPr>
            </w:pPr>
            <w:r>
              <w:rPr>
                <w:b/>
              </w:rPr>
              <w:t>Vremenik</w:t>
            </w:r>
          </w:p>
        </w:tc>
        <w:tc>
          <w:tcPr>
            <w:tcW w:w="6741" w:type="dxa"/>
          </w:tcPr>
          <w:p w:rsidR="00C4767C" w:rsidRDefault="006A1F54">
            <w:r>
              <w:t>svibanj - lipanj  2025. Jednodnevni  izlet.</w:t>
            </w:r>
          </w:p>
          <w:p w:rsidR="00C4767C" w:rsidRDefault="00C4767C"/>
        </w:tc>
      </w:tr>
      <w:tr w:rsidR="00C4767C">
        <w:tc>
          <w:tcPr>
            <w:tcW w:w="2610" w:type="dxa"/>
          </w:tcPr>
          <w:p w:rsidR="00C4767C" w:rsidRDefault="006A1F54">
            <w:pPr>
              <w:rPr>
                <w:b/>
              </w:rPr>
            </w:pPr>
            <w:r>
              <w:rPr>
                <w:b/>
              </w:rPr>
              <w:t>Troškovnik</w:t>
            </w:r>
          </w:p>
        </w:tc>
        <w:tc>
          <w:tcPr>
            <w:tcW w:w="6741" w:type="dxa"/>
          </w:tcPr>
          <w:p w:rsidR="00C4767C" w:rsidRDefault="006A1F54">
            <w:r>
              <w:t>Izlet je u sklopu predmetnih kurikuluma i bilo bi dobro kada bi škola mogla participirati jednim dijelom u troškovima prijevoza. Najpovoljnija ponuda prijevoznika (autobus i brod).</w:t>
            </w:r>
          </w:p>
          <w:p w:rsidR="00C4767C" w:rsidRDefault="00C4767C"/>
        </w:tc>
      </w:tr>
      <w:tr w:rsidR="00C4767C">
        <w:tc>
          <w:tcPr>
            <w:tcW w:w="2610" w:type="dxa"/>
          </w:tcPr>
          <w:p w:rsidR="00C4767C" w:rsidRDefault="006A1F54">
            <w:pPr>
              <w:rPr>
                <w:b/>
              </w:rPr>
            </w:pPr>
            <w:r>
              <w:rPr>
                <w:b/>
              </w:rPr>
              <w:t>Vrednovanje</w:t>
            </w:r>
          </w:p>
        </w:tc>
        <w:tc>
          <w:tcPr>
            <w:tcW w:w="6741" w:type="dxa"/>
          </w:tcPr>
          <w:p w:rsidR="00C4767C" w:rsidRDefault="006A1F54">
            <w:r>
              <w:t xml:space="preserve"> Određeno planiranim predmetnim ishodima.</w:t>
            </w:r>
          </w:p>
          <w:p w:rsidR="00C4767C" w:rsidRDefault="00C4767C"/>
        </w:tc>
      </w:tr>
    </w:tbl>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rPr>
          <w:lang w:val="hr-HR"/>
        </w:rPr>
      </w:pPr>
    </w:p>
    <w:p w:rsidR="00C4767C" w:rsidRDefault="00C4767C">
      <w:pPr>
        <w:tabs>
          <w:tab w:val="left" w:pos="1104"/>
        </w:tabs>
        <w:rPr>
          <w:lang w:val="hr-HR"/>
        </w:rPr>
      </w:pPr>
    </w:p>
    <w:tbl>
      <w:tblPr>
        <w:tblStyle w:val="Reetkatablice"/>
        <w:tblW w:w="9351" w:type="dxa"/>
        <w:tblLook w:val="04A0" w:firstRow="1" w:lastRow="0" w:firstColumn="1" w:lastColumn="0" w:noHBand="0" w:noVBand="1"/>
      </w:tblPr>
      <w:tblGrid>
        <w:gridCol w:w="2689"/>
        <w:gridCol w:w="6662"/>
      </w:tblGrid>
      <w:tr w:rsidR="00C4767C">
        <w:tc>
          <w:tcPr>
            <w:tcW w:w="2689" w:type="dxa"/>
          </w:tcPr>
          <w:p w:rsidR="00C4767C" w:rsidRDefault="006A1F54">
            <w:pPr>
              <w:rPr>
                <w:b/>
                <w:color w:val="FF0000"/>
                <w:lang w:val="hr-HR"/>
              </w:rPr>
            </w:pPr>
            <w:r>
              <w:rPr>
                <w:b/>
                <w:lang w:val="hr-HR"/>
              </w:rPr>
              <w:t>Naziv izvanškolske aktivnosti</w:t>
            </w:r>
          </w:p>
        </w:tc>
        <w:tc>
          <w:tcPr>
            <w:tcW w:w="6662" w:type="dxa"/>
          </w:tcPr>
          <w:p w:rsidR="00C4767C" w:rsidRDefault="006A1F54">
            <w:pPr>
              <w:rPr>
                <w:b/>
                <w:color w:val="FF0000"/>
                <w:sz w:val="28"/>
                <w:szCs w:val="28"/>
                <w:lang w:val="hr-HR"/>
              </w:rPr>
            </w:pPr>
            <w:r>
              <w:rPr>
                <w:b/>
                <w:color w:val="FF0000"/>
                <w:sz w:val="28"/>
                <w:szCs w:val="28"/>
                <w:lang w:val="hr-HR"/>
              </w:rPr>
              <w:t>Otvoreni dani PMF-a, Zagreb</w:t>
            </w:r>
          </w:p>
          <w:p w:rsidR="00C4767C" w:rsidRDefault="00C4767C">
            <w:pPr>
              <w:rPr>
                <w:color w:val="0070C0"/>
                <w:lang w:val="hr-HR"/>
              </w:rPr>
            </w:pPr>
          </w:p>
        </w:tc>
      </w:tr>
      <w:tr w:rsidR="00C4767C">
        <w:tc>
          <w:tcPr>
            <w:tcW w:w="2689" w:type="dxa"/>
          </w:tcPr>
          <w:p w:rsidR="00C4767C" w:rsidRDefault="006A1F54">
            <w:pPr>
              <w:rPr>
                <w:b/>
                <w:lang w:val="hr-HR"/>
              </w:rPr>
            </w:pPr>
            <w:r>
              <w:rPr>
                <w:b/>
                <w:lang w:val="hr-HR"/>
              </w:rPr>
              <w:t xml:space="preserve">Ciljevi </w:t>
            </w:r>
          </w:p>
        </w:tc>
        <w:tc>
          <w:tcPr>
            <w:tcW w:w="6662" w:type="dxa"/>
          </w:tcPr>
          <w:p w:rsidR="00C4767C" w:rsidRDefault="006A1F54">
            <w:pPr>
              <w:rPr>
                <w:lang w:val="hr-HR"/>
              </w:rPr>
            </w:pPr>
            <w:r>
              <w:rPr>
                <w:lang w:val="hr-HR"/>
              </w:rPr>
              <w:t>Stjecanje dodatnih znanja koji prate nastavni plan i program kemije, povezivanje i primjena znanja.</w:t>
            </w:r>
          </w:p>
          <w:p w:rsidR="00C4767C" w:rsidRDefault="00C4767C">
            <w:pPr>
              <w:rPr>
                <w:lang w:val="hr-HR"/>
              </w:rPr>
            </w:pPr>
          </w:p>
        </w:tc>
      </w:tr>
      <w:tr w:rsidR="00C4767C">
        <w:tc>
          <w:tcPr>
            <w:tcW w:w="2689" w:type="dxa"/>
          </w:tcPr>
          <w:p w:rsidR="00C4767C" w:rsidRDefault="006A1F54">
            <w:pPr>
              <w:rPr>
                <w:b/>
                <w:lang w:val="hr-HR"/>
              </w:rPr>
            </w:pPr>
            <w:r>
              <w:rPr>
                <w:b/>
                <w:lang w:val="hr-HR"/>
              </w:rPr>
              <w:t>Namjena aktivnost</w:t>
            </w:r>
          </w:p>
        </w:tc>
        <w:tc>
          <w:tcPr>
            <w:tcW w:w="6662" w:type="dxa"/>
          </w:tcPr>
          <w:p w:rsidR="00C4767C" w:rsidRDefault="006A1F54">
            <w:pPr>
              <w:rPr>
                <w:lang w:val="hr-HR"/>
              </w:rPr>
            </w:pPr>
            <w:r>
              <w:rPr>
                <w:lang w:val="hr-HR"/>
              </w:rPr>
              <w:t>Razvijanje interesa prema prirodoslovlju, razvijanje svijesti o važnosti i primjeni znanstvenih dostignuća za razvoj društva. Razvijanje ispravnih stavova prema radu.</w:t>
            </w:r>
          </w:p>
          <w:p w:rsidR="00C4767C" w:rsidRDefault="00C4767C">
            <w:pPr>
              <w:rPr>
                <w:lang w:val="hr-HR"/>
              </w:rPr>
            </w:pPr>
          </w:p>
        </w:tc>
      </w:tr>
      <w:tr w:rsidR="00C4767C">
        <w:tc>
          <w:tcPr>
            <w:tcW w:w="2689" w:type="dxa"/>
          </w:tcPr>
          <w:p w:rsidR="00C4767C" w:rsidRDefault="006A1F54">
            <w:pPr>
              <w:rPr>
                <w:b/>
                <w:lang w:val="hr-HR"/>
              </w:rPr>
            </w:pPr>
            <w:r>
              <w:rPr>
                <w:b/>
                <w:lang w:val="hr-HR"/>
              </w:rPr>
              <w:t>Nositelj programa</w:t>
            </w:r>
          </w:p>
        </w:tc>
        <w:tc>
          <w:tcPr>
            <w:tcW w:w="6662" w:type="dxa"/>
          </w:tcPr>
          <w:p w:rsidR="00C4767C" w:rsidRDefault="006A1F54">
            <w:pPr>
              <w:rPr>
                <w:b/>
                <w:lang w:val="hr-HR"/>
              </w:rPr>
            </w:pPr>
            <w:r>
              <w:rPr>
                <w:b/>
                <w:lang w:val="hr-HR"/>
              </w:rPr>
              <w:t>Marijana Zaninović, prof. biologije i kemije</w:t>
            </w:r>
          </w:p>
          <w:p w:rsidR="00C4767C" w:rsidRDefault="006A1F54">
            <w:pPr>
              <w:rPr>
                <w:b/>
                <w:lang w:val="hr-HR"/>
              </w:rPr>
            </w:pPr>
            <w:r>
              <w:rPr>
                <w:b/>
                <w:lang w:val="hr-HR"/>
              </w:rPr>
              <w:t>Darija Bodrožić-Selak, prof. biologije i kemije</w:t>
            </w:r>
          </w:p>
          <w:p w:rsidR="00C4767C" w:rsidRDefault="00C4767C">
            <w:pPr>
              <w:rPr>
                <w:lang w:val="hr-HR"/>
              </w:rPr>
            </w:pPr>
          </w:p>
        </w:tc>
      </w:tr>
      <w:tr w:rsidR="00C4767C">
        <w:tc>
          <w:tcPr>
            <w:tcW w:w="2689" w:type="dxa"/>
          </w:tcPr>
          <w:p w:rsidR="00C4767C" w:rsidRDefault="006A1F54">
            <w:pPr>
              <w:rPr>
                <w:b/>
                <w:lang w:val="hr-HR"/>
              </w:rPr>
            </w:pPr>
            <w:r>
              <w:rPr>
                <w:b/>
                <w:lang w:val="hr-HR"/>
              </w:rPr>
              <w:t>Način realizacije</w:t>
            </w:r>
          </w:p>
        </w:tc>
        <w:tc>
          <w:tcPr>
            <w:tcW w:w="6662" w:type="dxa"/>
          </w:tcPr>
          <w:p w:rsidR="00C4767C" w:rsidRDefault="006A1F54">
            <w:pPr>
              <w:rPr>
                <w:lang w:val="hr-HR"/>
              </w:rPr>
            </w:pPr>
            <w:r>
              <w:rPr>
                <w:lang w:val="hr-HR"/>
              </w:rPr>
              <w:t>Jednodnevni izlet u Zagreb</w:t>
            </w:r>
          </w:p>
          <w:p w:rsidR="00C4767C" w:rsidRDefault="00C4767C">
            <w:pPr>
              <w:rPr>
                <w:lang w:val="hr-HR"/>
              </w:rPr>
            </w:pPr>
          </w:p>
        </w:tc>
      </w:tr>
      <w:tr w:rsidR="00C4767C">
        <w:tc>
          <w:tcPr>
            <w:tcW w:w="2689" w:type="dxa"/>
          </w:tcPr>
          <w:p w:rsidR="00C4767C" w:rsidRDefault="006A1F54">
            <w:pPr>
              <w:rPr>
                <w:b/>
                <w:lang w:val="hr-HR"/>
              </w:rPr>
            </w:pPr>
            <w:r>
              <w:rPr>
                <w:b/>
                <w:lang w:val="hr-HR"/>
              </w:rPr>
              <w:t xml:space="preserve">Vremenik </w:t>
            </w:r>
          </w:p>
        </w:tc>
        <w:tc>
          <w:tcPr>
            <w:tcW w:w="6662" w:type="dxa"/>
          </w:tcPr>
          <w:p w:rsidR="00C4767C" w:rsidRDefault="006A1F54">
            <w:pPr>
              <w:rPr>
                <w:lang w:val="hr-HR"/>
              </w:rPr>
            </w:pPr>
            <w:r>
              <w:rPr>
                <w:lang w:val="hr-HR"/>
              </w:rPr>
              <w:t>Travanj, svibanj 2025.</w:t>
            </w:r>
          </w:p>
          <w:p w:rsidR="00C4767C" w:rsidRDefault="00C4767C">
            <w:pPr>
              <w:rPr>
                <w:lang w:val="hr-HR"/>
              </w:rPr>
            </w:pPr>
          </w:p>
        </w:tc>
      </w:tr>
      <w:tr w:rsidR="00C4767C">
        <w:tc>
          <w:tcPr>
            <w:tcW w:w="2689" w:type="dxa"/>
          </w:tcPr>
          <w:p w:rsidR="00C4767C" w:rsidRDefault="006A1F54">
            <w:pPr>
              <w:rPr>
                <w:b/>
                <w:lang w:val="hr-HR"/>
              </w:rPr>
            </w:pPr>
            <w:r>
              <w:rPr>
                <w:b/>
                <w:lang w:val="hr-HR"/>
              </w:rPr>
              <w:t xml:space="preserve">Troškovnik </w:t>
            </w:r>
          </w:p>
        </w:tc>
        <w:tc>
          <w:tcPr>
            <w:tcW w:w="6662" w:type="dxa"/>
          </w:tcPr>
          <w:p w:rsidR="00C4767C" w:rsidRDefault="006A1F54">
            <w:pPr>
              <w:rPr>
                <w:lang w:val="hr-HR"/>
              </w:rPr>
            </w:pPr>
            <w:r>
              <w:rPr>
                <w:lang w:val="hr-HR"/>
              </w:rPr>
              <w:t>Prema najpovoljni ponudi prijevoznika</w:t>
            </w:r>
          </w:p>
          <w:p w:rsidR="00C4767C" w:rsidRDefault="00C4767C">
            <w:pPr>
              <w:rPr>
                <w:lang w:val="hr-HR"/>
              </w:rPr>
            </w:pPr>
          </w:p>
        </w:tc>
      </w:tr>
      <w:tr w:rsidR="00C4767C">
        <w:tc>
          <w:tcPr>
            <w:tcW w:w="2689" w:type="dxa"/>
          </w:tcPr>
          <w:p w:rsidR="00C4767C" w:rsidRDefault="006A1F54">
            <w:pPr>
              <w:rPr>
                <w:b/>
                <w:lang w:val="hr-HR"/>
              </w:rPr>
            </w:pPr>
            <w:r>
              <w:rPr>
                <w:b/>
                <w:lang w:val="hr-HR"/>
              </w:rPr>
              <w:t xml:space="preserve">Vrednovanje </w:t>
            </w:r>
          </w:p>
        </w:tc>
        <w:tc>
          <w:tcPr>
            <w:tcW w:w="6662" w:type="dxa"/>
          </w:tcPr>
          <w:p w:rsidR="00C4767C" w:rsidRDefault="006A1F54">
            <w:pPr>
              <w:rPr>
                <w:lang w:val="hr-HR"/>
              </w:rPr>
            </w:pPr>
            <w:r>
              <w:rPr>
                <w:lang w:val="hr-HR"/>
              </w:rPr>
              <w:t>Izrada plakata, seminara i prezentacija</w:t>
            </w:r>
          </w:p>
          <w:p w:rsidR="00C4767C" w:rsidRDefault="00C4767C">
            <w:pPr>
              <w:rPr>
                <w:lang w:val="hr-HR"/>
              </w:rPr>
            </w:pPr>
          </w:p>
        </w:tc>
      </w:tr>
    </w:tbl>
    <w:p w:rsidR="00C4767C" w:rsidRDefault="00C4767C">
      <w:pPr>
        <w:rPr>
          <w:lang w:val="hr-HR"/>
        </w:rPr>
      </w:pPr>
    </w:p>
    <w:p w:rsidR="00C4767C" w:rsidRDefault="00C4767C">
      <w:pPr>
        <w:rPr>
          <w:lang w:val="hr-HR"/>
        </w:rPr>
      </w:pPr>
    </w:p>
    <w:tbl>
      <w:tblPr>
        <w:tblStyle w:val="Reetkatablice"/>
        <w:tblW w:w="9351" w:type="dxa"/>
        <w:tblLook w:val="04A0" w:firstRow="1" w:lastRow="0" w:firstColumn="1" w:lastColumn="0" w:noHBand="0" w:noVBand="1"/>
      </w:tblPr>
      <w:tblGrid>
        <w:gridCol w:w="2660"/>
        <w:gridCol w:w="6691"/>
      </w:tblGrid>
      <w:tr w:rsidR="00C4767C">
        <w:tc>
          <w:tcPr>
            <w:tcW w:w="2660" w:type="dxa"/>
          </w:tcPr>
          <w:p w:rsidR="00C4767C" w:rsidRDefault="006A1F54">
            <w:pPr>
              <w:rPr>
                <w:b/>
                <w:lang w:val="hr-HR"/>
              </w:rPr>
            </w:pPr>
            <w:r>
              <w:rPr>
                <w:b/>
                <w:lang w:val="hr-HR"/>
              </w:rPr>
              <w:t>Naziv izvanškolske aktivnosti</w:t>
            </w:r>
          </w:p>
        </w:tc>
        <w:tc>
          <w:tcPr>
            <w:tcW w:w="6691" w:type="dxa"/>
          </w:tcPr>
          <w:p w:rsidR="00C4767C" w:rsidRDefault="006A1F54">
            <w:pPr>
              <w:rPr>
                <w:b/>
                <w:color w:val="FF0000"/>
                <w:sz w:val="28"/>
                <w:szCs w:val="28"/>
                <w:lang w:val="hr-HR"/>
              </w:rPr>
            </w:pPr>
            <w:r>
              <w:rPr>
                <w:b/>
                <w:color w:val="FF0000"/>
                <w:sz w:val="28"/>
                <w:szCs w:val="28"/>
                <w:lang w:val="hr-HR"/>
              </w:rPr>
              <w:t>Festival znanosti, Split</w:t>
            </w:r>
          </w:p>
          <w:p w:rsidR="00C4767C" w:rsidRDefault="00C4767C">
            <w:pPr>
              <w:rPr>
                <w:b/>
                <w:color w:val="FF0000"/>
                <w:lang w:val="hr-HR"/>
              </w:rPr>
            </w:pPr>
          </w:p>
        </w:tc>
      </w:tr>
      <w:tr w:rsidR="00C4767C">
        <w:tc>
          <w:tcPr>
            <w:tcW w:w="2660" w:type="dxa"/>
          </w:tcPr>
          <w:p w:rsidR="00C4767C" w:rsidRDefault="006A1F54">
            <w:pPr>
              <w:rPr>
                <w:b/>
                <w:lang w:val="hr-HR"/>
              </w:rPr>
            </w:pPr>
            <w:r>
              <w:rPr>
                <w:b/>
                <w:lang w:val="hr-HR"/>
              </w:rPr>
              <w:t xml:space="preserve">Ciljevi </w:t>
            </w:r>
          </w:p>
        </w:tc>
        <w:tc>
          <w:tcPr>
            <w:tcW w:w="6691" w:type="dxa"/>
          </w:tcPr>
          <w:p w:rsidR="00C4767C" w:rsidRDefault="006A1F54">
            <w:pPr>
              <w:rPr>
                <w:lang w:val="hr-HR"/>
              </w:rPr>
            </w:pPr>
            <w:r>
              <w:rPr>
                <w:lang w:val="hr-HR"/>
              </w:rPr>
              <w:t>Stjecanje dodatnih znanja koji prate nastavni plan i program fizike, kemije i biologije povezivanje i primjena znanja.</w:t>
            </w:r>
          </w:p>
          <w:p w:rsidR="00C4767C" w:rsidRDefault="00C4767C">
            <w:pPr>
              <w:rPr>
                <w:lang w:val="hr-HR"/>
              </w:rPr>
            </w:pPr>
          </w:p>
        </w:tc>
      </w:tr>
      <w:tr w:rsidR="00C4767C">
        <w:tc>
          <w:tcPr>
            <w:tcW w:w="2660" w:type="dxa"/>
          </w:tcPr>
          <w:p w:rsidR="00C4767C" w:rsidRDefault="006A1F54">
            <w:pPr>
              <w:rPr>
                <w:b/>
                <w:lang w:val="hr-HR"/>
              </w:rPr>
            </w:pPr>
            <w:r>
              <w:rPr>
                <w:b/>
                <w:lang w:val="hr-HR"/>
              </w:rPr>
              <w:t>Namjena aktivnost</w:t>
            </w:r>
          </w:p>
        </w:tc>
        <w:tc>
          <w:tcPr>
            <w:tcW w:w="6691" w:type="dxa"/>
          </w:tcPr>
          <w:p w:rsidR="00C4767C" w:rsidRDefault="006A1F54">
            <w:pPr>
              <w:rPr>
                <w:lang w:val="hr-HR"/>
              </w:rPr>
            </w:pPr>
            <w:r>
              <w:rPr>
                <w:lang w:val="hr-HR"/>
              </w:rPr>
              <w:t xml:space="preserve">Razvijanje interesa prema prirodoslovlju, razvijanje svijesti o važnosti i primjeni znanstvenih dostignuća za razvoj društva. </w:t>
            </w:r>
          </w:p>
          <w:p w:rsidR="00C4767C" w:rsidRDefault="006A1F54">
            <w:pPr>
              <w:rPr>
                <w:color w:val="000000"/>
                <w:lang w:val="hr-HR"/>
              </w:rPr>
            </w:pPr>
            <w:r>
              <w:rPr>
                <w:color w:val="000000"/>
                <w:lang w:val="hr-HR"/>
              </w:rPr>
              <w:t xml:space="preserve">Povezivaje teorije i prakse, omogućiti učenicima samostalno </w:t>
            </w:r>
            <w:r>
              <w:rPr>
                <w:color w:val="000000"/>
                <w:spacing w:val="-1"/>
                <w:lang w:val="hr-HR"/>
              </w:rPr>
              <w:t xml:space="preserve">uočavanje korelativnih veza među predmetima i lakše usvajanje </w:t>
            </w:r>
            <w:r>
              <w:rPr>
                <w:color w:val="000000"/>
                <w:lang w:val="hr-HR"/>
              </w:rPr>
              <w:t>nastavnih sadržaja.</w:t>
            </w:r>
          </w:p>
          <w:p w:rsidR="00C4767C" w:rsidRDefault="00C4767C">
            <w:pPr>
              <w:rPr>
                <w:lang w:val="hr-HR"/>
              </w:rPr>
            </w:pPr>
          </w:p>
        </w:tc>
      </w:tr>
      <w:tr w:rsidR="00C4767C">
        <w:tc>
          <w:tcPr>
            <w:tcW w:w="2660" w:type="dxa"/>
          </w:tcPr>
          <w:p w:rsidR="00C4767C" w:rsidRDefault="006A1F54">
            <w:pPr>
              <w:rPr>
                <w:b/>
                <w:lang w:val="hr-HR"/>
              </w:rPr>
            </w:pPr>
            <w:r>
              <w:rPr>
                <w:b/>
                <w:lang w:val="hr-HR"/>
              </w:rPr>
              <w:t>Nositelj programa</w:t>
            </w:r>
          </w:p>
        </w:tc>
        <w:tc>
          <w:tcPr>
            <w:tcW w:w="6691" w:type="dxa"/>
          </w:tcPr>
          <w:p w:rsidR="00C4767C" w:rsidRDefault="006A1F54">
            <w:pPr>
              <w:rPr>
                <w:b/>
                <w:lang w:val="hr-HR"/>
              </w:rPr>
            </w:pPr>
            <w:r>
              <w:rPr>
                <w:b/>
                <w:lang w:val="hr-HR"/>
              </w:rPr>
              <w:t>Marijana Zaninović, prof. biologije i kemije</w:t>
            </w:r>
          </w:p>
          <w:p w:rsidR="00C4767C" w:rsidRDefault="006A1F54">
            <w:pPr>
              <w:rPr>
                <w:lang w:val="hr-HR"/>
              </w:rPr>
            </w:pPr>
            <w:r>
              <w:rPr>
                <w:b/>
                <w:lang w:val="hr-HR"/>
              </w:rPr>
              <w:t>Darija Bodrožić-Selak, prof. biologije i kemije</w:t>
            </w:r>
            <w:r>
              <w:rPr>
                <w:lang w:val="hr-HR"/>
              </w:rPr>
              <w:t xml:space="preserve"> </w:t>
            </w:r>
          </w:p>
        </w:tc>
      </w:tr>
      <w:tr w:rsidR="00C4767C">
        <w:tc>
          <w:tcPr>
            <w:tcW w:w="2660" w:type="dxa"/>
          </w:tcPr>
          <w:p w:rsidR="00C4767C" w:rsidRDefault="006A1F54">
            <w:pPr>
              <w:rPr>
                <w:b/>
                <w:lang w:val="hr-HR"/>
              </w:rPr>
            </w:pPr>
            <w:r>
              <w:rPr>
                <w:b/>
                <w:lang w:val="hr-HR"/>
              </w:rPr>
              <w:t>Način realizacije</w:t>
            </w:r>
          </w:p>
        </w:tc>
        <w:tc>
          <w:tcPr>
            <w:tcW w:w="6691" w:type="dxa"/>
          </w:tcPr>
          <w:p w:rsidR="00C4767C" w:rsidRDefault="006A1F54">
            <w:pPr>
              <w:rPr>
                <w:lang w:val="hr-HR"/>
              </w:rPr>
            </w:pPr>
            <w:r>
              <w:rPr>
                <w:lang w:val="hr-HR"/>
              </w:rPr>
              <w:t>Jednodnevni izlet u Split</w:t>
            </w:r>
          </w:p>
          <w:p w:rsidR="00C4767C" w:rsidRDefault="00C4767C">
            <w:pPr>
              <w:rPr>
                <w:lang w:val="hr-HR"/>
              </w:rPr>
            </w:pPr>
          </w:p>
        </w:tc>
      </w:tr>
      <w:tr w:rsidR="00C4767C">
        <w:tc>
          <w:tcPr>
            <w:tcW w:w="2660" w:type="dxa"/>
          </w:tcPr>
          <w:p w:rsidR="00C4767C" w:rsidRDefault="006A1F54">
            <w:pPr>
              <w:rPr>
                <w:b/>
                <w:lang w:val="hr-HR"/>
              </w:rPr>
            </w:pPr>
            <w:r>
              <w:rPr>
                <w:b/>
                <w:lang w:val="hr-HR"/>
              </w:rPr>
              <w:t xml:space="preserve">Vremenik </w:t>
            </w:r>
          </w:p>
        </w:tc>
        <w:tc>
          <w:tcPr>
            <w:tcW w:w="6691" w:type="dxa"/>
          </w:tcPr>
          <w:p w:rsidR="00C4767C" w:rsidRDefault="006A1F54">
            <w:pPr>
              <w:rPr>
                <w:lang w:val="hr-HR"/>
              </w:rPr>
            </w:pPr>
            <w:r>
              <w:rPr>
                <w:lang w:val="hr-HR"/>
              </w:rPr>
              <w:t>Travanj, svibanj 2025.</w:t>
            </w:r>
          </w:p>
          <w:p w:rsidR="00C4767C" w:rsidRDefault="00C4767C">
            <w:pPr>
              <w:rPr>
                <w:lang w:val="hr-HR"/>
              </w:rPr>
            </w:pPr>
          </w:p>
        </w:tc>
      </w:tr>
      <w:tr w:rsidR="00C4767C">
        <w:tc>
          <w:tcPr>
            <w:tcW w:w="2660" w:type="dxa"/>
          </w:tcPr>
          <w:p w:rsidR="00C4767C" w:rsidRDefault="006A1F54">
            <w:pPr>
              <w:rPr>
                <w:b/>
                <w:lang w:val="hr-HR"/>
              </w:rPr>
            </w:pPr>
            <w:r>
              <w:rPr>
                <w:b/>
                <w:lang w:val="hr-HR"/>
              </w:rPr>
              <w:t xml:space="preserve">Troškovnik </w:t>
            </w:r>
          </w:p>
        </w:tc>
        <w:tc>
          <w:tcPr>
            <w:tcW w:w="6691" w:type="dxa"/>
          </w:tcPr>
          <w:p w:rsidR="00C4767C" w:rsidRDefault="006A1F54">
            <w:pPr>
              <w:rPr>
                <w:lang w:val="hr-HR"/>
              </w:rPr>
            </w:pPr>
            <w:r>
              <w:rPr>
                <w:lang w:val="hr-HR"/>
              </w:rPr>
              <w:t>Prema najpovoljni ponudi prijevoznika</w:t>
            </w:r>
          </w:p>
          <w:p w:rsidR="00C4767C" w:rsidRDefault="00C4767C">
            <w:pPr>
              <w:rPr>
                <w:lang w:val="hr-HR"/>
              </w:rPr>
            </w:pPr>
          </w:p>
        </w:tc>
      </w:tr>
      <w:tr w:rsidR="00C4767C">
        <w:tc>
          <w:tcPr>
            <w:tcW w:w="2660" w:type="dxa"/>
          </w:tcPr>
          <w:p w:rsidR="00C4767C" w:rsidRDefault="006A1F54">
            <w:pPr>
              <w:rPr>
                <w:b/>
                <w:lang w:val="hr-HR"/>
              </w:rPr>
            </w:pPr>
            <w:r>
              <w:rPr>
                <w:b/>
                <w:lang w:val="hr-HR"/>
              </w:rPr>
              <w:t xml:space="preserve">Vrednovanje </w:t>
            </w:r>
          </w:p>
        </w:tc>
        <w:tc>
          <w:tcPr>
            <w:tcW w:w="6691" w:type="dxa"/>
          </w:tcPr>
          <w:p w:rsidR="00C4767C" w:rsidRDefault="006A1F54">
            <w:pPr>
              <w:rPr>
                <w:lang w:val="hr-HR"/>
              </w:rPr>
            </w:pPr>
            <w:r>
              <w:rPr>
                <w:lang w:val="hr-HR"/>
              </w:rPr>
              <w:t>U nastavi nastavnih predmeta u kojima se obrađuje planirani sadržaj.</w:t>
            </w:r>
          </w:p>
        </w:tc>
      </w:tr>
    </w:tbl>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p w:rsidR="00C4767C" w:rsidRDefault="00C4767C">
      <w:pPr>
        <w:rPr>
          <w:b/>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1"/>
      </w:tblGrid>
      <w:tr w:rsidR="00C4767C">
        <w:trPr>
          <w:trHeight w:val="850"/>
        </w:trPr>
        <w:tc>
          <w:tcPr>
            <w:tcW w:w="2660" w:type="dxa"/>
          </w:tcPr>
          <w:p w:rsidR="00C4767C" w:rsidRDefault="006A1F54">
            <w:pPr>
              <w:rPr>
                <w:b/>
                <w:color w:val="FF0000"/>
              </w:rPr>
            </w:pPr>
            <w:r>
              <w:rPr>
                <w:b/>
              </w:rPr>
              <w:t>Naziv izvanškolske aktivnosti</w:t>
            </w:r>
          </w:p>
        </w:tc>
        <w:tc>
          <w:tcPr>
            <w:tcW w:w="6691" w:type="dxa"/>
          </w:tcPr>
          <w:p w:rsidR="00C4767C" w:rsidRDefault="006A1F54">
            <w:pPr>
              <w:rPr>
                <w:b/>
                <w:color w:val="FF0000"/>
                <w:sz w:val="28"/>
                <w:szCs w:val="28"/>
              </w:rPr>
            </w:pPr>
            <w:r>
              <w:rPr>
                <w:b/>
                <w:color w:val="FF0000"/>
                <w:sz w:val="28"/>
                <w:szCs w:val="28"/>
              </w:rPr>
              <w:t xml:space="preserve">Posjet kazalištu (GKM u Splitu, HNK Split i Šibenik), kinu, izložbama, muzejima) </w:t>
            </w:r>
          </w:p>
          <w:p w:rsidR="00C4767C" w:rsidRDefault="006A1F54">
            <w:pPr>
              <w:rPr>
                <w:b/>
                <w:color w:val="C00000"/>
                <w:sz w:val="28"/>
                <w:szCs w:val="28"/>
              </w:rPr>
            </w:pPr>
            <w:r>
              <w:rPr>
                <w:b/>
                <w:color w:val="FF0000"/>
                <w:sz w:val="28"/>
                <w:szCs w:val="28"/>
              </w:rPr>
              <w:t>Noć hrvatskog kazališta i Svjetski dan kazališta</w:t>
            </w:r>
          </w:p>
        </w:tc>
      </w:tr>
      <w:tr w:rsidR="00C4767C">
        <w:trPr>
          <w:trHeight w:val="704"/>
        </w:trPr>
        <w:tc>
          <w:tcPr>
            <w:tcW w:w="2660" w:type="dxa"/>
          </w:tcPr>
          <w:p w:rsidR="00C4767C" w:rsidRDefault="006A1F54">
            <w:pPr>
              <w:rPr>
                <w:b/>
              </w:rPr>
            </w:pPr>
            <w:r>
              <w:rPr>
                <w:b/>
              </w:rPr>
              <w:t>Ciljevi</w:t>
            </w:r>
          </w:p>
        </w:tc>
        <w:tc>
          <w:tcPr>
            <w:tcW w:w="6691" w:type="dxa"/>
          </w:tcPr>
          <w:p w:rsidR="00C4767C" w:rsidRDefault="006A1F54">
            <w:r>
              <w:t>Utvrđivanje znanja i obogaćivanje stečenih spoznaja</w:t>
            </w:r>
          </w:p>
        </w:tc>
      </w:tr>
      <w:tr w:rsidR="00C4767C">
        <w:trPr>
          <w:trHeight w:val="688"/>
        </w:trPr>
        <w:tc>
          <w:tcPr>
            <w:tcW w:w="2660" w:type="dxa"/>
          </w:tcPr>
          <w:p w:rsidR="00C4767C" w:rsidRDefault="006A1F54">
            <w:pPr>
              <w:rPr>
                <w:b/>
              </w:rPr>
            </w:pPr>
            <w:r>
              <w:rPr>
                <w:b/>
              </w:rPr>
              <w:t xml:space="preserve">Namjena </w:t>
            </w:r>
          </w:p>
          <w:p w:rsidR="00C4767C" w:rsidRDefault="006A1F54">
            <w:pPr>
              <w:rPr>
                <w:b/>
              </w:rPr>
            </w:pPr>
            <w:r>
              <w:rPr>
                <w:b/>
              </w:rPr>
              <w:t>aktivnosti</w:t>
            </w:r>
          </w:p>
        </w:tc>
        <w:tc>
          <w:tcPr>
            <w:tcW w:w="6691" w:type="dxa"/>
          </w:tcPr>
          <w:p w:rsidR="00C4767C" w:rsidRDefault="006A1F54">
            <w:r>
              <w:t>Kulturno društveno područje. Svim učenicima škole (ovisno o ponuđenom repertoaru).</w:t>
            </w:r>
          </w:p>
        </w:tc>
      </w:tr>
      <w:tr w:rsidR="00C4767C">
        <w:trPr>
          <w:trHeight w:val="731"/>
        </w:trPr>
        <w:tc>
          <w:tcPr>
            <w:tcW w:w="2660" w:type="dxa"/>
          </w:tcPr>
          <w:p w:rsidR="00C4767C" w:rsidRDefault="006A1F54">
            <w:pPr>
              <w:rPr>
                <w:b/>
              </w:rPr>
            </w:pPr>
            <w:r>
              <w:rPr>
                <w:b/>
              </w:rPr>
              <w:t xml:space="preserve">Nositelj </w:t>
            </w:r>
          </w:p>
          <w:p w:rsidR="00C4767C" w:rsidRDefault="006A1F54">
            <w:pPr>
              <w:rPr>
                <w:b/>
              </w:rPr>
            </w:pPr>
            <w:r>
              <w:rPr>
                <w:b/>
              </w:rPr>
              <w:t>programa</w:t>
            </w:r>
          </w:p>
        </w:tc>
        <w:tc>
          <w:tcPr>
            <w:tcW w:w="6691" w:type="dxa"/>
          </w:tcPr>
          <w:p w:rsidR="00C4767C" w:rsidRDefault="006A1F54">
            <w:pPr>
              <w:rPr>
                <w:b/>
              </w:rPr>
            </w:pPr>
            <w:r>
              <w:rPr>
                <w:b/>
              </w:rPr>
              <w:t>Aktiv profesora hrvatskog jezika</w:t>
            </w:r>
          </w:p>
        </w:tc>
      </w:tr>
      <w:tr w:rsidR="00C4767C">
        <w:trPr>
          <w:trHeight w:val="554"/>
        </w:trPr>
        <w:tc>
          <w:tcPr>
            <w:tcW w:w="2660" w:type="dxa"/>
          </w:tcPr>
          <w:p w:rsidR="00C4767C" w:rsidRDefault="006A1F54">
            <w:pPr>
              <w:rPr>
                <w:b/>
              </w:rPr>
            </w:pPr>
            <w:r>
              <w:rPr>
                <w:b/>
              </w:rPr>
              <w:t>Način realizacije</w:t>
            </w:r>
          </w:p>
        </w:tc>
        <w:tc>
          <w:tcPr>
            <w:tcW w:w="6691" w:type="dxa"/>
          </w:tcPr>
          <w:p w:rsidR="00C4767C" w:rsidRDefault="006A1F54">
            <w:r>
              <w:t>Poslijepodnevni odlasci na predstave i projekcije (ili cjelodnevni odlazak povezan s dodatnim aktivnostima osim predstave).</w:t>
            </w:r>
          </w:p>
        </w:tc>
      </w:tr>
      <w:tr w:rsidR="00C4767C">
        <w:trPr>
          <w:trHeight w:val="561"/>
        </w:trPr>
        <w:tc>
          <w:tcPr>
            <w:tcW w:w="2660" w:type="dxa"/>
          </w:tcPr>
          <w:p w:rsidR="00C4767C" w:rsidRDefault="006A1F54">
            <w:pPr>
              <w:rPr>
                <w:b/>
              </w:rPr>
            </w:pPr>
            <w:r>
              <w:rPr>
                <w:b/>
              </w:rPr>
              <w:t>Vremenik</w:t>
            </w:r>
          </w:p>
        </w:tc>
        <w:tc>
          <w:tcPr>
            <w:tcW w:w="6691" w:type="dxa"/>
          </w:tcPr>
          <w:p w:rsidR="00C4767C" w:rsidRDefault="006A1F54">
            <w:r>
              <w:t>Tijekom školske godine 2024. /2025.</w:t>
            </w:r>
          </w:p>
        </w:tc>
      </w:tr>
      <w:tr w:rsidR="00C4767C">
        <w:trPr>
          <w:trHeight w:val="1059"/>
        </w:trPr>
        <w:tc>
          <w:tcPr>
            <w:tcW w:w="2660" w:type="dxa"/>
          </w:tcPr>
          <w:p w:rsidR="00C4767C" w:rsidRDefault="006A1F54">
            <w:pPr>
              <w:rPr>
                <w:b/>
              </w:rPr>
            </w:pPr>
            <w:r>
              <w:rPr>
                <w:b/>
              </w:rPr>
              <w:t>Troškovnik</w:t>
            </w:r>
          </w:p>
        </w:tc>
        <w:tc>
          <w:tcPr>
            <w:tcW w:w="6691" w:type="dxa"/>
          </w:tcPr>
          <w:p w:rsidR="00C4767C" w:rsidRDefault="006A1F54">
            <w:r>
              <w:t>Prema najpovoljnijoj ponudi prijevoznika, za sve zainteresirane učenike bit će osiguran besplatan prijevoz (ovisno o mogućnostima škole).</w:t>
            </w:r>
          </w:p>
        </w:tc>
      </w:tr>
      <w:tr w:rsidR="00C4767C">
        <w:trPr>
          <w:trHeight w:val="769"/>
        </w:trPr>
        <w:tc>
          <w:tcPr>
            <w:tcW w:w="2660" w:type="dxa"/>
          </w:tcPr>
          <w:p w:rsidR="00C4767C" w:rsidRDefault="006A1F54">
            <w:pPr>
              <w:rPr>
                <w:b/>
              </w:rPr>
            </w:pPr>
            <w:r>
              <w:rPr>
                <w:b/>
              </w:rPr>
              <w:t>Vrednovanje</w:t>
            </w:r>
          </w:p>
        </w:tc>
        <w:tc>
          <w:tcPr>
            <w:tcW w:w="6691" w:type="dxa"/>
          </w:tcPr>
          <w:p w:rsidR="00C4767C" w:rsidRDefault="006A1F54">
            <w:r>
              <w:t>Povezivanje umjetničkih područja s nastavnim sadržajima</w:t>
            </w:r>
          </w:p>
        </w:tc>
      </w:tr>
    </w:tbl>
    <w:p w:rsidR="00C4767C" w:rsidRDefault="00C4767C">
      <w:pPr>
        <w:rPr>
          <w:b/>
          <w:lang w:val="hr-HR"/>
        </w:rPr>
      </w:pPr>
    </w:p>
    <w:p w:rsidR="00C4767C" w:rsidRDefault="00C4767C">
      <w:pPr>
        <w:rPr>
          <w:b/>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1"/>
      </w:tblGrid>
      <w:tr w:rsidR="00C4767C">
        <w:trPr>
          <w:trHeight w:val="850"/>
        </w:trPr>
        <w:tc>
          <w:tcPr>
            <w:tcW w:w="2660" w:type="dxa"/>
          </w:tcPr>
          <w:p w:rsidR="00C4767C" w:rsidRDefault="006A1F54">
            <w:pPr>
              <w:rPr>
                <w:b/>
                <w:color w:val="FF0000"/>
              </w:rPr>
            </w:pPr>
            <w:r>
              <w:rPr>
                <w:b/>
              </w:rPr>
              <w:t>Naziv izvanškolske aktivnosti</w:t>
            </w:r>
          </w:p>
        </w:tc>
        <w:tc>
          <w:tcPr>
            <w:tcW w:w="6691" w:type="dxa"/>
          </w:tcPr>
          <w:p w:rsidR="00C4767C" w:rsidRDefault="006A1F54">
            <w:pPr>
              <w:rPr>
                <w:b/>
                <w:color w:val="C00000"/>
                <w:sz w:val="28"/>
                <w:szCs w:val="28"/>
              </w:rPr>
            </w:pPr>
            <w:r>
              <w:rPr>
                <w:b/>
                <w:color w:val="FF0000"/>
                <w:sz w:val="28"/>
                <w:szCs w:val="28"/>
              </w:rPr>
              <w:t>Posjet Kninskom muzeju</w:t>
            </w:r>
          </w:p>
        </w:tc>
      </w:tr>
      <w:tr w:rsidR="00C4767C">
        <w:trPr>
          <w:trHeight w:val="704"/>
        </w:trPr>
        <w:tc>
          <w:tcPr>
            <w:tcW w:w="2660" w:type="dxa"/>
          </w:tcPr>
          <w:p w:rsidR="00C4767C" w:rsidRDefault="006A1F54">
            <w:pPr>
              <w:rPr>
                <w:b/>
              </w:rPr>
            </w:pPr>
            <w:r>
              <w:rPr>
                <w:b/>
              </w:rPr>
              <w:t>Ciljevi</w:t>
            </w:r>
          </w:p>
        </w:tc>
        <w:tc>
          <w:tcPr>
            <w:tcW w:w="6691" w:type="dxa"/>
          </w:tcPr>
          <w:p w:rsidR="00C4767C" w:rsidRDefault="006A1F54">
            <w:r>
              <w:t>Utvrđivanje znanja i obogaćivanje stečenih spoznaja, upoznavanje kulturne baštine (etnografska). Razvijanje interesa prema kulturnom nasljeđu i utvrđivanje ishoda predmetnih kurikula.</w:t>
            </w:r>
          </w:p>
        </w:tc>
      </w:tr>
      <w:tr w:rsidR="00C4767C">
        <w:trPr>
          <w:trHeight w:val="688"/>
        </w:trPr>
        <w:tc>
          <w:tcPr>
            <w:tcW w:w="2660" w:type="dxa"/>
          </w:tcPr>
          <w:p w:rsidR="00C4767C" w:rsidRDefault="006A1F54">
            <w:pPr>
              <w:rPr>
                <w:b/>
              </w:rPr>
            </w:pPr>
            <w:r>
              <w:rPr>
                <w:b/>
              </w:rPr>
              <w:t xml:space="preserve">Namjena </w:t>
            </w:r>
          </w:p>
          <w:p w:rsidR="00C4767C" w:rsidRDefault="006A1F54">
            <w:pPr>
              <w:rPr>
                <w:b/>
              </w:rPr>
            </w:pPr>
            <w:r>
              <w:rPr>
                <w:b/>
              </w:rPr>
              <w:t>aktivnosti</w:t>
            </w:r>
          </w:p>
        </w:tc>
        <w:tc>
          <w:tcPr>
            <w:tcW w:w="6691" w:type="dxa"/>
          </w:tcPr>
          <w:p w:rsidR="00C4767C" w:rsidRDefault="006A1F54">
            <w:r>
              <w:t xml:space="preserve">Učenicima drugih i trećih razreda svih usmjerenja. </w:t>
            </w:r>
          </w:p>
        </w:tc>
      </w:tr>
      <w:tr w:rsidR="00C4767C">
        <w:trPr>
          <w:trHeight w:val="839"/>
        </w:trPr>
        <w:tc>
          <w:tcPr>
            <w:tcW w:w="2660" w:type="dxa"/>
          </w:tcPr>
          <w:p w:rsidR="00C4767C" w:rsidRDefault="006A1F54">
            <w:pPr>
              <w:rPr>
                <w:b/>
              </w:rPr>
            </w:pPr>
            <w:r>
              <w:rPr>
                <w:b/>
              </w:rPr>
              <w:t xml:space="preserve">Nositelj </w:t>
            </w:r>
          </w:p>
          <w:p w:rsidR="00C4767C" w:rsidRDefault="006A1F54">
            <w:pPr>
              <w:rPr>
                <w:b/>
              </w:rPr>
            </w:pPr>
            <w:r>
              <w:rPr>
                <w:b/>
              </w:rPr>
              <w:t>programa</w:t>
            </w:r>
          </w:p>
        </w:tc>
        <w:tc>
          <w:tcPr>
            <w:tcW w:w="6691" w:type="dxa"/>
          </w:tcPr>
          <w:p w:rsidR="00C4767C" w:rsidRDefault="006A1F54">
            <w:r>
              <w:t>Nada Jakovčević, prof., Marija Radić, prof., prof. likovne umjetnosti</w:t>
            </w:r>
          </w:p>
        </w:tc>
      </w:tr>
      <w:tr w:rsidR="00C4767C">
        <w:trPr>
          <w:trHeight w:val="554"/>
        </w:trPr>
        <w:tc>
          <w:tcPr>
            <w:tcW w:w="2660" w:type="dxa"/>
          </w:tcPr>
          <w:p w:rsidR="00C4767C" w:rsidRDefault="006A1F54">
            <w:pPr>
              <w:rPr>
                <w:b/>
              </w:rPr>
            </w:pPr>
            <w:r>
              <w:rPr>
                <w:b/>
              </w:rPr>
              <w:t>Način realizacije</w:t>
            </w:r>
          </w:p>
        </w:tc>
        <w:tc>
          <w:tcPr>
            <w:tcW w:w="6691" w:type="dxa"/>
          </w:tcPr>
          <w:p w:rsidR="00C4767C" w:rsidRDefault="006A1F54">
            <w:r>
              <w:t xml:space="preserve">Odlazak u muzej, pokušat će se organizirati u okviru nastave kako bi svi učenici mogli nazočiti. </w:t>
            </w:r>
          </w:p>
          <w:p w:rsidR="00C4767C" w:rsidRDefault="00C4767C"/>
        </w:tc>
      </w:tr>
      <w:tr w:rsidR="00C4767C">
        <w:trPr>
          <w:trHeight w:val="561"/>
        </w:trPr>
        <w:tc>
          <w:tcPr>
            <w:tcW w:w="2660" w:type="dxa"/>
          </w:tcPr>
          <w:p w:rsidR="00C4767C" w:rsidRDefault="006A1F54">
            <w:pPr>
              <w:rPr>
                <w:b/>
              </w:rPr>
            </w:pPr>
            <w:r>
              <w:rPr>
                <w:b/>
              </w:rPr>
              <w:t>Vremenik</w:t>
            </w:r>
          </w:p>
        </w:tc>
        <w:tc>
          <w:tcPr>
            <w:tcW w:w="6691" w:type="dxa"/>
          </w:tcPr>
          <w:p w:rsidR="00C4767C" w:rsidRDefault="006A1F54">
            <w:r>
              <w:t>Tijekom nastavne godine 2024./2025.</w:t>
            </w:r>
          </w:p>
        </w:tc>
      </w:tr>
      <w:tr w:rsidR="00C4767C">
        <w:trPr>
          <w:trHeight w:val="477"/>
        </w:trPr>
        <w:tc>
          <w:tcPr>
            <w:tcW w:w="2660" w:type="dxa"/>
          </w:tcPr>
          <w:p w:rsidR="00C4767C" w:rsidRDefault="006A1F54">
            <w:pPr>
              <w:rPr>
                <w:b/>
              </w:rPr>
            </w:pPr>
            <w:r>
              <w:rPr>
                <w:b/>
              </w:rPr>
              <w:t>Troškovnik</w:t>
            </w:r>
          </w:p>
        </w:tc>
        <w:tc>
          <w:tcPr>
            <w:tcW w:w="6691" w:type="dxa"/>
          </w:tcPr>
          <w:p w:rsidR="00C4767C" w:rsidRDefault="006A1F54">
            <w:r>
              <w:t>-</w:t>
            </w:r>
          </w:p>
        </w:tc>
      </w:tr>
      <w:tr w:rsidR="00C4767C">
        <w:trPr>
          <w:trHeight w:val="769"/>
        </w:trPr>
        <w:tc>
          <w:tcPr>
            <w:tcW w:w="2660" w:type="dxa"/>
          </w:tcPr>
          <w:p w:rsidR="00C4767C" w:rsidRDefault="006A1F54">
            <w:pPr>
              <w:rPr>
                <w:b/>
              </w:rPr>
            </w:pPr>
            <w:r>
              <w:rPr>
                <w:b/>
              </w:rPr>
              <w:t>Vrednovanje</w:t>
            </w:r>
          </w:p>
        </w:tc>
        <w:tc>
          <w:tcPr>
            <w:tcW w:w="6691" w:type="dxa"/>
          </w:tcPr>
          <w:p w:rsidR="00C4767C" w:rsidRDefault="006A1F54">
            <w:r>
              <w:t>Povezivanje s nastavnim sadržajima</w:t>
            </w:r>
          </w:p>
        </w:tc>
      </w:tr>
    </w:tbl>
    <w:p w:rsidR="00C4767C" w:rsidRDefault="00C4767C">
      <w:pPr>
        <w:rPr>
          <w:lang w:val="hr-HR"/>
        </w:rPr>
      </w:pPr>
    </w:p>
    <w:p w:rsidR="00C4767C" w:rsidRDefault="00C4767C">
      <w:pPr>
        <w:rPr>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1"/>
      </w:tblGrid>
      <w:tr w:rsidR="00C4767C">
        <w:trPr>
          <w:trHeight w:val="850"/>
        </w:trPr>
        <w:tc>
          <w:tcPr>
            <w:tcW w:w="2660" w:type="dxa"/>
          </w:tcPr>
          <w:p w:rsidR="00C4767C" w:rsidRDefault="006A1F54">
            <w:pPr>
              <w:rPr>
                <w:b/>
                <w:color w:val="FF0000"/>
                <w:lang w:val="hr-HR"/>
              </w:rPr>
            </w:pPr>
            <w:r>
              <w:rPr>
                <w:b/>
                <w:lang w:val="hr-HR"/>
              </w:rPr>
              <w:t>Naziv izvanškolske aktivnosti</w:t>
            </w:r>
          </w:p>
        </w:tc>
        <w:tc>
          <w:tcPr>
            <w:tcW w:w="6691" w:type="dxa"/>
          </w:tcPr>
          <w:p w:rsidR="00C4767C" w:rsidRDefault="006A1F54">
            <w:pPr>
              <w:rPr>
                <w:b/>
                <w:color w:val="C00000"/>
                <w:sz w:val="28"/>
                <w:szCs w:val="28"/>
                <w:lang w:val="hr-HR"/>
              </w:rPr>
            </w:pPr>
            <w:r>
              <w:rPr>
                <w:b/>
                <w:color w:val="FF0000"/>
                <w:sz w:val="28"/>
                <w:szCs w:val="28"/>
                <w:lang w:val="hr-HR"/>
              </w:rPr>
              <w:t>Posjet Filozofskom fakultetu Zadar Sveučilišta u Zadru</w:t>
            </w:r>
          </w:p>
        </w:tc>
      </w:tr>
      <w:tr w:rsidR="00C4767C">
        <w:trPr>
          <w:trHeight w:val="455"/>
        </w:trPr>
        <w:tc>
          <w:tcPr>
            <w:tcW w:w="2660" w:type="dxa"/>
          </w:tcPr>
          <w:p w:rsidR="00C4767C" w:rsidRDefault="006A1F54">
            <w:pPr>
              <w:rPr>
                <w:b/>
                <w:lang w:val="hr-HR"/>
              </w:rPr>
            </w:pPr>
            <w:r>
              <w:rPr>
                <w:b/>
                <w:lang w:val="hr-HR"/>
              </w:rPr>
              <w:t>Ciljevi</w:t>
            </w:r>
          </w:p>
        </w:tc>
        <w:tc>
          <w:tcPr>
            <w:tcW w:w="6691" w:type="dxa"/>
          </w:tcPr>
          <w:p w:rsidR="00C4767C" w:rsidRDefault="006A1F54">
            <w:pPr>
              <w:rPr>
                <w:lang w:val="hr-HR"/>
              </w:rPr>
            </w:pPr>
            <w:r>
              <w:rPr>
                <w:lang w:val="hr-HR"/>
              </w:rPr>
              <w:t>Upoznavanje sa studijskim programima na prijediplomskoj, diplomskoj i poslijediplomskoj razini</w:t>
            </w:r>
          </w:p>
          <w:p w:rsidR="00C4767C" w:rsidRDefault="006A1F54">
            <w:pPr>
              <w:rPr>
                <w:lang w:val="hr-HR"/>
              </w:rPr>
            </w:pPr>
            <w:r>
              <w:rPr>
                <w:lang w:val="hr-HR"/>
              </w:rPr>
              <w:t>Kulturno društveno obogaćivanje</w:t>
            </w:r>
          </w:p>
        </w:tc>
      </w:tr>
      <w:tr w:rsidR="00C4767C">
        <w:trPr>
          <w:trHeight w:val="420"/>
        </w:trPr>
        <w:tc>
          <w:tcPr>
            <w:tcW w:w="2660" w:type="dxa"/>
          </w:tcPr>
          <w:p w:rsidR="00C4767C" w:rsidRDefault="006A1F54">
            <w:pPr>
              <w:rPr>
                <w:b/>
                <w:lang w:val="hr-HR"/>
              </w:rPr>
            </w:pPr>
            <w:r>
              <w:rPr>
                <w:b/>
                <w:lang w:val="hr-HR"/>
              </w:rPr>
              <w:t>Namjena aktivnosti</w:t>
            </w:r>
          </w:p>
        </w:tc>
        <w:tc>
          <w:tcPr>
            <w:tcW w:w="6691" w:type="dxa"/>
          </w:tcPr>
          <w:p w:rsidR="00C4767C" w:rsidRDefault="006A1F54">
            <w:pPr>
              <w:rPr>
                <w:lang w:val="hr-HR"/>
              </w:rPr>
            </w:pPr>
            <w:r>
              <w:rPr>
                <w:lang w:val="hr-HR"/>
              </w:rPr>
              <w:t xml:space="preserve"> Učenicima 4. razreda gimazije.  </w:t>
            </w:r>
          </w:p>
        </w:tc>
      </w:tr>
      <w:tr w:rsidR="00C4767C">
        <w:trPr>
          <w:trHeight w:val="412"/>
        </w:trPr>
        <w:tc>
          <w:tcPr>
            <w:tcW w:w="2660" w:type="dxa"/>
          </w:tcPr>
          <w:p w:rsidR="00C4767C" w:rsidRDefault="006A1F54">
            <w:pPr>
              <w:rPr>
                <w:b/>
                <w:lang w:val="hr-HR"/>
              </w:rPr>
            </w:pPr>
            <w:r>
              <w:rPr>
                <w:b/>
                <w:lang w:val="hr-HR"/>
              </w:rPr>
              <w:t>Nositelj  programa</w:t>
            </w:r>
          </w:p>
        </w:tc>
        <w:tc>
          <w:tcPr>
            <w:tcW w:w="6691" w:type="dxa"/>
          </w:tcPr>
          <w:p w:rsidR="00C4767C" w:rsidRDefault="006A1F54">
            <w:pPr>
              <w:rPr>
                <w:b/>
                <w:lang w:val="hr-HR"/>
              </w:rPr>
            </w:pPr>
            <w:r>
              <w:rPr>
                <w:b/>
                <w:lang w:val="hr-HR"/>
              </w:rPr>
              <w:t>Aktiv stranih jezika</w:t>
            </w:r>
          </w:p>
        </w:tc>
      </w:tr>
      <w:tr w:rsidR="00C4767C">
        <w:trPr>
          <w:trHeight w:val="554"/>
        </w:trPr>
        <w:tc>
          <w:tcPr>
            <w:tcW w:w="2660" w:type="dxa"/>
          </w:tcPr>
          <w:p w:rsidR="00C4767C" w:rsidRDefault="006A1F54">
            <w:pPr>
              <w:rPr>
                <w:b/>
                <w:lang w:val="hr-HR"/>
              </w:rPr>
            </w:pPr>
            <w:r>
              <w:rPr>
                <w:b/>
                <w:lang w:val="hr-HR"/>
              </w:rPr>
              <w:t>Način realizacije</w:t>
            </w:r>
          </w:p>
        </w:tc>
        <w:tc>
          <w:tcPr>
            <w:tcW w:w="6691" w:type="dxa"/>
          </w:tcPr>
          <w:p w:rsidR="00C4767C" w:rsidRDefault="006A1F54">
            <w:pPr>
              <w:rPr>
                <w:lang w:val="hr-HR"/>
              </w:rPr>
            </w:pPr>
            <w:r>
              <w:rPr>
                <w:lang w:val="hr-HR"/>
              </w:rPr>
              <w:t>Odlazak na Filozofski fakultet Zadar</w:t>
            </w:r>
          </w:p>
        </w:tc>
      </w:tr>
      <w:tr w:rsidR="00C4767C">
        <w:trPr>
          <w:trHeight w:val="561"/>
        </w:trPr>
        <w:tc>
          <w:tcPr>
            <w:tcW w:w="2660" w:type="dxa"/>
          </w:tcPr>
          <w:p w:rsidR="00C4767C" w:rsidRDefault="006A1F54">
            <w:pPr>
              <w:rPr>
                <w:b/>
                <w:lang w:val="hr-HR"/>
              </w:rPr>
            </w:pPr>
            <w:r>
              <w:rPr>
                <w:b/>
                <w:lang w:val="hr-HR"/>
              </w:rPr>
              <w:t>Vremenik</w:t>
            </w:r>
          </w:p>
        </w:tc>
        <w:tc>
          <w:tcPr>
            <w:tcW w:w="6691" w:type="dxa"/>
          </w:tcPr>
          <w:p w:rsidR="00C4767C" w:rsidRDefault="006A1F54">
            <w:r>
              <w:t>Tijekom drugog polugodišta</w:t>
            </w:r>
          </w:p>
        </w:tc>
      </w:tr>
      <w:tr w:rsidR="00C4767C">
        <w:trPr>
          <w:trHeight w:val="1059"/>
        </w:trPr>
        <w:tc>
          <w:tcPr>
            <w:tcW w:w="2660" w:type="dxa"/>
          </w:tcPr>
          <w:p w:rsidR="00C4767C" w:rsidRDefault="006A1F54">
            <w:pPr>
              <w:rPr>
                <w:b/>
                <w:lang w:val="hr-HR"/>
              </w:rPr>
            </w:pPr>
            <w:r>
              <w:rPr>
                <w:b/>
                <w:lang w:val="hr-HR"/>
              </w:rPr>
              <w:t>Troškovnik</w:t>
            </w:r>
          </w:p>
        </w:tc>
        <w:tc>
          <w:tcPr>
            <w:tcW w:w="6691" w:type="dxa"/>
          </w:tcPr>
          <w:p w:rsidR="00C4767C" w:rsidRDefault="006A1F54">
            <w:pPr>
              <w:rPr>
                <w:lang w:val="hr-HR"/>
              </w:rPr>
            </w:pPr>
            <w:r>
              <w:rPr>
                <w:lang w:val="hr-HR"/>
              </w:rPr>
              <w:t>Prema najpovoljnijoj ponudi prijevoznika</w:t>
            </w:r>
          </w:p>
        </w:tc>
      </w:tr>
      <w:tr w:rsidR="00C4767C">
        <w:trPr>
          <w:trHeight w:val="769"/>
        </w:trPr>
        <w:tc>
          <w:tcPr>
            <w:tcW w:w="2660" w:type="dxa"/>
          </w:tcPr>
          <w:p w:rsidR="00C4767C" w:rsidRDefault="006A1F54">
            <w:pPr>
              <w:rPr>
                <w:b/>
                <w:lang w:val="hr-HR"/>
              </w:rPr>
            </w:pPr>
            <w:r>
              <w:rPr>
                <w:b/>
                <w:lang w:val="hr-HR"/>
              </w:rPr>
              <w:t>Vrednovanje</w:t>
            </w:r>
          </w:p>
        </w:tc>
        <w:tc>
          <w:tcPr>
            <w:tcW w:w="6691" w:type="dxa"/>
          </w:tcPr>
          <w:p w:rsidR="00C4767C" w:rsidRDefault="006A1F54">
            <w:pPr>
              <w:rPr>
                <w:lang w:val="hr-HR"/>
              </w:rPr>
            </w:pPr>
            <w:r>
              <w:t>Povezivanje s nastavnim sadržajima</w:t>
            </w:r>
          </w:p>
        </w:tc>
      </w:tr>
    </w:tbl>
    <w:p w:rsidR="00C4767C" w:rsidRDefault="00C4767C">
      <w:pPr>
        <w:rPr>
          <w:lang w:val="hr-HR"/>
        </w:rPr>
      </w:pPr>
    </w:p>
    <w:p w:rsidR="00C4767C" w:rsidRDefault="00C4767C">
      <w:pPr>
        <w:rPr>
          <w:lang w:val="hr-HR"/>
        </w:rPr>
      </w:pPr>
    </w:p>
    <w:p w:rsidR="00C4767C" w:rsidRDefault="00C4767C">
      <w:pPr>
        <w:rPr>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1"/>
      </w:tblGrid>
      <w:tr w:rsidR="00C4767C">
        <w:trPr>
          <w:trHeight w:val="957"/>
        </w:trPr>
        <w:tc>
          <w:tcPr>
            <w:tcW w:w="2660" w:type="dxa"/>
            <w:vAlign w:val="center"/>
          </w:tcPr>
          <w:p w:rsidR="00C4767C" w:rsidRDefault="006A1F54">
            <w:pPr>
              <w:rPr>
                <w:b/>
                <w:color w:val="FF0000"/>
                <w:lang w:val="hr-HR"/>
              </w:rPr>
            </w:pPr>
            <w:r>
              <w:rPr>
                <w:b/>
                <w:color w:val="000000"/>
                <w:lang w:val="hr-HR"/>
              </w:rPr>
              <w:lastRenderedPageBreak/>
              <w:t>Naziv izvanškolske aktivnosti</w:t>
            </w:r>
          </w:p>
        </w:tc>
        <w:tc>
          <w:tcPr>
            <w:tcW w:w="6691" w:type="dxa"/>
            <w:vAlign w:val="center"/>
          </w:tcPr>
          <w:p w:rsidR="00C4767C" w:rsidRDefault="006A1F54">
            <w:pPr>
              <w:rPr>
                <w:b/>
                <w:color w:val="FF0000"/>
                <w:sz w:val="28"/>
                <w:szCs w:val="28"/>
                <w:lang w:val="hr-HR"/>
              </w:rPr>
            </w:pPr>
            <w:r>
              <w:rPr>
                <w:b/>
                <w:color w:val="FF0000"/>
                <w:sz w:val="28"/>
                <w:szCs w:val="28"/>
                <w:lang w:val="hr-HR"/>
              </w:rPr>
              <w:t>Izlet učenika maturanata u Mostar i Međugorje</w:t>
            </w:r>
          </w:p>
          <w:p w:rsidR="00C4767C" w:rsidRDefault="00C4767C">
            <w:pPr>
              <w:rPr>
                <w:b/>
                <w:color w:val="0070C0"/>
                <w:sz w:val="28"/>
                <w:szCs w:val="28"/>
                <w:lang w:val="hr-HR"/>
              </w:rPr>
            </w:pPr>
          </w:p>
          <w:p w:rsidR="00C4767C" w:rsidRDefault="00C4767C">
            <w:pPr>
              <w:rPr>
                <w:b/>
                <w:color w:val="0070C0"/>
                <w:sz w:val="28"/>
                <w:szCs w:val="28"/>
                <w:lang w:val="hr-HR"/>
              </w:rPr>
            </w:pPr>
          </w:p>
        </w:tc>
      </w:tr>
      <w:tr w:rsidR="00C4767C">
        <w:trPr>
          <w:trHeight w:val="1270"/>
        </w:trPr>
        <w:tc>
          <w:tcPr>
            <w:tcW w:w="2660" w:type="dxa"/>
          </w:tcPr>
          <w:p w:rsidR="00C4767C" w:rsidRDefault="006A1F54">
            <w:pPr>
              <w:rPr>
                <w:b/>
                <w:lang w:val="hr-HR"/>
              </w:rPr>
            </w:pPr>
            <w:r>
              <w:rPr>
                <w:b/>
                <w:lang w:val="hr-HR"/>
              </w:rPr>
              <w:t>Ciljevi</w:t>
            </w:r>
          </w:p>
        </w:tc>
        <w:tc>
          <w:tcPr>
            <w:tcW w:w="6691" w:type="dxa"/>
            <w:vAlign w:val="center"/>
          </w:tcPr>
          <w:p w:rsidR="00C4767C" w:rsidRDefault="006A1F54">
            <w:pPr>
              <w:rPr>
                <w:lang w:val="hr-HR"/>
              </w:rPr>
            </w:pPr>
            <w:r>
              <w:rPr>
                <w:lang w:val="hr-HR"/>
              </w:rPr>
              <w:t>-zahvalno maturalno putovanje učenika maturanata na kojem učenici produbljuju informacije i sadržaj srednjoškolskog znanja iz vjeronauka</w:t>
            </w:r>
          </w:p>
          <w:p w:rsidR="00C4767C" w:rsidRDefault="006A1F54">
            <w:pPr>
              <w:rPr>
                <w:lang w:val="hr-HR"/>
              </w:rPr>
            </w:pPr>
            <w:r>
              <w:rPr>
                <w:lang w:val="hr-HR"/>
              </w:rPr>
              <w:t xml:space="preserve">-učenici upoznavaju znamenitosti Mostara i Međugorja </w:t>
            </w:r>
          </w:p>
          <w:p w:rsidR="00C4767C" w:rsidRDefault="006A1F54">
            <w:pPr>
              <w:rPr>
                <w:lang w:val="hr-HR"/>
              </w:rPr>
            </w:pPr>
            <w:r>
              <w:rPr>
                <w:lang w:val="hr-HR"/>
              </w:rPr>
              <w:t>-učenici doživljavaju zajedništvo</w:t>
            </w:r>
          </w:p>
          <w:p w:rsidR="00C4767C" w:rsidRDefault="00C4767C">
            <w:pPr>
              <w:rPr>
                <w:lang w:val="hr-HR"/>
              </w:rPr>
            </w:pPr>
          </w:p>
        </w:tc>
      </w:tr>
      <w:tr w:rsidR="00C4767C">
        <w:trPr>
          <w:trHeight w:val="863"/>
        </w:trPr>
        <w:tc>
          <w:tcPr>
            <w:tcW w:w="2660" w:type="dxa"/>
          </w:tcPr>
          <w:p w:rsidR="00C4767C" w:rsidRDefault="006A1F54">
            <w:pPr>
              <w:rPr>
                <w:b/>
                <w:lang w:val="hr-HR"/>
              </w:rPr>
            </w:pPr>
            <w:r>
              <w:rPr>
                <w:b/>
                <w:lang w:val="hr-HR"/>
              </w:rPr>
              <w:t>Namjena aktivnosti</w:t>
            </w:r>
          </w:p>
        </w:tc>
        <w:tc>
          <w:tcPr>
            <w:tcW w:w="6691" w:type="dxa"/>
          </w:tcPr>
          <w:p w:rsidR="00C4767C" w:rsidRDefault="006A1F54">
            <w:pPr>
              <w:rPr>
                <w:lang w:val="hr-HR"/>
              </w:rPr>
            </w:pPr>
            <w:r>
              <w:rPr>
                <w:lang w:val="hr-HR"/>
              </w:rPr>
              <w:t>-upoznavanje povijesnih znamenitosti Mostara i religiozne važnosti Međugorja</w:t>
            </w:r>
          </w:p>
        </w:tc>
      </w:tr>
      <w:tr w:rsidR="00C4767C">
        <w:trPr>
          <w:trHeight w:val="847"/>
        </w:trPr>
        <w:tc>
          <w:tcPr>
            <w:tcW w:w="2660" w:type="dxa"/>
          </w:tcPr>
          <w:p w:rsidR="00C4767C" w:rsidRDefault="006A1F54">
            <w:pPr>
              <w:rPr>
                <w:b/>
                <w:lang w:val="hr-HR"/>
              </w:rPr>
            </w:pPr>
            <w:r>
              <w:rPr>
                <w:b/>
                <w:lang w:val="hr-HR"/>
              </w:rPr>
              <w:t xml:space="preserve">Nositelj </w:t>
            </w:r>
          </w:p>
          <w:p w:rsidR="00C4767C" w:rsidRDefault="006A1F54">
            <w:pPr>
              <w:rPr>
                <w:b/>
                <w:lang w:val="hr-HR"/>
              </w:rPr>
            </w:pPr>
            <w:r>
              <w:rPr>
                <w:b/>
                <w:lang w:val="hr-HR"/>
              </w:rPr>
              <w:t>programa</w:t>
            </w:r>
          </w:p>
        </w:tc>
        <w:tc>
          <w:tcPr>
            <w:tcW w:w="6691" w:type="dxa"/>
          </w:tcPr>
          <w:p w:rsidR="00C4767C" w:rsidRDefault="006A1F54">
            <w:pPr>
              <w:rPr>
                <w:b/>
                <w:lang w:val="hr-HR"/>
              </w:rPr>
            </w:pPr>
            <w:r>
              <w:rPr>
                <w:b/>
                <w:lang w:val="hr-HR"/>
              </w:rPr>
              <w:t>Mr. sc. Mario Preden, lic. theol. i Željko Bobanović, prof., te zainteresirani nastavnici</w:t>
            </w:r>
          </w:p>
          <w:p w:rsidR="00C4767C" w:rsidRDefault="00C4767C">
            <w:pPr>
              <w:rPr>
                <w:b/>
                <w:lang w:val="hr-HR"/>
              </w:rPr>
            </w:pPr>
          </w:p>
        </w:tc>
      </w:tr>
      <w:tr w:rsidR="00C4767C">
        <w:trPr>
          <w:trHeight w:val="561"/>
        </w:trPr>
        <w:tc>
          <w:tcPr>
            <w:tcW w:w="2660" w:type="dxa"/>
          </w:tcPr>
          <w:p w:rsidR="00C4767C" w:rsidRDefault="006A1F54">
            <w:pPr>
              <w:rPr>
                <w:b/>
                <w:lang w:val="hr-HR"/>
              </w:rPr>
            </w:pPr>
            <w:r>
              <w:rPr>
                <w:b/>
                <w:lang w:val="hr-HR"/>
              </w:rPr>
              <w:t>Način realizacije</w:t>
            </w:r>
          </w:p>
        </w:tc>
        <w:tc>
          <w:tcPr>
            <w:tcW w:w="6691" w:type="dxa"/>
          </w:tcPr>
          <w:p w:rsidR="00C4767C" w:rsidRDefault="006A1F54">
            <w:pPr>
              <w:rPr>
                <w:lang w:val="hr-HR"/>
              </w:rPr>
            </w:pPr>
            <w:r>
              <w:rPr>
                <w:lang w:val="hr-HR"/>
              </w:rPr>
              <w:t>Jednodnevni izlet (ožujak/travanj 2025. godine)</w:t>
            </w:r>
          </w:p>
          <w:p w:rsidR="00C4767C" w:rsidRDefault="00C4767C">
            <w:pPr>
              <w:rPr>
                <w:lang w:val="hr-HR"/>
              </w:rPr>
            </w:pPr>
          </w:p>
          <w:p w:rsidR="00C4767C" w:rsidRDefault="00C4767C">
            <w:pPr>
              <w:rPr>
                <w:lang w:val="hr-HR"/>
              </w:rPr>
            </w:pPr>
          </w:p>
        </w:tc>
      </w:tr>
      <w:tr w:rsidR="00C4767C">
        <w:trPr>
          <w:trHeight w:val="702"/>
        </w:trPr>
        <w:tc>
          <w:tcPr>
            <w:tcW w:w="2660" w:type="dxa"/>
          </w:tcPr>
          <w:p w:rsidR="00C4767C" w:rsidRDefault="006A1F54">
            <w:pPr>
              <w:rPr>
                <w:b/>
                <w:lang w:val="hr-HR"/>
              </w:rPr>
            </w:pPr>
            <w:r>
              <w:rPr>
                <w:b/>
                <w:lang w:val="hr-HR"/>
              </w:rPr>
              <w:t>Vremenik</w:t>
            </w:r>
          </w:p>
        </w:tc>
        <w:tc>
          <w:tcPr>
            <w:tcW w:w="6691" w:type="dxa"/>
          </w:tcPr>
          <w:p w:rsidR="00C4767C" w:rsidRDefault="006A1F54">
            <w:pPr>
              <w:rPr>
                <w:lang w:val="hr-HR"/>
              </w:rPr>
            </w:pPr>
            <w:r>
              <w:rPr>
                <w:lang w:val="hr-HR"/>
              </w:rPr>
              <w:t>Subota u ožujku/travnju 2025. godine</w:t>
            </w:r>
          </w:p>
        </w:tc>
      </w:tr>
      <w:tr w:rsidR="00C4767C">
        <w:trPr>
          <w:trHeight w:val="451"/>
        </w:trPr>
        <w:tc>
          <w:tcPr>
            <w:tcW w:w="2660" w:type="dxa"/>
          </w:tcPr>
          <w:p w:rsidR="00C4767C" w:rsidRDefault="006A1F54">
            <w:pPr>
              <w:rPr>
                <w:b/>
                <w:lang w:val="hr-HR"/>
              </w:rPr>
            </w:pPr>
            <w:r>
              <w:rPr>
                <w:b/>
                <w:lang w:val="hr-HR"/>
              </w:rPr>
              <w:t>Troškovnik</w:t>
            </w:r>
          </w:p>
        </w:tc>
        <w:tc>
          <w:tcPr>
            <w:tcW w:w="6691" w:type="dxa"/>
          </w:tcPr>
          <w:p w:rsidR="00C4767C" w:rsidRDefault="006A1F54">
            <w:pPr>
              <w:rPr>
                <w:lang w:val="hr-HR"/>
              </w:rPr>
            </w:pPr>
            <w:r>
              <w:rPr>
                <w:lang w:val="hr-HR"/>
              </w:rPr>
              <w:t>Cca 30,00 eura po učeniku</w:t>
            </w:r>
          </w:p>
          <w:p w:rsidR="00C4767C" w:rsidRDefault="00C4767C">
            <w:pPr>
              <w:rPr>
                <w:lang w:val="hr-HR"/>
              </w:rPr>
            </w:pPr>
          </w:p>
          <w:p w:rsidR="00C4767C" w:rsidRDefault="00C4767C">
            <w:pPr>
              <w:rPr>
                <w:lang w:val="hr-HR"/>
              </w:rPr>
            </w:pPr>
          </w:p>
        </w:tc>
      </w:tr>
    </w:tbl>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p w:rsidR="00C4767C" w:rsidRDefault="00C4767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91"/>
      </w:tblGrid>
      <w:tr w:rsidR="00C4767C">
        <w:trPr>
          <w:trHeight w:val="957"/>
        </w:trPr>
        <w:tc>
          <w:tcPr>
            <w:tcW w:w="2660" w:type="dxa"/>
            <w:vAlign w:val="center"/>
          </w:tcPr>
          <w:p w:rsidR="00C4767C" w:rsidRDefault="006A1F54">
            <w:pPr>
              <w:rPr>
                <w:b/>
                <w:color w:val="FF0000"/>
                <w:lang w:val="hr-HR"/>
              </w:rPr>
            </w:pPr>
            <w:r>
              <w:rPr>
                <w:b/>
                <w:color w:val="000000"/>
                <w:lang w:val="hr-HR"/>
              </w:rPr>
              <w:lastRenderedPageBreak/>
              <w:t>Naziv izvanškolske aktivnosti</w:t>
            </w:r>
          </w:p>
        </w:tc>
        <w:tc>
          <w:tcPr>
            <w:tcW w:w="6691" w:type="dxa"/>
            <w:vAlign w:val="center"/>
          </w:tcPr>
          <w:p w:rsidR="00C4767C" w:rsidRDefault="006A1F54">
            <w:pPr>
              <w:rPr>
                <w:b/>
                <w:color w:val="FF0000"/>
                <w:sz w:val="28"/>
                <w:szCs w:val="28"/>
                <w:lang w:val="hr-HR"/>
              </w:rPr>
            </w:pPr>
            <w:r>
              <w:rPr>
                <w:b/>
                <w:color w:val="FF0000"/>
                <w:sz w:val="28"/>
                <w:szCs w:val="28"/>
                <w:lang w:val="hr-HR"/>
              </w:rPr>
              <w:t>Posjet učenika terapijskoj zajednici „Mondo nuovo“</w:t>
            </w:r>
          </w:p>
          <w:p w:rsidR="00C4767C" w:rsidRDefault="00C4767C">
            <w:pPr>
              <w:rPr>
                <w:b/>
                <w:color w:val="0070C0"/>
                <w:sz w:val="28"/>
                <w:szCs w:val="28"/>
                <w:lang w:val="hr-HR"/>
              </w:rPr>
            </w:pPr>
          </w:p>
        </w:tc>
      </w:tr>
      <w:tr w:rsidR="00C4767C">
        <w:trPr>
          <w:trHeight w:val="1270"/>
        </w:trPr>
        <w:tc>
          <w:tcPr>
            <w:tcW w:w="2660" w:type="dxa"/>
          </w:tcPr>
          <w:p w:rsidR="00C4767C" w:rsidRDefault="006A1F54">
            <w:pPr>
              <w:rPr>
                <w:b/>
                <w:lang w:val="hr-HR"/>
              </w:rPr>
            </w:pPr>
            <w:r>
              <w:rPr>
                <w:b/>
                <w:lang w:val="hr-HR"/>
              </w:rPr>
              <w:t>Ciljevi</w:t>
            </w:r>
          </w:p>
        </w:tc>
        <w:tc>
          <w:tcPr>
            <w:tcW w:w="6691" w:type="dxa"/>
            <w:vAlign w:val="center"/>
          </w:tcPr>
          <w:p w:rsidR="00C4767C" w:rsidRDefault="006A1F54">
            <w:pPr>
              <w:rPr>
                <w:lang w:val="hr-HR"/>
              </w:rPr>
            </w:pPr>
            <w:r>
              <w:rPr>
                <w:lang w:val="hr-HR"/>
              </w:rPr>
              <w:t>-</w:t>
            </w:r>
            <w:r>
              <w:t xml:space="preserve"> </w:t>
            </w:r>
            <w:r>
              <w:rPr>
                <w:lang w:val="hr-HR"/>
              </w:rPr>
              <w:t>učenik objašnjava i kritički prosuđuje vrednote slobode, odgovornosti, služenja i kritički se osvrće na izvore vlastitih odluka na primjeru svjedočanstva korisnika zajednice</w:t>
            </w:r>
          </w:p>
          <w:p w:rsidR="00C4767C" w:rsidRDefault="006A1F54">
            <w:pPr>
              <w:rPr>
                <w:lang w:val="hr-HR"/>
              </w:rPr>
            </w:pPr>
            <w:r>
              <w:rPr>
                <w:lang w:val="hr-HR"/>
              </w:rPr>
              <w:t xml:space="preserve">- učenik objašnjava evanđeoske vrednote i uspoređuje ih s vrednotama u suvremenome društvu i u medijima na primjeru svjedočanstva korisnika zajednice </w:t>
            </w:r>
          </w:p>
          <w:p w:rsidR="00C4767C" w:rsidRDefault="006A1F54">
            <w:pPr>
              <w:rPr>
                <w:lang w:val="hr-HR"/>
              </w:rPr>
            </w:pPr>
            <w:r>
              <w:rPr>
                <w:lang w:val="hr-HR"/>
              </w:rPr>
              <w:t xml:space="preserve">- učenik objašnjava novost i aktualnost Isusove Radosne vijesti i kritički propituje mogućnosti oblikovanja vlastitoga života u skladu s evanđeoskom porukom na primjeru svjedočanstva korisnika zajednice </w:t>
            </w:r>
          </w:p>
          <w:p w:rsidR="00C4767C" w:rsidRDefault="006A1F54">
            <w:pPr>
              <w:rPr>
                <w:lang w:val="hr-HR"/>
              </w:rPr>
            </w:pPr>
            <w:r>
              <w:rPr>
                <w:lang w:val="hr-HR"/>
              </w:rPr>
              <w:t>-učenici doživljavaju zajedništvo</w:t>
            </w:r>
          </w:p>
          <w:p w:rsidR="00C4767C" w:rsidRDefault="00C4767C">
            <w:pPr>
              <w:rPr>
                <w:lang w:val="hr-HR"/>
              </w:rPr>
            </w:pPr>
          </w:p>
        </w:tc>
      </w:tr>
      <w:tr w:rsidR="00C4767C">
        <w:trPr>
          <w:trHeight w:val="863"/>
        </w:trPr>
        <w:tc>
          <w:tcPr>
            <w:tcW w:w="2660" w:type="dxa"/>
          </w:tcPr>
          <w:p w:rsidR="00C4767C" w:rsidRDefault="006A1F54">
            <w:pPr>
              <w:rPr>
                <w:b/>
                <w:lang w:val="hr-HR"/>
              </w:rPr>
            </w:pPr>
            <w:r>
              <w:rPr>
                <w:b/>
                <w:lang w:val="hr-HR"/>
              </w:rPr>
              <w:t>Namjena aktivnosti</w:t>
            </w:r>
          </w:p>
        </w:tc>
        <w:tc>
          <w:tcPr>
            <w:tcW w:w="6691" w:type="dxa"/>
          </w:tcPr>
          <w:p w:rsidR="00C4767C" w:rsidRDefault="006A1F54">
            <w:r>
              <w:t>- upoznavanje života korisnika terapijske zajednice i vrednovanje raznih oblika ovisnosti na život pojedinca, te načine oslobađanja od ovisnosti i zadobivanje slobode za svakodnevni život</w:t>
            </w:r>
          </w:p>
        </w:tc>
      </w:tr>
      <w:tr w:rsidR="00C4767C">
        <w:trPr>
          <w:trHeight w:val="847"/>
        </w:trPr>
        <w:tc>
          <w:tcPr>
            <w:tcW w:w="2660" w:type="dxa"/>
          </w:tcPr>
          <w:p w:rsidR="00C4767C" w:rsidRDefault="006A1F54">
            <w:pPr>
              <w:rPr>
                <w:b/>
                <w:lang w:val="hr-HR"/>
              </w:rPr>
            </w:pPr>
            <w:r>
              <w:rPr>
                <w:b/>
                <w:lang w:val="hr-HR"/>
              </w:rPr>
              <w:t xml:space="preserve">Nositelj </w:t>
            </w:r>
          </w:p>
          <w:p w:rsidR="00C4767C" w:rsidRDefault="006A1F54">
            <w:pPr>
              <w:rPr>
                <w:b/>
                <w:lang w:val="hr-HR"/>
              </w:rPr>
            </w:pPr>
            <w:r>
              <w:rPr>
                <w:b/>
                <w:lang w:val="hr-HR"/>
              </w:rPr>
              <w:t>programa</w:t>
            </w:r>
          </w:p>
        </w:tc>
        <w:tc>
          <w:tcPr>
            <w:tcW w:w="6691" w:type="dxa"/>
          </w:tcPr>
          <w:p w:rsidR="00C4767C" w:rsidRDefault="006A1F54">
            <w:pPr>
              <w:rPr>
                <w:b/>
                <w:lang w:val="hr-HR"/>
              </w:rPr>
            </w:pPr>
            <w:r>
              <w:rPr>
                <w:b/>
                <w:lang w:val="hr-HR"/>
              </w:rPr>
              <w:t>Mr. sc. Mario Preden, lic. theol. i Željko Bobanović, prof., te zainteresirani nastavnici</w:t>
            </w:r>
          </w:p>
          <w:p w:rsidR="00C4767C" w:rsidRDefault="00C4767C">
            <w:pPr>
              <w:rPr>
                <w:b/>
                <w:lang w:val="hr-HR"/>
              </w:rPr>
            </w:pPr>
          </w:p>
        </w:tc>
      </w:tr>
      <w:tr w:rsidR="00C4767C">
        <w:trPr>
          <w:trHeight w:val="561"/>
        </w:trPr>
        <w:tc>
          <w:tcPr>
            <w:tcW w:w="2660" w:type="dxa"/>
          </w:tcPr>
          <w:p w:rsidR="00C4767C" w:rsidRDefault="006A1F54">
            <w:pPr>
              <w:rPr>
                <w:b/>
                <w:lang w:val="hr-HR"/>
              </w:rPr>
            </w:pPr>
            <w:r>
              <w:rPr>
                <w:b/>
                <w:lang w:val="hr-HR"/>
              </w:rPr>
              <w:t>Način realizacije</w:t>
            </w:r>
          </w:p>
        </w:tc>
        <w:tc>
          <w:tcPr>
            <w:tcW w:w="6691" w:type="dxa"/>
          </w:tcPr>
          <w:p w:rsidR="00C4767C" w:rsidRDefault="006A1F54">
            <w:pPr>
              <w:rPr>
                <w:lang w:val="hr-HR"/>
              </w:rPr>
            </w:pPr>
            <w:r>
              <w:rPr>
                <w:lang w:val="hr-HR"/>
              </w:rPr>
              <w:t>Jednodnevni izlet (tijekom šk. 2024./2025. godine)</w:t>
            </w:r>
          </w:p>
          <w:p w:rsidR="00C4767C" w:rsidRDefault="00C4767C">
            <w:pPr>
              <w:rPr>
                <w:lang w:val="hr-HR"/>
              </w:rPr>
            </w:pPr>
          </w:p>
          <w:p w:rsidR="00C4767C" w:rsidRDefault="00C4767C">
            <w:pPr>
              <w:rPr>
                <w:lang w:val="hr-HR"/>
              </w:rPr>
            </w:pPr>
          </w:p>
        </w:tc>
      </w:tr>
      <w:tr w:rsidR="00C4767C">
        <w:trPr>
          <w:trHeight w:val="702"/>
        </w:trPr>
        <w:tc>
          <w:tcPr>
            <w:tcW w:w="2660" w:type="dxa"/>
          </w:tcPr>
          <w:p w:rsidR="00C4767C" w:rsidRDefault="006A1F54">
            <w:pPr>
              <w:rPr>
                <w:b/>
                <w:lang w:val="hr-HR"/>
              </w:rPr>
            </w:pPr>
            <w:r>
              <w:rPr>
                <w:b/>
                <w:lang w:val="hr-HR"/>
              </w:rPr>
              <w:t>Vremenik</w:t>
            </w:r>
          </w:p>
        </w:tc>
        <w:tc>
          <w:tcPr>
            <w:tcW w:w="6691" w:type="dxa"/>
          </w:tcPr>
          <w:p w:rsidR="00C4767C" w:rsidRDefault="006A1F54">
            <w:pPr>
              <w:rPr>
                <w:lang w:val="hr-HR"/>
              </w:rPr>
            </w:pPr>
            <w:r>
              <w:rPr>
                <w:lang w:val="hr-HR"/>
              </w:rPr>
              <w:t xml:space="preserve">Subota u 1. polugodištu i subota u 2. polugodištu šk. godine 2024./2025. </w:t>
            </w:r>
          </w:p>
        </w:tc>
      </w:tr>
      <w:tr w:rsidR="00C4767C">
        <w:trPr>
          <w:trHeight w:val="683"/>
        </w:trPr>
        <w:tc>
          <w:tcPr>
            <w:tcW w:w="2660" w:type="dxa"/>
          </w:tcPr>
          <w:p w:rsidR="00C4767C" w:rsidRDefault="006A1F54">
            <w:pPr>
              <w:rPr>
                <w:b/>
                <w:lang w:val="hr-HR"/>
              </w:rPr>
            </w:pPr>
            <w:r>
              <w:rPr>
                <w:b/>
                <w:lang w:val="hr-HR"/>
              </w:rPr>
              <w:t>Troškovnik</w:t>
            </w:r>
          </w:p>
        </w:tc>
        <w:tc>
          <w:tcPr>
            <w:tcW w:w="6691" w:type="dxa"/>
          </w:tcPr>
          <w:p w:rsidR="00C4767C" w:rsidRDefault="006A1F54">
            <w:pPr>
              <w:rPr>
                <w:lang w:val="hr-HR"/>
              </w:rPr>
            </w:pPr>
            <w:r>
              <w:rPr>
                <w:lang w:val="hr-HR"/>
              </w:rPr>
              <w:t>Osiguran prijevoz učenika</w:t>
            </w:r>
          </w:p>
          <w:p w:rsidR="00C4767C" w:rsidRDefault="00C4767C">
            <w:pPr>
              <w:rPr>
                <w:lang w:val="hr-HR"/>
              </w:rPr>
            </w:pPr>
          </w:p>
          <w:p w:rsidR="00C4767C" w:rsidRDefault="00C4767C">
            <w:pPr>
              <w:rPr>
                <w:lang w:val="hr-HR"/>
              </w:rPr>
            </w:pPr>
          </w:p>
        </w:tc>
      </w:tr>
    </w:tbl>
    <w:p w:rsidR="00C4767C" w:rsidRDefault="00C4767C"/>
    <w:p w:rsidR="00C4767C" w:rsidRDefault="006A1F54">
      <w:r>
        <w:br w:type="page"/>
      </w:r>
    </w:p>
    <w:tbl>
      <w:tblPr>
        <w:tblW w:w="9351" w:type="dxa"/>
        <w:tblInd w:w="-3" w:type="dxa"/>
        <w:tblCellMar>
          <w:left w:w="40" w:type="dxa"/>
          <w:right w:w="40" w:type="dxa"/>
        </w:tblCellMar>
        <w:tblLook w:val="0000" w:firstRow="0" w:lastRow="0" w:firstColumn="0" w:lastColumn="0" w:noHBand="0" w:noVBand="0"/>
      </w:tblPr>
      <w:tblGrid>
        <w:gridCol w:w="2660"/>
        <w:gridCol w:w="6691"/>
      </w:tblGrid>
      <w:tr w:rsidR="00C4767C">
        <w:trPr>
          <w:trHeight w:hRule="exact" w:val="144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lang w:val="hr-HR"/>
              </w:rPr>
            </w:pPr>
            <w:r>
              <w:rPr>
                <w:b/>
                <w:color w:val="000000"/>
                <w:lang w:val="hr-HR"/>
              </w:rPr>
              <w:lastRenderedPageBreak/>
              <w:t>Naziv izvanškolske aktivnosti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sz w:val="28"/>
                <w:szCs w:val="28"/>
                <w:lang w:val="hr-HR"/>
              </w:rPr>
            </w:pPr>
            <w:r>
              <w:rPr>
                <w:b/>
                <w:color w:val="FF0000"/>
                <w:sz w:val="28"/>
                <w:szCs w:val="28"/>
                <w:lang w:val="hr-HR"/>
              </w:rPr>
              <w:t>Sudjelovanje na radionicama NP Krka</w:t>
            </w:r>
          </w:p>
          <w:p w:rsidR="00C4767C" w:rsidRDefault="006A1F54">
            <w:pPr>
              <w:rPr>
                <w:b/>
                <w:color w:val="FF0000"/>
                <w:sz w:val="28"/>
                <w:szCs w:val="28"/>
                <w:lang w:val="hr-HR"/>
              </w:rPr>
            </w:pPr>
            <w:r>
              <w:rPr>
                <w:b/>
                <w:color w:val="FF0000"/>
                <w:sz w:val="28"/>
                <w:szCs w:val="28"/>
                <w:lang w:val="hr-HR"/>
              </w:rPr>
              <w:t>(Životinjski svijet u NP Krka, Voda koja gradi slapove, Strateško upravljanje NP Krka)</w:t>
            </w:r>
          </w:p>
          <w:p w:rsidR="00C4767C" w:rsidRDefault="00C4767C">
            <w:pPr>
              <w:rPr>
                <w:b/>
                <w:color w:val="FF0000"/>
                <w:sz w:val="28"/>
                <w:szCs w:val="28"/>
                <w:lang w:val="hr-HR"/>
              </w:rPr>
            </w:pPr>
          </w:p>
          <w:p w:rsidR="00C4767C" w:rsidRDefault="00C4767C">
            <w:pPr>
              <w:rPr>
                <w:b/>
                <w:color w:val="FF0000"/>
                <w:lang w:val="hr-HR"/>
              </w:rPr>
            </w:pPr>
          </w:p>
          <w:p w:rsidR="00C4767C" w:rsidRDefault="00C4767C">
            <w:pPr>
              <w:rPr>
                <w:b/>
                <w:color w:val="FF0000"/>
                <w:lang w:val="hr-HR"/>
              </w:rPr>
            </w:pPr>
          </w:p>
          <w:p w:rsidR="00C4767C" w:rsidRDefault="00C4767C">
            <w:pPr>
              <w:rPr>
                <w:color w:val="FF0000"/>
                <w:lang w:val="hr-HR"/>
              </w:rPr>
            </w:pPr>
          </w:p>
        </w:tc>
      </w:tr>
      <w:tr w:rsidR="00C4767C">
        <w:trPr>
          <w:trHeight w:hRule="exact" w:val="174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b/>
                <w:lang w:val="hr-HR"/>
              </w:rPr>
            </w:pPr>
          </w:p>
          <w:p w:rsidR="00C4767C" w:rsidRDefault="006A1F54">
            <w:pPr>
              <w:rPr>
                <w:b/>
                <w:lang w:val="hr-HR"/>
              </w:rPr>
            </w:pPr>
            <w:r>
              <w:rPr>
                <w:b/>
                <w:lang w:val="hr-HR"/>
              </w:rPr>
              <w:t>Ciljevi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lang w:val="hr-HR"/>
              </w:rPr>
            </w:pPr>
          </w:p>
          <w:p w:rsidR="00C4767C" w:rsidRDefault="006A1F54">
            <w:pPr>
              <w:rPr>
                <w:lang w:val="hr-HR"/>
              </w:rPr>
            </w:pPr>
            <w:r>
              <w:rPr>
                <w:lang w:val="hr-HR"/>
              </w:rPr>
              <w:t>Upoznavanje sa organizacijom rada navedenih institucija i trgovačkih društava učenika usmjerenja , usmjerenja ekonomist (1 - 4 razreda) i  agrotehničari (1.-4. razreda) .</w:t>
            </w:r>
          </w:p>
        </w:tc>
      </w:tr>
      <w:tr w:rsidR="00C4767C">
        <w:trPr>
          <w:trHeight w:hRule="exact" w:val="146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Namjena aktivnosti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Povezivaje teorije i prakse, omogućiti učenicima samostalno uočavanje korelativnih veza među predmetima i lakše usvajanje nastavnih sadržaja.</w:t>
            </w:r>
          </w:p>
        </w:tc>
      </w:tr>
      <w:tr w:rsidR="00C4767C">
        <w:trPr>
          <w:trHeight w:hRule="exact" w:val="1575"/>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 programa</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Nositelji aktivnosti su nastavnici  poljoprivredne skupine predmeta, profesori biologije i geografije, Marija Vidović, Zvjezdana Pavlagić i Dragana Brzica, Lidija Pejdo i Darija Bodrožić-Selak, Kristina Tepić, Nikolina Grizelj, Zoran Batić</w:t>
            </w:r>
          </w:p>
          <w:p w:rsidR="00C4767C" w:rsidRDefault="00C4767C">
            <w:pPr>
              <w:rPr>
                <w:b/>
                <w:lang w:val="hr-HR"/>
              </w:rPr>
            </w:pPr>
          </w:p>
          <w:p w:rsidR="00C4767C" w:rsidRDefault="00C4767C">
            <w:pPr>
              <w:rPr>
                <w:b/>
                <w:lang w:val="hr-HR"/>
              </w:rPr>
            </w:pPr>
          </w:p>
          <w:p w:rsidR="00C4767C" w:rsidRDefault="00C4767C">
            <w:pPr>
              <w:rPr>
                <w:b/>
                <w:lang w:val="hr-HR"/>
              </w:rPr>
            </w:pPr>
          </w:p>
        </w:tc>
      </w:tr>
      <w:tr w:rsidR="00C4767C">
        <w:trPr>
          <w:trHeight w:hRule="exact" w:val="81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Način realizacije</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Jednodnevni izlet.</w:t>
            </w:r>
          </w:p>
        </w:tc>
      </w:tr>
      <w:tr w:rsidR="00C4767C">
        <w:trPr>
          <w:trHeight w:hRule="exact" w:val="85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Vremenik</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Ožujak- Svibanj 2025. </w:t>
            </w:r>
          </w:p>
        </w:tc>
      </w:tr>
      <w:tr w:rsidR="00C4767C">
        <w:trPr>
          <w:trHeight w:hRule="exact" w:val="99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Troškovnik</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Sva potrebna sredstva su određena prema najpovoljnijoj ponudi.   </w:t>
            </w:r>
          </w:p>
          <w:p w:rsidR="00C4767C" w:rsidRDefault="006A1F54">
            <w:pPr>
              <w:rPr>
                <w:lang w:val="hr-HR"/>
              </w:rPr>
            </w:pPr>
            <w:r>
              <w:rPr>
                <w:lang w:val="hr-HR"/>
              </w:rPr>
              <w:t>Prijevoznika osigurava škola.</w:t>
            </w:r>
          </w:p>
        </w:tc>
      </w:tr>
      <w:tr w:rsidR="00C4767C">
        <w:trPr>
          <w:trHeight w:hRule="exact" w:val="840"/>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Vrednovanje</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U nastavi nastavnih predmeta u kojima se obrađuje planirani sadržaj.</w:t>
            </w:r>
          </w:p>
        </w:tc>
      </w:tr>
    </w:tbl>
    <w:p w:rsidR="00C4767C" w:rsidRDefault="00C4767C">
      <w:pPr>
        <w:rPr>
          <w:lang w:val="hr-HR"/>
        </w:rPr>
      </w:pPr>
    </w:p>
    <w:p w:rsidR="00C4767C" w:rsidRDefault="006A1F54">
      <w:pPr>
        <w:rPr>
          <w:lang w:val="hr-HR"/>
        </w:rPr>
      </w:pPr>
      <w:r>
        <w:rPr>
          <w:lang w:val="hr-HR"/>
        </w:rPr>
        <w:br w:type="page"/>
      </w:r>
    </w:p>
    <w:p w:rsidR="00C4767C" w:rsidRDefault="00C4767C">
      <w:pPr>
        <w:rPr>
          <w:lang w:val="hr-HR"/>
        </w:rPr>
      </w:pPr>
    </w:p>
    <w:tbl>
      <w:tblPr>
        <w:tblW w:w="9348" w:type="dxa"/>
        <w:tblCellMar>
          <w:left w:w="40" w:type="dxa"/>
          <w:right w:w="40" w:type="dxa"/>
        </w:tblCellMar>
        <w:tblLook w:val="0000" w:firstRow="0" w:lastRow="0" w:firstColumn="0" w:lastColumn="0" w:noHBand="0" w:noVBand="0"/>
      </w:tblPr>
      <w:tblGrid>
        <w:gridCol w:w="2660"/>
        <w:gridCol w:w="6688"/>
      </w:tblGrid>
      <w:tr w:rsidR="00C4767C">
        <w:trPr>
          <w:trHeight w:hRule="exact" w:val="879"/>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lang w:val="hr-HR"/>
              </w:rPr>
            </w:pPr>
            <w:r>
              <w:rPr>
                <w:b/>
                <w:color w:val="000000"/>
                <w:lang w:val="hr-HR"/>
              </w:rPr>
              <w:t>Naziv izvanškolske aktivnosti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color w:val="FF0000"/>
                <w:sz w:val="28"/>
                <w:szCs w:val="28"/>
                <w:lang w:val="hr-HR"/>
              </w:rPr>
            </w:pPr>
            <w:r>
              <w:rPr>
                <w:b/>
                <w:color w:val="FF0000"/>
                <w:sz w:val="28"/>
                <w:szCs w:val="28"/>
                <w:lang w:val="hr-HR"/>
              </w:rPr>
              <w:t xml:space="preserve">Posjet sirani - Gligora  na Pagu </w:t>
            </w:r>
          </w:p>
        </w:tc>
      </w:tr>
      <w:tr w:rsidR="00C4767C">
        <w:trPr>
          <w:trHeight w:hRule="exact" w:val="174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b/>
                <w:lang w:val="hr-HR"/>
              </w:rPr>
            </w:pPr>
          </w:p>
          <w:p w:rsidR="00C4767C" w:rsidRDefault="006A1F54">
            <w:pPr>
              <w:rPr>
                <w:b/>
                <w:lang w:val="hr-HR"/>
              </w:rPr>
            </w:pPr>
            <w:r>
              <w:rPr>
                <w:b/>
                <w:lang w:val="hr-HR"/>
              </w:rPr>
              <w:t>Ciljevi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lang w:val="hr-HR"/>
              </w:rPr>
            </w:pPr>
          </w:p>
          <w:p w:rsidR="00C4767C" w:rsidRDefault="006A1F54">
            <w:pPr>
              <w:rPr>
                <w:lang w:val="hr-HR"/>
              </w:rPr>
            </w:pPr>
            <w:r>
              <w:rPr>
                <w:lang w:val="hr-HR"/>
              </w:rPr>
              <w:t>Upoznavanje sa organizacijom rada i proizodnjom čuvenog paškog sira za razrede agrotehničari (1.-4. razreda) .</w:t>
            </w:r>
          </w:p>
        </w:tc>
      </w:tr>
      <w:tr w:rsidR="00C4767C">
        <w:trPr>
          <w:trHeight w:hRule="exact" w:val="146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Namjena aktivnosti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Povezivaje teorije i prakse, omogućiti učenicima samostalno uočavanje korelativnih veza među predmetima i lakše usvajanje nastavnih sadržaja.</w:t>
            </w:r>
          </w:p>
        </w:tc>
      </w:tr>
      <w:tr w:rsidR="00C4767C">
        <w:trPr>
          <w:trHeight w:hRule="exact" w:val="1575"/>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 programa</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Nositelji aktivnosti su nastavnici  poljoprivredne skupine predmeta, profesori ekonomske skupine predmeta, biologije i geografije , Marija Vidović i Zvjezdana Pavlagić , Lidija Pejdo i Darija Bodrožić-Selak, Kristina Tepić, Nikolina Grizelj, Zoran Batić</w:t>
            </w:r>
          </w:p>
          <w:p w:rsidR="00C4767C" w:rsidRDefault="00C4767C">
            <w:pPr>
              <w:rPr>
                <w:b/>
                <w:lang w:val="hr-HR"/>
              </w:rPr>
            </w:pPr>
          </w:p>
          <w:p w:rsidR="00C4767C" w:rsidRDefault="00C4767C">
            <w:pPr>
              <w:rPr>
                <w:b/>
                <w:lang w:val="hr-HR"/>
              </w:rPr>
            </w:pPr>
          </w:p>
          <w:p w:rsidR="00C4767C" w:rsidRDefault="00C4767C">
            <w:pPr>
              <w:rPr>
                <w:b/>
                <w:lang w:val="hr-HR"/>
              </w:rPr>
            </w:pPr>
          </w:p>
        </w:tc>
      </w:tr>
      <w:tr w:rsidR="00C4767C">
        <w:trPr>
          <w:trHeight w:hRule="exact" w:val="81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Način realizacije</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Jednodnevni izlet.</w:t>
            </w:r>
          </w:p>
        </w:tc>
      </w:tr>
      <w:tr w:rsidR="00C4767C">
        <w:trPr>
          <w:trHeight w:hRule="exact" w:val="85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Vremenik</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Ožujak- Svibanj 2025. </w:t>
            </w:r>
          </w:p>
        </w:tc>
      </w:tr>
      <w:tr w:rsidR="00C4767C">
        <w:trPr>
          <w:trHeight w:hRule="exact" w:val="99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Troškovnik</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Sva potrebna sredstva su određena prema najpovoljnijoj ponudi.   </w:t>
            </w:r>
          </w:p>
          <w:p w:rsidR="00C4767C" w:rsidRDefault="006A1F54">
            <w:pPr>
              <w:rPr>
                <w:lang w:val="hr-HR"/>
              </w:rPr>
            </w:pPr>
            <w:r>
              <w:rPr>
                <w:lang w:val="hr-HR"/>
              </w:rPr>
              <w:t>Prijevoznika osigurava škola.</w:t>
            </w:r>
          </w:p>
        </w:tc>
      </w:tr>
      <w:tr w:rsidR="00C4767C">
        <w:trPr>
          <w:trHeight w:hRule="exact" w:val="840"/>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Vrednovanje</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U nastavi nastavnih predmeta u kojima se obrađuje planirani sadržaj.</w:t>
            </w:r>
          </w:p>
        </w:tc>
      </w:tr>
    </w:tbl>
    <w:p w:rsidR="00C4767C" w:rsidRDefault="00C4767C">
      <w:pPr>
        <w:rPr>
          <w:lang w:val="hr-HR"/>
        </w:rPr>
      </w:pPr>
    </w:p>
    <w:p w:rsidR="00C4767C" w:rsidRDefault="006A1F54">
      <w:pPr>
        <w:rPr>
          <w:lang w:val="hr-HR"/>
        </w:rPr>
      </w:pPr>
      <w:r>
        <w:rPr>
          <w:lang w:val="hr-HR"/>
        </w:rPr>
        <w:br w:type="page"/>
      </w:r>
    </w:p>
    <w:p w:rsidR="00C4767C" w:rsidRDefault="00C4767C">
      <w:pPr>
        <w:rPr>
          <w:lang w:val="hr-HR"/>
        </w:rPr>
      </w:pPr>
    </w:p>
    <w:tbl>
      <w:tblPr>
        <w:tblW w:w="9348" w:type="dxa"/>
        <w:tblCellMar>
          <w:left w:w="40" w:type="dxa"/>
          <w:right w:w="40" w:type="dxa"/>
        </w:tblCellMar>
        <w:tblLook w:val="0000" w:firstRow="0" w:lastRow="0" w:firstColumn="0" w:lastColumn="0" w:noHBand="0" w:noVBand="0"/>
      </w:tblPr>
      <w:tblGrid>
        <w:gridCol w:w="2660"/>
        <w:gridCol w:w="6688"/>
      </w:tblGrid>
      <w:tr w:rsidR="00C4767C">
        <w:trPr>
          <w:trHeight w:hRule="exact" w:val="229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lang w:val="hr-HR"/>
              </w:rPr>
            </w:pPr>
            <w:r>
              <w:rPr>
                <w:b/>
                <w:color w:val="000000"/>
                <w:lang w:val="hr-HR"/>
              </w:rPr>
              <w:t>Naziv izvanškolske aktivnosti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color w:val="FF0000"/>
                <w:sz w:val="28"/>
                <w:szCs w:val="28"/>
                <w:lang w:val="hr-HR"/>
              </w:rPr>
            </w:pPr>
            <w:r>
              <w:rPr>
                <w:b/>
                <w:color w:val="FF0000"/>
                <w:sz w:val="28"/>
                <w:szCs w:val="28"/>
                <w:lang w:val="hr-HR"/>
              </w:rPr>
              <w:t>Posjet OPG – ovima i sirani:</w:t>
            </w:r>
          </w:p>
          <w:p w:rsidR="00C4767C" w:rsidRDefault="006A1F54">
            <w:pPr>
              <w:rPr>
                <w:b/>
                <w:color w:val="FF0000"/>
                <w:sz w:val="28"/>
                <w:szCs w:val="28"/>
                <w:lang w:val="hr-HR"/>
              </w:rPr>
            </w:pPr>
            <w:r>
              <w:rPr>
                <w:b/>
                <w:color w:val="FF0000"/>
                <w:sz w:val="28"/>
                <w:szCs w:val="28"/>
                <w:lang w:val="hr-HR"/>
              </w:rPr>
              <w:t>OPG – COTA - Suknovci</w:t>
            </w:r>
          </w:p>
          <w:p w:rsidR="00C4767C" w:rsidRDefault="006A1F54">
            <w:pPr>
              <w:rPr>
                <w:b/>
                <w:color w:val="FF0000"/>
                <w:sz w:val="28"/>
                <w:szCs w:val="28"/>
                <w:lang w:val="hr-HR"/>
              </w:rPr>
            </w:pPr>
            <w:r>
              <w:rPr>
                <w:b/>
                <w:color w:val="FF0000"/>
                <w:sz w:val="28"/>
                <w:szCs w:val="28"/>
                <w:lang w:val="hr-HR"/>
              </w:rPr>
              <w:t>OPG – TOTIĆ -  Vrlika</w:t>
            </w:r>
          </w:p>
          <w:p w:rsidR="00C4767C" w:rsidRDefault="006A1F54">
            <w:pPr>
              <w:rPr>
                <w:b/>
                <w:color w:val="FF0000"/>
                <w:sz w:val="28"/>
                <w:szCs w:val="28"/>
                <w:lang w:val="hr-HR"/>
              </w:rPr>
            </w:pPr>
            <w:r>
              <w:rPr>
                <w:b/>
                <w:color w:val="FF0000"/>
                <w:sz w:val="28"/>
                <w:szCs w:val="28"/>
                <w:lang w:val="hr-HR"/>
              </w:rPr>
              <w:t xml:space="preserve">OPG – PETKO – Uzdolje </w:t>
            </w:r>
          </w:p>
          <w:p w:rsidR="00C4767C" w:rsidRDefault="006A1F54">
            <w:pPr>
              <w:rPr>
                <w:b/>
                <w:color w:val="FF0000"/>
                <w:sz w:val="28"/>
                <w:szCs w:val="28"/>
                <w:lang w:val="hr-HR"/>
              </w:rPr>
            </w:pPr>
            <w:r>
              <w:rPr>
                <w:b/>
                <w:color w:val="FF0000"/>
                <w:sz w:val="28"/>
                <w:szCs w:val="28"/>
                <w:lang w:val="hr-HR"/>
              </w:rPr>
              <w:t>SIRANA – Nunić</w:t>
            </w:r>
          </w:p>
          <w:p w:rsidR="00C4767C" w:rsidRDefault="006A1F54">
            <w:pPr>
              <w:rPr>
                <w:b/>
                <w:color w:val="FF0000"/>
                <w:sz w:val="28"/>
                <w:szCs w:val="28"/>
                <w:lang w:val="hr-HR"/>
              </w:rPr>
            </w:pPr>
            <w:r>
              <w:rPr>
                <w:b/>
                <w:color w:val="FF0000"/>
                <w:sz w:val="28"/>
                <w:szCs w:val="28"/>
                <w:lang w:val="hr-HR"/>
              </w:rPr>
              <w:t>OPG – LAŠKOVICA --KISTANJE</w:t>
            </w:r>
          </w:p>
        </w:tc>
      </w:tr>
      <w:tr w:rsidR="00C4767C">
        <w:trPr>
          <w:trHeight w:hRule="exact" w:val="1408"/>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b/>
                <w:lang w:val="hr-HR"/>
              </w:rPr>
            </w:pPr>
          </w:p>
          <w:p w:rsidR="00C4767C" w:rsidRDefault="006A1F54">
            <w:pPr>
              <w:rPr>
                <w:b/>
                <w:lang w:val="hr-HR"/>
              </w:rPr>
            </w:pPr>
            <w:r>
              <w:rPr>
                <w:b/>
                <w:lang w:val="hr-HR"/>
              </w:rPr>
              <w:t>Ciljevi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C4767C">
            <w:pPr>
              <w:rPr>
                <w:lang w:val="hr-HR"/>
              </w:rPr>
            </w:pPr>
          </w:p>
          <w:p w:rsidR="00C4767C" w:rsidRDefault="006A1F54">
            <w:pPr>
              <w:rPr>
                <w:lang w:val="hr-HR"/>
              </w:rPr>
            </w:pPr>
            <w:r>
              <w:rPr>
                <w:lang w:val="hr-HR"/>
              </w:rPr>
              <w:t>Upoznavanje sa organizacijom rada, uzgojem goveda, ovaca i pčela, te proizodnjom sira za razrede agrotehničari (1.-4. razreda).</w:t>
            </w:r>
          </w:p>
        </w:tc>
      </w:tr>
      <w:tr w:rsidR="00C4767C">
        <w:trPr>
          <w:trHeight w:hRule="exact" w:val="146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Namjena aktivnosti</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Povezivaje teorije i prakse, omogućiti učenicima samostalno uočavanje korelativnih veza među predmetima i lakše usvajanje nastavnih sadržaja.</w:t>
            </w:r>
          </w:p>
        </w:tc>
      </w:tr>
      <w:tr w:rsidR="00C4767C">
        <w:trPr>
          <w:trHeight w:hRule="exact" w:val="1575"/>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 programa</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Nositelji aktivnosti su nastavnici  poljoprivredne skupine predmeta, profesori ekonomske skupine predmeta, biologije i geografije , Marija Vidović i Zvjezdana Pavlagić , Lidija Pejdo i Darija Bodrožić-Selak, Kristina Tepić, Nikolina Grizelj, Zoran Batić</w:t>
            </w:r>
          </w:p>
          <w:p w:rsidR="00C4767C" w:rsidRDefault="00C4767C">
            <w:pPr>
              <w:rPr>
                <w:b/>
                <w:lang w:val="hr-HR"/>
              </w:rPr>
            </w:pPr>
          </w:p>
          <w:p w:rsidR="00C4767C" w:rsidRDefault="00C4767C">
            <w:pPr>
              <w:rPr>
                <w:b/>
                <w:lang w:val="hr-HR"/>
              </w:rPr>
            </w:pPr>
          </w:p>
          <w:p w:rsidR="00C4767C" w:rsidRDefault="00C4767C">
            <w:pPr>
              <w:rPr>
                <w:b/>
                <w:lang w:val="hr-HR"/>
              </w:rPr>
            </w:pPr>
          </w:p>
        </w:tc>
      </w:tr>
      <w:tr w:rsidR="00C4767C">
        <w:trPr>
          <w:trHeight w:hRule="exact" w:val="817"/>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Način realizacije</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Jednodnevni izlet.</w:t>
            </w:r>
          </w:p>
        </w:tc>
      </w:tr>
      <w:tr w:rsidR="00C4767C">
        <w:trPr>
          <w:trHeight w:hRule="exact" w:val="85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Vremenik</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Ožujak- Svibanj 2025. </w:t>
            </w:r>
          </w:p>
        </w:tc>
      </w:tr>
      <w:tr w:rsidR="00C4767C">
        <w:trPr>
          <w:trHeight w:hRule="exact" w:val="996"/>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Troškovnik</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 xml:space="preserve">Sva potrebna sredstva su određena prema najpovoljnijoj ponudi.   </w:t>
            </w:r>
          </w:p>
          <w:p w:rsidR="00C4767C" w:rsidRDefault="006A1F54">
            <w:pPr>
              <w:rPr>
                <w:lang w:val="hr-HR"/>
              </w:rPr>
            </w:pPr>
            <w:r>
              <w:rPr>
                <w:lang w:val="hr-HR"/>
              </w:rPr>
              <w:t>Prijevoznika osigurava škola.</w:t>
            </w:r>
          </w:p>
        </w:tc>
      </w:tr>
      <w:tr w:rsidR="00C4767C">
        <w:trPr>
          <w:trHeight w:hRule="exact" w:val="840"/>
        </w:trPr>
        <w:tc>
          <w:tcPr>
            <w:tcW w:w="2660"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b/>
                <w:lang w:val="hr-HR"/>
              </w:rPr>
            </w:pPr>
            <w:r>
              <w:rPr>
                <w:b/>
                <w:lang w:val="hr-HR"/>
              </w:rPr>
              <w:t>Vrednovanje</w:t>
            </w:r>
          </w:p>
        </w:tc>
        <w:tc>
          <w:tcPr>
            <w:tcW w:w="6688" w:type="dxa"/>
            <w:tcBorders>
              <w:top w:val="single" w:sz="6" w:space="0" w:color="auto"/>
              <w:left w:val="single" w:sz="6" w:space="0" w:color="auto"/>
              <w:bottom w:val="single" w:sz="6" w:space="0" w:color="auto"/>
              <w:right w:val="single" w:sz="6" w:space="0" w:color="auto"/>
            </w:tcBorders>
            <w:shd w:val="clear" w:color="auto" w:fill="FFFFFF"/>
          </w:tcPr>
          <w:p w:rsidR="00C4767C" w:rsidRDefault="006A1F54">
            <w:pPr>
              <w:rPr>
                <w:lang w:val="hr-HR"/>
              </w:rPr>
            </w:pPr>
            <w:r>
              <w:rPr>
                <w:lang w:val="hr-HR"/>
              </w:rPr>
              <w:t>U nastavi nastavnih predmeta u kojima se obrađuje planirani sadržaj.</w:t>
            </w:r>
          </w:p>
        </w:tc>
      </w:tr>
    </w:tbl>
    <w:p w:rsidR="00C4767C" w:rsidRDefault="00C4767C">
      <w:pPr>
        <w:rPr>
          <w:lang w:val="hr-HR"/>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C4767C">
      <w:pPr>
        <w:rPr>
          <w:b/>
          <w:iCs/>
          <w:u w:val="single"/>
        </w:rPr>
      </w:pPr>
    </w:p>
    <w:p w:rsidR="00C4767C" w:rsidRDefault="006A1F54">
      <w:pPr>
        <w:pStyle w:val="Naslov3"/>
        <w:rPr>
          <w:iCs/>
          <w:color w:val="FF0000"/>
          <w:sz w:val="24"/>
          <w:szCs w:val="24"/>
          <w:u w:val="single"/>
        </w:rPr>
      </w:pPr>
      <w:bookmarkStart w:id="88" w:name="_Toc178593811"/>
      <w:r>
        <w:rPr>
          <w:color w:val="FF0000"/>
        </w:rPr>
        <w:lastRenderedPageBreak/>
        <w:t>Školska ekskurzija</w:t>
      </w:r>
      <w:bookmarkEnd w:id="88"/>
    </w:p>
    <w:p w:rsidR="00C4767C" w:rsidRDefault="00C4767C">
      <w:pPr>
        <w:rPr>
          <w:lang w:val="hr-HR"/>
        </w:rPr>
      </w:pPr>
    </w:p>
    <w:tbl>
      <w:tblPr>
        <w:tblStyle w:val="Reetkatablice"/>
        <w:tblW w:w="9322" w:type="dxa"/>
        <w:tblLook w:val="04A0" w:firstRow="1" w:lastRow="0" w:firstColumn="1" w:lastColumn="0" w:noHBand="0" w:noVBand="1"/>
      </w:tblPr>
      <w:tblGrid>
        <w:gridCol w:w="2802"/>
        <w:gridCol w:w="6520"/>
      </w:tblGrid>
      <w:tr w:rsidR="00C4767C">
        <w:tc>
          <w:tcPr>
            <w:tcW w:w="2802" w:type="dxa"/>
          </w:tcPr>
          <w:p w:rsidR="00C4767C" w:rsidRDefault="006A1F54">
            <w:pPr>
              <w:spacing w:line="360" w:lineRule="auto"/>
              <w:rPr>
                <w:b/>
                <w:color w:val="FF0000"/>
                <w:lang w:val="hr-HR"/>
              </w:rPr>
            </w:pPr>
            <w:r>
              <w:rPr>
                <w:b/>
                <w:color w:val="000000"/>
                <w:lang w:val="hr-HR"/>
              </w:rPr>
              <w:t>Naziv izvanškolske aktivnosti</w:t>
            </w:r>
          </w:p>
        </w:tc>
        <w:tc>
          <w:tcPr>
            <w:tcW w:w="6520" w:type="dxa"/>
          </w:tcPr>
          <w:p w:rsidR="00C4767C" w:rsidRDefault="006A1F54">
            <w:pPr>
              <w:spacing w:line="360" w:lineRule="auto"/>
              <w:rPr>
                <w:b/>
                <w:color w:val="FF0000"/>
                <w:sz w:val="28"/>
                <w:szCs w:val="28"/>
                <w:lang w:val="hr-HR"/>
              </w:rPr>
            </w:pPr>
            <w:r>
              <w:rPr>
                <w:b/>
                <w:color w:val="FF0000"/>
                <w:sz w:val="28"/>
                <w:szCs w:val="28"/>
                <w:lang w:val="hr-HR"/>
              </w:rPr>
              <w:t>Školska ekskurzija</w:t>
            </w:r>
          </w:p>
        </w:tc>
      </w:tr>
      <w:tr w:rsidR="00C4767C">
        <w:tc>
          <w:tcPr>
            <w:tcW w:w="2802" w:type="dxa"/>
          </w:tcPr>
          <w:p w:rsidR="00C4767C" w:rsidRDefault="006A1F54">
            <w:pPr>
              <w:spacing w:line="276" w:lineRule="auto"/>
              <w:rPr>
                <w:b/>
                <w:lang w:val="hr-HR"/>
              </w:rPr>
            </w:pPr>
            <w:r>
              <w:rPr>
                <w:b/>
                <w:lang w:val="hr-HR"/>
              </w:rPr>
              <w:t xml:space="preserve">Ciljevi </w:t>
            </w:r>
          </w:p>
        </w:tc>
        <w:tc>
          <w:tcPr>
            <w:tcW w:w="6520" w:type="dxa"/>
          </w:tcPr>
          <w:p w:rsidR="00C4767C" w:rsidRDefault="006A1F54">
            <w:pPr>
              <w:spacing w:line="276" w:lineRule="auto"/>
              <w:rPr>
                <w:lang w:val="hr-HR"/>
              </w:rPr>
            </w:pPr>
            <w:r>
              <w:rPr>
                <w:lang w:val="hr-HR"/>
              </w:rPr>
              <w:t>Razvoj pozitivne grupne dinamike, razvijati ispravan stav o očuvanju kulturne baštine, razvijanje kozmopolitskog duha kod učenika</w:t>
            </w:r>
          </w:p>
        </w:tc>
      </w:tr>
      <w:tr w:rsidR="00C4767C">
        <w:tc>
          <w:tcPr>
            <w:tcW w:w="2802" w:type="dxa"/>
          </w:tcPr>
          <w:p w:rsidR="00C4767C" w:rsidRDefault="006A1F54">
            <w:pPr>
              <w:spacing w:line="276" w:lineRule="auto"/>
              <w:rPr>
                <w:b/>
                <w:lang w:val="hr-HR"/>
              </w:rPr>
            </w:pPr>
            <w:r>
              <w:rPr>
                <w:b/>
                <w:lang w:val="hr-HR"/>
              </w:rPr>
              <w:t>Namjena aktivnosti</w:t>
            </w:r>
          </w:p>
        </w:tc>
        <w:tc>
          <w:tcPr>
            <w:tcW w:w="6520" w:type="dxa"/>
          </w:tcPr>
          <w:p w:rsidR="00C4767C" w:rsidRDefault="006A1F54">
            <w:pPr>
              <w:spacing w:line="276" w:lineRule="auto"/>
              <w:rPr>
                <w:lang w:val="hr-HR"/>
              </w:rPr>
            </w:pPr>
            <w:r>
              <w:rPr>
                <w:lang w:val="hr-HR"/>
              </w:rPr>
              <w:t>Upoznavanje učenika sa povijesno-kulturnim znamenitostima gradova srednje Europe</w:t>
            </w:r>
          </w:p>
        </w:tc>
      </w:tr>
      <w:tr w:rsidR="00C4767C">
        <w:tc>
          <w:tcPr>
            <w:tcW w:w="2802" w:type="dxa"/>
          </w:tcPr>
          <w:p w:rsidR="00C4767C" w:rsidRDefault="006A1F54">
            <w:pPr>
              <w:spacing w:line="276" w:lineRule="auto"/>
              <w:rPr>
                <w:b/>
                <w:lang w:val="hr-HR"/>
              </w:rPr>
            </w:pPr>
            <w:r>
              <w:rPr>
                <w:b/>
                <w:lang w:val="hr-HR"/>
              </w:rPr>
              <w:t>Nositelj programa</w:t>
            </w:r>
          </w:p>
        </w:tc>
        <w:tc>
          <w:tcPr>
            <w:tcW w:w="6520" w:type="dxa"/>
          </w:tcPr>
          <w:p w:rsidR="00C4767C" w:rsidRDefault="006A1F54">
            <w:pPr>
              <w:spacing w:line="276" w:lineRule="auto"/>
              <w:rPr>
                <w:lang w:val="hr-HR"/>
              </w:rPr>
            </w:pPr>
            <w:r>
              <w:rPr>
                <w:lang w:val="hr-HR"/>
              </w:rPr>
              <w:t>Darija Bodrožić Selak., prof., razrednica 3.a</w:t>
            </w:r>
          </w:p>
          <w:p w:rsidR="00C4767C" w:rsidRDefault="006A1F54">
            <w:pPr>
              <w:spacing w:line="276" w:lineRule="auto"/>
              <w:rPr>
                <w:lang w:val="hr-HR"/>
              </w:rPr>
            </w:pPr>
            <w:r>
              <w:rPr>
                <w:lang w:val="hr-HR"/>
              </w:rPr>
              <w:t>Kristina Tepić., prof., razrednik 3.b</w:t>
            </w:r>
          </w:p>
          <w:p w:rsidR="00C4767C" w:rsidRDefault="006A1F54">
            <w:pPr>
              <w:spacing w:line="276" w:lineRule="auto"/>
              <w:rPr>
                <w:lang w:val="hr-HR"/>
              </w:rPr>
            </w:pPr>
            <w:r>
              <w:rPr>
                <w:lang w:val="hr-HR"/>
              </w:rPr>
              <w:t>Kristina Kalat, prof., razrednik 3.c</w:t>
            </w:r>
          </w:p>
          <w:p w:rsidR="00C4767C" w:rsidRDefault="006A1F54">
            <w:pPr>
              <w:spacing w:line="276" w:lineRule="auto"/>
              <w:rPr>
                <w:lang w:val="hr-HR"/>
              </w:rPr>
            </w:pPr>
            <w:r>
              <w:rPr>
                <w:lang w:val="hr-HR"/>
              </w:rPr>
              <w:t>Vedrana Čačić, prof., razrednica 3.d</w:t>
            </w:r>
          </w:p>
        </w:tc>
      </w:tr>
      <w:tr w:rsidR="00C4767C">
        <w:tc>
          <w:tcPr>
            <w:tcW w:w="2802" w:type="dxa"/>
          </w:tcPr>
          <w:p w:rsidR="00C4767C" w:rsidRDefault="006A1F54">
            <w:pPr>
              <w:spacing w:line="360" w:lineRule="auto"/>
              <w:rPr>
                <w:b/>
                <w:lang w:val="hr-HR"/>
              </w:rPr>
            </w:pPr>
            <w:r>
              <w:rPr>
                <w:b/>
                <w:lang w:val="hr-HR"/>
              </w:rPr>
              <w:t>Način realizacije</w:t>
            </w:r>
          </w:p>
        </w:tc>
        <w:tc>
          <w:tcPr>
            <w:tcW w:w="6520" w:type="dxa"/>
          </w:tcPr>
          <w:p w:rsidR="00C4767C" w:rsidRDefault="006A1F54">
            <w:pPr>
              <w:spacing w:line="360" w:lineRule="auto"/>
              <w:rPr>
                <w:lang w:val="hr-HR"/>
              </w:rPr>
            </w:pPr>
            <w:r>
              <w:rPr>
                <w:lang w:val="hr-HR"/>
              </w:rPr>
              <w:t>Višednevna ekskurzija</w:t>
            </w:r>
          </w:p>
        </w:tc>
      </w:tr>
      <w:tr w:rsidR="00C4767C">
        <w:tc>
          <w:tcPr>
            <w:tcW w:w="2802" w:type="dxa"/>
          </w:tcPr>
          <w:p w:rsidR="00C4767C" w:rsidRDefault="006A1F54">
            <w:pPr>
              <w:spacing w:line="360" w:lineRule="auto"/>
              <w:rPr>
                <w:b/>
                <w:lang w:val="hr-HR"/>
              </w:rPr>
            </w:pPr>
            <w:r>
              <w:rPr>
                <w:b/>
                <w:lang w:val="hr-HR"/>
              </w:rPr>
              <w:t xml:space="preserve">Vremenik </w:t>
            </w:r>
          </w:p>
        </w:tc>
        <w:tc>
          <w:tcPr>
            <w:tcW w:w="6520" w:type="dxa"/>
          </w:tcPr>
          <w:p w:rsidR="00C4767C" w:rsidRDefault="006A1F54">
            <w:pPr>
              <w:spacing w:line="360" w:lineRule="auto"/>
              <w:rPr>
                <w:lang w:val="hr-HR"/>
              </w:rPr>
            </w:pPr>
            <w:r>
              <w:rPr>
                <w:lang w:val="hr-HR"/>
              </w:rPr>
              <w:t xml:space="preserve">rujan 2025. </w:t>
            </w:r>
          </w:p>
        </w:tc>
      </w:tr>
      <w:tr w:rsidR="00C4767C">
        <w:tc>
          <w:tcPr>
            <w:tcW w:w="2802" w:type="dxa"/>
          </w:tcPr>
          <w:p w:rsidR="00C4767C" w:rsidRDefault="006A1F54">
            <w:pPr>
              <w:spacing w:line="360" w:lineRule="auto"/>
              <w:rPr>
                <w:b/>
                <w:lang w:val="hr-HR"/>
              </w:rPr>
            </w:pPr>
            <w:r>
              <w:rPr>
                <w:b/>
                <w:lang w:val="hr-HR"/>
              </w:rPr>
              <w:t xml:space="preserve">Troškovnik </w:t>
            </w:r>
          </w:p>
        </w:tc>
        <w:tc>
          <w:tcPr>
            <w:tcW w:w="6520" w:type="dxa"/>
          </w:tcPr>
          <w:p w:rsidR="00C4767C" w:rsidRDefault="006A1F54">
            <w:pPr>
              <w:spacing w:line="276" w:lineRule="auto"/>
              <w:rPr>
                <w:lang w:val="hr-HR"/>
              </w:rPr>
            </w:pPr>
            <w:r>
              <w:rPr>
                <w:lang w:val="hr-HR"/>
              </w:rPr>
              <w:t>Prema najpovoljnijoj ponudi prijevoznika. Trošak u potpunosti snose roditelji učenika.</w:t>
            </w:r>
          </w:p>
          <w:p w:rsidR="00C4767C" w:rsidRDefault="00C4767C">
            <w:pPr>
              <w:spacing w:line="276" w:lineRule="auto"/>
              <w:rPr>
                <w:lang w:val="hr-HR"/>
              </w:rPr>
            </w:pPr>
          </w:p>
        </w:tc>
      </w:tr>
      <w:tr w:rsidR="00C4767C">
        <w:tc>
          <w:tcPr>
            <w:tcW w:w="2802" w:type="dxa"/>
          </w:tcPr>
          <w:p w:rsidR="00C4767C" w:rsidRDefault="006A1F54">
            <w:pPr>
              <w:spacing w:line="360" w:lineRule="auto"/>
              <w:rPr>
                <w:b/>
                <w:lang w:val="hr-HR"/>
              </w:rPr>
            </w:pPr>
            <w:r>
              <w:rPr>
                <w:b/>
                <w:lang w:val="hr-HR"/>
              </w:rPr>
              <w:t xml:space="preserve">Vrednovanje </w:t>
            </w:r>
          </w:p>
        </w:tc>
        <w:tc>
          <w:tcPr>
            <w:tcW w:w="6520" w:type="dxa"/>
          </w:tcPr>
          <w:p w:rsidR="00C4767C" w:rsidRDefault="006A1F54">
            <w:pPr>
              <w:spacing w:line="360" w:lineRule="auto"/>
              <w:rPr>
                <w:lang w:val="hr-HR"/>
              </w:rPr>
            </w:pPr>
            <w:r>
              <w:rPr>
                <w:lang w:val="hr-HR"/>
              </w:rPr>
              <w:t>Stečena znanja povezati kroz učenje nastavnih sadržaja</w:t>
            </w:r>
          </w:p>
          <w:p w:rsidR="00C4767C" w:rsidRDefault="00C4767C">
            <w:pPr>
              <w:spacing w:line="360" w:lineRule="auto"/>
              <w:rPr>
                <w:lang w:val="hr-HR"/>
              </w:rPr>
            </w:pPr>
          </w:p>
        </w:tc>
      </w:tr>
    </w:tbl>
    <w:p w:rsidR="00C4767C" w:rsidRDefault="006A1F54">
      <w:pPr>
        <w:tabs>
          <w:tab w:val="left" w:pos="1404"/>
        </w:tabs>
        <w:rPr>
          <w:b/>
          <w:lang w:val="hr-HR"/>
        </w:rPr>
      </w:pPr>
      <w:r>
        <w:rPr>
          <w:b/>
          <w:lang w:val="hr-HR"/>
        </w:rPr>
        <w:tab/>
      </w:r>
    </w:p>
    <w:p w:rsidR="00C4767C" w:rsidRDefault="006A1F54">
      <w:pPr>
        <w:rPr>
          <w:b/>
          <w:lang w:val="hr-HR"/>
        </w:rPr>
      </w:pPr>
      <w:r>
        <w:rPr>
          <w:b/>
          <w:lang w:val="hr-HR"/>
        </w:rPr>
        <w:br w:type="page"/>
      </w:r>
    </w:p>
    <w:p w:rsidR="00C4767C" w:rsidRDefault="006A1F54">
      <w:pPr>
        <w:pStyle w:val="Naslov3"/>
        <w:rPr>
          <w:rFonts w:ascii="Times New Roman" w:hAnsi="Times New Roman" w:cs="Times New Roman"/>
          <w:color w:val="FF0000"/>
          <w:sz w:val="28"/>
          <w:szCs w:val="28"/>
        </w:rPr>
      </w:pPr>
      <w:bookmarkStart w:id="89" w:name="_Toc525811493"/>
      <w:bookmarkStart w:id="90" w:name="_Toc178593812"/>
      <w:r>
        <w:rPr>
          <w:rFonts w:ascii="Times New Roman" w:hAnsi="Times New Roman" w:cs="Times New Roman"/>
          <w:color w:val="FF0000"/>
          <w:sz w:val="28"/>
          <w:szCs w:val="28"/>
        </w:rPr>
        <w:lastRenderedPageBreak/>
        <w:t>Terenska nastava / Stručne ekskurzije</w:t>
      </w:r>
      <w:bookmarkEnd w:id="89"/>
      <w:bookmarkEnd w:id="90"/>
    </w:p>
    <w:p w:rsidR="00C4767C" w:rsidRDefault="00C4767C">
      <w:pPr>
        <w:rPr>
          <w:sz w:val="28"/>
          <w:szCs w:val="28"/>
        </w:rPr>
      </w:pPr>
    </w:p>
    <w:tbl>
      <w:tblPr>
        <w:tblStyle w:val="Reetkatablice"/>
        <w:tblW w:w="9640" w:type="dxa"/>
        <w:tblInd w:w="-289" w:type="dxa"/>
        <w:tblLook w:val="04A0" w:firstRow="1" w:lastRow="0" w:firstColumn="1" w:lastColumn="0" w:noHBand="0" w:noVBand="1"/>
      </w:tblPr>
      <w:tblGrid>
        <w:gridCol w:w="2836"/>
        <w:gridCol w:w="6804"/>
      </w:tblGrid>
      <w:tr w:rsidR="00C4767C">
        <w:tc>
          <w:tcPr>
            <w:tcW w:w="2836" w:type="dxa"/>
          </w:tcPr>
          <w:p w:rsidR="00C4767C" w:rsidRDefault="006A1F54">
            <w:pPr>
              <w:rPr>
                <w:b/>
                <w:color w:val="FF0000"/>
                <w:lang w:val="hr-HR"/>
              </w:rPr>
            </w:pPr>
            <w:r>
              <w:rPr>
                <w:b/>
                <w:color w:val="000000"/>
                <w:lang w:val="hr-HR"/>
              </w:rPr>
              <w:t>Naziv izvanškolske aktivnosti</w:t>
            </w:r>
          </w:p>
        </w:tc>
        <w:tc>
          <w:tcPr>
            <w:tcW w:w="6804" w:type="dxa"/>
          </w:tcPr>
          <w:p w:rsidR="00C4767C" w:rsidRDefault="006A1F54">
            <w:pPr>
              <w:rPr>
                <w:b/>
                <w:color w:val="FF0000"/>
                <w:sz w:val="28"/>
                <w:szCs w:val="28"/>
                <w:lang w:val="hr-HR"/>
              </w:rPr>
            </w:pPr>
            <w:r>
              <w:rPr>
                <w:b/>
                <w:color w:val="FF0000"/>
                <w:sz w:val="28"/>
                <w:szCs w:val="28"/>
                <w:lang w:val="hr-HR"/>
              </w:rPr>
              <w:t>Stručna ekskurzija s ciljem efikasnijeg usvajanja nastavnog sadržaja</w:t>
            </w:r>
          </w:p>
          <w:p w:rsidR="00C4767C" w:rsidRDefault="00C4767C">
            <w:pPr>
              <w:rPr>
                <w:b/>
                <w:color w:val="8DB3E2"/>
                <w:lang w:val="hr-HR"/>
              </w:rPr>
            </w:pPr>
          </w:p>
        </w:tc>
      </w:tr>
      <w:tr w:rsidR="00C4767C">
        <w:tc>
          <w:tcPr>
            <w:tcW w:w="2836" w:type="dxa"/>
          </w:tcPr>
          <w:p w:rsidR="00C4767C" w:rsidRDefault="006A1F54">
            <w:pPr>
              <w:rPr>
                <w:b/>
                <w:lang w:val="hr-HR"/>
              </w:rPr>
            </w:pPr>
            <w:r>
              <w:rPr>
                <w:b/>
                <w:lang w:val="hr-HR"/>
              </w:rPr>
              <w:t xml:space="preserve">Ciljevi </w:t>
            </w:r>
          </w:p>
        </w:tc>
        <w:tc>
          <w:tcPr>
            <w:tcW w:w="6804" w:type="dxa"/>
          </w:tcPr>
          <w:p w:rsidR="00C4767C" w:rsidRDefault="006A1F54">
            <w:pPr>
              <w:rPr>
                <w:lang w:val="hr-HR"/>
              </w:rPr>
            </w:pPr>
            <w:r>
              <w:rPr>
                <w:lang w:val="hr-HR"/>
              </w:rPr>
              <w:t>Upoznavanje s proizvodnjom, preradom, prodajom poljoprivrednih proizvoda i primjenom istih, te upoznavanje biljnih i životinjskih vrsta u parkovima prirode i Nac. Parku Krka, kao i temeljnih značajki agroturizma na području naše županije.</w:t>
            </w:r>
          </w:p>
          <w:p w:rsidR="00C4767C" w:rsidRDefault="00C4767C">
            <w:pPr>
              <w:rPr>
                <w:lang w:val="hr-HR"/>
              </w:rPr>
            </w:pPr>
          </w:p>
        </w:tc>
      </w:tr>
      <w:tr w:rsidR="00C4767C">
        <w:tc>
          <w:tcPr>
            <w:tcW w:w="2836" w:type="dxa"/>
          </w:tcPr>
          <w:p w:rsidR="00C4767C" w:rsidRDefault="006A1F54">
            <w:pPr>
              <w:rPr>
                <w:b/>
                <w:lang w:val="hr-HR"/>
              </w:rPr>
            </w:pPr>
            <w:r>
              <w:rPr>
                <w:b/>
                <w:lang w:val="hr-HR"/>
              </w:rPr>
              <w:t>Namjena aktivnosti</w:t>
            </w:r>
          </w:p>
        </w:tc>
        <w:tc>
          <w:tcPr>
            <w:tcW w:w="6804" w:type="dxa"/>
          </w:tcPr>
          <w:p w:rsidR="00C4767C" w:rsidRDefault="006A1F54">
            <w:pPr>
              <w:rPr>
                <w:lang w:val="hr-HR"/>
              </w:rPr>
            </w:pPr>
            <w:r>
              <w:rPr>
                <w:lang w:val="hr-HR"/>
              </w:rPr>
              <w:t>Stjecanje dodatnih znanja i vještina kao i poticanje na samostalni rad učenika.</w:t>
            </w:r>
          </w:p>
          <w:p w:rsidR="00C4767C" w:rsidRDefault="00C4767C">
            <w:pPr>
              <w:rPr>
                <w:lang w:val="hr-HR"/>
              </w:rPr>
            </w:pPr>
          </w:p>
        </w:tc>
      </w:tr>
      <w:tr w:rsidR="00C4767C">
        <w:tc>
          <w:tcPr>
            <w:tcW w:w="2836" w:type="dxa"/>
          </w:tcPr>
          <w:p w:rsidR="00C4767C" w:rsidRDefault="006A1F54">
            <w:pPr>
              <w:rPr>
                <w:b/>
                <w:lang w:val="hr-HR"/>
              </w:rPr>
            </w:pPr>
            <w:r>
              <w:rPr>
                <w:b/>
                <w:lang w:val="hr-HR"/>
              </w:rPr>
              <w:t>Nositelj programa</w:t>
            </w:r>
          </w:p>
        </w:tc>
        <w:tc>
          <w:tcPr>
            <w:tcW w:w="6804" w:type="dxa"/>
          </w:tcPr>
          <w:p w:rsidR="00C4767C" w:rsidRDefault="006A1F54">
            <w:pPr>
              <w:rPr>
                <w:b/>
                <w:lang w:val="hr-HR"/>
              </w:rPr>
            </w:pPr>
            <w:r>
              <w:rPr>
                <w:b/>
                <w:lang w:val="hr-HR"/>
              </w:rPr>
              <w:t xml:space="preserve">Nastavnici poljoprivredne skupine predmeta </w:t>
            </w:r>
          </w:p>
          <w:p w:rsidR="00C4767C" w:rsidRDefault="00C4767C">
            <w:pPr>
              <w:rPr>
                <w:b/>
                <w:lang w:val="hr-HR"/>
              </w:rPr>
            </w:pPr>
          </w:p>
        </w:tc>
      </w:tr>
      <w:tr w:rsidR="00C4767C">
        <w:tc>
          <w:tcPr>
            <w:tcW w:w="2836" w:type="dxa"/>
          </w:tcPr>
          <w:p w:rsidR="00C4767C" w:rsidRDefault="006A1F54">
            <w:pPr>
              <w:rPr>
                <w:b/>
                <w:lang w:val="hr-HR"/>
              </w:rPr>
            </w:pPr>
            <w:r>
              <w:rPr>
                <w:b/>
                <w:lang w:val="hr-HR"/>
              </w:rPr>
              <w:t>Način realizacije</w:t>
            </w:r>
          </w:p>
        </w:tc>
        <w:tc>
          <w:tcPr>
            <w:tcW w:w="6804" w:type="dxa"/>
          </w:tcPr>
          <w:p w:rsidR="00C4767C" w:rsidRDefault="006A1F54">
            <w:pPr>
              <w:rPr>
                <w:lang w:val="hr-HR"/>
              </w:rPr>
            </w:pPr>
            <w:r>
              <w:rPr>
                <w:lang w:val="hr-HR"/>
              </w:rPr>
              <w:t>Jednodnevne ekskurzije</w:t>
            </w:r>
          </w:p>
          <w:p w:rsidR="00C4767C" w:rsidRDefault="00C4767C">
            <w:pPr>
              <w:rPr>
                <w:lang w:val="hr-HR"/>
              </w:rPr>
            </w:pPr>
          </w:p>
        </w:tc>
      </w:tr>
      <w:tr w:rsidR="00C4767C">
        <w:tc>
          <w:tcPr>
            <w:tcW w:w="2836" w:type="dxa"/>
          </w:tcPr>
          <w:p w:rsidR="00C4767C" w:rsidRDefault="006A1F54">
            <w:pPr>
              <w:rPr>
                <w:b/>
                <w:lang w:val="hr-HR"/>
              </w:rPr>
            </w:pPr>
            <w:r>
              <w:rPr>
                <w:b/>
                <w:lang w:val="hr-HR"/>
              </w:rPr>
              <w:t xml:space="preserve">Vremenik </w:t>
            </w:r>
          </w:p>
        </w:tc>
        <w:tc>
          <w:tcPr>
            <w:tcW w:w="6804" w:type="dxa"/>
          </w:tcPr>
          <w:p w:rsidR="00C4767C" w:rsidRDefault="006A1F54">
            <w:pPr>
              <w:rPr>
                <w:lang w:val="hr-HR"/>
              </w:rPr>
            </w:pPr>
            <w:r>
              <w:rPr>
                <w:lang w:val="hr-HR"/>
              </w:rPr>
              <w:t>Listopad – 2024, Jesen u Lici</w:t>
            </w:r>
          </w:p>
          <w:p w:rsidR="00C4767C" w:rsidRDefault="006A1F54">
            <w:pPr>
              <w:rPr>
                <w:lang w:val="hr-HR"/>
              </w:rPr>
            </w:pPr>
            <w:r>
              <w:rPr>
                <w:lang w:val="hr-HR"/>
              </w:rPr>
              <w:t>Studeni-2024. -svibanj 2024. Sajam Benkovac</w:t>
            </w:r>
          </w:p>
          <w:p w:rsidR="00C4767C" w:rsidRDefault="006A1F54">
            <w:pPr>
              <w:rPr>
                <w:lang w:val="hr-HR"/>
              </w:rPr>
            </w:pPr>
            <w:r>
              <w:rPr>
                <w:lang w:val="hr-HR"/>
              </w:rPr>
              <w:t>studeni 2024.-OPG Marić Knin</w:t>
            </w:r>
          </w:p>
          <w:p w:rsidR="00C4767C" w:rsidRDefault="006A1F54">
            <w:pPr>
              <w:rPr>
                <w:lang w:val="hr-HR"/>
              </w:rPr>
            </w:pPr>
            <w:r>
              <w:rPr>
                <w:lang w:val="hr-HR"/>
              </w:rPr>
              <w:t>prosinac 2024.-OPG M.Manojlović Orlić</w:t>
            </w:r>
          </w:p>
          <w:p w:rsidR="00C4767C" w:rsidRDefault="00C4767C">
            <w:pPr>
              <w:rPr>
                <w:lang w:val="hr-HR"/>
              </w:rPr>
            </w:pPr>
          </w:p>
          <w:p w:rsidR="00C4767C" w:rsidRDefault="006A1F54">
            <w:pPr>
              <w:rPr>
                <w:lang w:val="hr-HR"/>
              </w:rPr>
            </w:pPr>
            <w:r>
              <w:rPr>
                <w:lang w:val="hr-HR"/>
              </w:rPr>
              <w:t>veljača 2025.-Mljekara Nunić (vl.T.Blajić)</w:t>
            </w:r>
          </w:p>
          <w:p w:rsidR="00C4767C" w:rsidRDefault="006A1F54">
            <w:pPr>
              <w:rPr>
                <w:lang w:val="hr-HR"/>
              </w:rPr>
            </w:pPr>
            <w:r>
              <w:rPr>
                <w:lang w:val="hr-HR"/>
              </w:rPr>
              <w:t>ožujak 2025.- Mediteranski vrt  Šibenik,Vinarija Šibenik</w:t>
            </w:r>
          </w:p>
          <w:p w:rsidR="00C4767C" w:rsidRDefault="006A1F54">
            <w:pPr>
              <w:rPr>
                <w:lang w:val="hr-HR"/>
              </w:rPr>
            </w:pPr>
            <w:r>
              <w:rPr>
                <w:lang w:val="hr-HR"/>
              </w:rPr>
              <w:t>ožujak 2025.- OPG R.Vujanić Ervenik</w:t>
            </w:r>
          </w:p>
          <w:p w:rsidR="00C4767C" w:rsidRDefault="00C4767C">
            <w:pPr>
              <w:rPr>
                <w:lang w:val="hr-HR"/>
              </w:rPr>
            </w:pPr>
          </w:p>
          <w:p w:rsidR="00C4767C" w:rsidRDefault="006A1F54">
            <w:pPr>
              <w:rPr>
                <w:lang w:val="hr-HR"/>
              </w:rPr>
            </w:pPr>
            <w:r>
              <w:rPr>
                <w:lang w:val="hr-HR"/>
              </w:rPr>
              <w:t>travanj 2025.-Sajam pršuta u Sinju, posjet lokalnom  OPG</w:t>
            </w:r>
          </w:p>
          <w:p w:rsidR="00C4767C" w:rsidRDefault="006A1F54">
            <w:pPr>
              <w:rPr>
                <w:lang w:val="hr-HR"/>
              </w:rPr>
            </w:pPr>
            <w:r>
              <w:rPr>
                <w:lang w:val="hr-HR"/>
              </w:rPr>
              <w:t>travanj 2025.-OPG I.Rakić i Klaonica Pilića P.Petrović</w:t>
            </w:r>
          </w:p>
          <w:p w:rsidR="00C4767C" w:rsidRDefault="006A1F54">
            <w:pPr>
              <w:rPr>
                <w:lang w:val="hr-HR"/>
              </w:rPr>
            </w:pPr>
            <w:r>
              <w:rPr>
                <w:lang w:val="hr-HR"/>
              </w:rPr>
              <w:t>Pakovo selo</w:t>
            </w:r>
          </w:p>
          <w:p w:rsidR="00C4767C" w:rsidRDefault="00C4767C">
            <w:pPr>
              <w:rPr>
                <w:lang w:val="hr-HR"/>
              </w:rPr>
            </w:pPr>
          </w:p>
          <w:p w:rsidR="00C4767C" w:rsidRDefault="006A1F54">
            <w:pPr>
              <w:rPr>
                <w:lang w:val="hr-HR"/>
              </w:rPr>
            </w:pPr>
            <w:r>
              <w:rPr>
                <w:lang w:val="hr-HR"/>
              </w:rPr>
              <w:t>travanj 2025.- Nacionalni park Krka, posjet Skradinu i</w:t>
            </w:r>
          </w:p>
          <w:p w:rsidR="00C4767C" w:rsidRDefault="006A1F54">
            <w:pPr>
              <w:rPr>
                <w:lang w:val="hr-HR"/>
              </w:rPr>
            </w:pPr>
            <w:r>
              <w:rPr>
                <w:lang w:val="hr-HR"/>
              </w:rPr>
              <w:t>Etno Land Pakovo selo</w:t>
            </w:r>
          </w:p>
          <w:p w:rsidR="00C4767C" w:rsidRDefault="00C4767C">
            <w:pPr>
              <w:rPr>
                <w:lang w:val="hr-HR"/>
              </w:rPr>
            </w:pPr>
          </w:p>
          <w:p w:rsidR="00C4767C" w:rsidRDefault="006A1F54">
            <w:pPr>
              <w:rPr>
                <w:lang w:val="hr-HR"/>
              </w:rPr>
            </w:pPr>
            <w:r>
              <w:rPr>
                <w:lang w:val="hr-HR"/>
              </w:rPr>
              <w:t>travanj 2025.- Dinara /Promina (projekt povratak prirodi-vikend bez ekrana)</w:t>
            </w:r>
          </w:p>
          <w:p w:rsidR="00C4767C" w:rsidRDefault="00C4767C">
            <w:pPr>
              <w:rPr>
                <w:lang w:val="hr-HR"/>
              </w:rPr>
            </w:pPr>
          </w:p>
          <w:p w:rsidR="00C4767C" w:rsidRDefault="006A1F54">
            <w:pPr>
              <w:rPr>
                <w:lang w:val="hr-HR"/>
              </w:rPr>
            </w:pPr>
            <w:r>
              <w:rPr>
                <w:lang w:val="hr-HR"/>
              </w:rPr>
              <w:t>svibanj 2025.-Sajam Benkovac</w:t>
            </w:r>
          </w:p>
          <w:p w:rsidR="00C4767C" w:rsidRDefault="00C4767C">
            <w:pPr>
              <w:rPr>
                <w:lang w:val="hr-HR"/>
              </w:rPr>
            </w:pPr>
          </w:p>
          <w:p w:rsidR="00C4767C" w:rsidRDefault="006A1F54">
            <w:pPr>
              <w:rPr>
                <w:lang w:val="hr-HR"/>
              </w:rPr>
            </w:pPr>
            <w:r>
              <w:rPr>
                <w:lang w:val="hr-HR"/>
              </w:rPr>
              <w:t>svibanj 2025. OPG B.Borović Viktoria naturaly,Radučić</w:t>
            </w:r>
          </w:p>
          <w:p w:rsidR="00C4767C" w:rsidRDefault="00C4767C">
            <w:pPr>
              <w:rPr>
                <w:lang w:val="hr-HR"/>
              </w:rPr>
            </w:pPr>
          </w:p>
        </w:tc>
      </w:tr>
      <w:tr w:rsidR="00C4767C">
        <w:tc>
          <w:tcPr>
            <w:tcW w:w="2836" w:type="dxa"/>
          </w:tcPr>
          <w:p w:rsidR="00C4767C" w:rsidRDefault="006A1F54">
            <w:pPr>
              <w:rPr>
                <w:b/>
                <w:lang w:val="hr-HR"/>
              </w:rPr>
            </w:pPr>
            <w:r>
              <w:rPr>
                <w:b/>
                <w:lang w:val="hr-HR"/>
              </w:rPr>
              <w:t xml:space="preserve">Troškovnik </w:t>
            </w:r>
          </w:p>
        </w:tc>
        <w:tc>
          <w:tcPr>
            <w:tcW w:w="6804" w:type="dxa"/>
          </w:tcPr>
          <w:p w:rsidR="00C4767C" w:rsidRDefault="006A1F54">
            <w:pPr>
              <w:rPr>
                <w:lang w:val="hr-HR"/>
              </w:rPr>
            </w:pPr>
            <w:r>
              <w:rPr>
                <w:lang w:val="hr-HR"/>
              </w:rPr>
              <w:t>Prema najpovoljnijoj ponudi prijevoznika</w:t>
            </w:r>
          </w:p>
          <w:p w:rsidR="00C4767C" w:rsidRDefault="00C4767C">
            <w:pPr>
              <w:rPr>
                <w:lang w:val="hr-HR"/>
              </w:rPr>
            </w:pPr>
          </w:p>
        </w:tc>
      </w:tr>
      <w:tr w:rsidR="00C4767C">
        <w:tc>
          <w:tcPr>
            <w:tcW w:w="2836" w:type="dxa"/>
          </w:tcPr>
          <w:p w:rsidR="00C4767C" w:rsidRDefault="006A1F54">
            <w:pPr>
              <w:rPr>
                <w:b/>
                <w:lang w:val="hr-HR"/>
              </w:rPr>
            </w:pPr>
            <w:r>
              <w:rPr>
                <w:b/>
                <w:lang w:val="hr-HR"/>
              </w:rPr>
              <w:t xml:space="preserve">Vrednovanje </w:t>
            </w:r>
          </w:p>
        </w:tc>
        <w:tc>
          <w:tcPr>
            <w:tcW w:w="6804" w:type="dxa"/>
          </w:tcPr>
          <w:p w:rsidR="00C4767C" w:rsidRDefault="006A1F54">
            <w:pPr>
              <w:rPr>
                <w:lang w:val="hr-HR"/>
              </w:rPr>
            </w:pPr>
            <w:r>
              <w:rPr>
                <w:lang w:val="hr-HR"/>
              </w:rPr>
              <w:t>U praktičnoj nastavi i nastavi izbornih predmeta u razredima 1.d. 2 e, 2.d, 3.d,  i 4.d i ostali</w:t>
            </w:r>
          </w:p>
          <w:p w:rsidR="00C4767C" w:rsidRDefault="00C4767C">
            <w:pPr>
              <w:rPr>
                <w:lang w:val="hr-HR"/>
              </w:rPr>
            </w:pPr>
          </w:p>
        </w:tc>
      </w:tr>
    </w:tbl>
    <w:p w:rsidR="00C4767C" w:rsidRDefault="00C4767C">
      <w:pPr>
        <w:rPr>
          <w:lang w:val="hr-HR"/>
        </w:rPr>
      </w:pPr>
    </w:p>
    <w:p w:rsidR="00C4767C" w:rsidRDefault="006A1F54">
      <w:pPr>
        <w:rPr>
          <w:lang w:val="hr-HR"/>
        </w:rPr>
      </w:pPr>
      <w:bookmarkStart w:id="91" w:name="_Toc525811494"/>
      <w:r>
        <w:rPr>
          <w:lang w:val="hr-HR"/>
        </w:rPr>
        <w:br w:type="page"/>
      </w:r>
      <w:bookmarkEnd w:id="91"/>
    </w:p>
    <w:tbl>
      <w:tblPr>
        <w:tblStyle w:val="Reetkatablice"/>
        <w:tblW w:w="9611" w:type="dxa"/>
        <w:tblInd w:w="-289" w:type="dxa"/>
        <w:tblLook w:val="04A0" w:firstRow="1" w:lastRow="0" w:firstColumn="1" w:lastColumn="0" w:noHBand="0" w:noVBand="1"/>
      </w:tblPr>
      <w:tblGrid>
        <w:gridCol w:w="2836"/>
        <w:gridCol w:w="6775"/>
      </w:tblGrid>
      <w:tr w:rsidR="00C4767C">
        <w:tc>
          <w:tcPr>
            <w:tcW w:w="2836" w:type="dxa"/>
          </w:tcPr>
          <w:p w:rsidR="00C4767C" w:rsidRDefault="006A1F54">
            <w:pPr>
              <w:spacing w:line="360" w:lineRule="auto"/>
              <w:rPr>
                <w:b/>
                <w:lang w:val="hr-HR"/>
              </w:rPr>
            </w:pPr>
            <w:r>
              <w:rPr>
                <w:b/>
                <w:lang w:val="hr-HR"/>
              </w:rPr>
              <w:lastRenderedPageBreak/>
              <w:t>Naziv izvanškolske aktivnosti</w:t>
            </w:r>
          </w:p>
        </w:tc>
        <w:tc>
          <w:tcPr>
            <w:tcW w:w="6775" w:type="dxa"/>
          </w:tcPr>
          <w:p w:rsidR="00C4767C" w:rsidRDefault="006A1F54">
            <w:pPr>
              <w:rPr>
                <w:b/>
                <w:color w:val="C00000"/>
                <w:sz w:val="28"/>
                <w:szCs w:val="28"/>
                <w:lang w:val="hr-HR"/>
              </w:rPr>
            </w:pPr>
            <w:r>
              <w:rPr>
                <w:rFonts w:eastAsiaTheme="majorEastAsia"/>
                <w:b/>
                <w:color w:val="FF0000"/>
                <w:sz w:val="28"/>
                <w:szCs w:val="28"/>
                <w:lang w:val="hr-HR"/>
              </w:rPr>
              <w:t>Posjet Kninskoj tvrđavi</w:t>
            </w:r>
          </w:p>
        </w:tc>
      </w:tr>
      <w:tr w:rsidR="00C4767C">
        <w:tc>
          <w:tcPr>
            <w:tcW w:w="2836" w:type="dxa"/>
          </w:tcPr>
          <w:p w:rsidR="00C4767C" w:rsidRDefault="006A1F54">
            <w:pPr>
              <w:spacing w:line="276" w:lineRule="auto"/>
              <w:rPr>
                <w:b/>
                <w:lang w:val="hr-HR"/>
              </w:rPr>
            </w:pPr>
            <w:r>
              <w:rPr>
                <w:b/>
                <w:lang w:val="hr-HR"/>
              </w:rPr>
              <w:t xml:space="preserve">Ciljevi </w:t>
            </w:r>
          </w:p>
        </w:tc>
        <w:tc>
          <w:tcPr>
            <w:tcW w:w="6775" w:type="dxa"/>
          </w:tcPr>
          <w:p w:rsidR="00C4767C" w:rsidRDefault="006A1F54">
            <w:pPr>
              <w:spacing w:line="276" w:lineRule="auto"/>
              <w:rPr>
                <w:lang w:val="hr-HR"/>
              </w:rPr>
            </w:pPr>
            <w:r>
              <w:rPr>
                <w:lang w:val="hr-HR"/>
              </w:rPr>
              <w:t>Upoznavanje učenika s kulturnom baštinom zavičaja, pregled stalnog i povremenih postava u izložbenim prostorima</w:t>
            </w:r>
          </w:p>
          <w:p w:rsidR="00C4767C" w:rsidRDefault="00C4767C">
            <w:pPr>
              <w:spacing w:line="276" w:lineRule="auto"/>
              <w:rPr>
                <w:lang w:val="hr-HR"/>
              </w:rPr>
            </w:pPr>
          </w:p>
          <w:p w:rsidR="00C4767C" w:rsidRDefault="00C4767C">
            <w:pPr>
              <w:spacing w:line="276" w:lineRule="auto"/>
              <w:rPr>
                <w:lang w:val="hr-HR"/>
              </w:rPr>
            </w:pPr>
          </w:p>
        </w:tc>
      </w:tr>
      <w:tr w:rsidR="00C4767C">
        <w:tc>
          <w:tcPr>
            <w:tcW w:w="2836" w:type="dxa"/>
          </w:tcPr>
          <w:p w:rsidR="00C4767C" w:rsidRDefault="006A1F54">
            <w:pPr>
              <w:spacing w:line="276" w:lineRule="auto"/>
              <w:rPr>
                <w:b/>
                <w:lang w:val="hr-HR"/>
              </w:rPr>
            </w:pPr>
            <w:r>
              <w:rPr>
                <w:b/>
                <w:lang w:val="hr-HR"/>
              </w:rPr>
              <w:t>Namjena aktivnosti</w:t>
            </w:r>
          </w:p>
        </w:tc>
        <w:tc>
          <w:tcPr>
            <w:tcW w:w="6775" w:type="dxa"/>
          </w:tcPr>
          <w:p w:rsidR="00C4767C" w:rsidRDefault="006A1F54">
            <w:pPr>
              <w:spacing w:line="276" w:lineRule="auto"/>
              <w:rPr>
                <w:lang w:val="hr-HR"/>
              </w:rPr>
            </w:pPr>
            <w:r>
              <w:rPr>
                <w:lang w:val="hr-HR"/>
              </w:rPr>
              <w:t>Učenicima svih  razreda gimnazije</w:t>
            </w:r>
          </w:p>
          <w:p w:rsidR="00C4767C" w:rsidRDefault="00C4767C">
            <w:pPr>
              <w:spacing w:line="276" w:lineRule="auto"/>
              <w:rPr>
                <w:lang w:val="hr-HR"/>
              </w:rPr>
            </w:pPr>
          </w:p>
        </w:tc>
      </w:tr>
      <w:tr w:rsidR="00C4767C">
        <w:tc>
          <w:tcPr>
            <w:tcW w:w="2836" w:type="dxa"/>
          </w:tcPr>
          <w:p w:rsidR="00C4767C" w:rsidRDefault="006A1F54">
            <w:pPr>
              <w:spacing w:line="276" w:lineRule="auto"/>
              <w:rPr>
                <w:b/>
                <w:lang w:val="hr-HR"/>
              </w:rPr>
            </w:pPr>
            <w:r>
              <w:rPr>
                <w:b/>
                <w:lang w:val="hr-HR"/>
              </w:rPr>
              <w:t>Nositelj programa</w:t>
            </w:r>
          </w:p>
        </w:tc>
        <w:tc>
          <w:tcPr>
            <w:tcW w:w="6775" w:type="dxa"/>
          </w:tcPr>
          <w:p w:rsidR="00C4767C" w:rsidRDefault="006A1F54">
            <w:pPr>
              <w:spacing w:line="276" w:lineRule="auto"/>
              <w:rPr>
                <w:b/>
                <w:lang w:val="hr-HR"/>
              </w:rPr>
            </w:pPr>
            <w:r>
              <w:rPr>
                <w:b/>
                <w:lang w:val="hr-HR"/>
              </w:rPr>
              <w:t>Silvija Sunara Ćevid, prof. likovne umjetnosti</w:t>
            </w:r>
          </w:p>
          <w:p w:rsidR="00C4767C" w:rsidRDefault="00C4767C">
            <w:pPr>
              <w:spacing w:line="276" w:lineRule="auto"/>
              <w:rPr>
                <w:lang w:val="hr-HR"/>
              </w:rPr>
            </w:pPr>
          </w:p>
        </w:tc>
      </w:tr>
      <w:tr w:rsidR="00C4767C">
        <w:tc>
          <w:tcPr>
            <w:tcW w:w="2836" w:type="dxa"/>
          </w:tcPr>
          <w:p w:rsidR="00C4767C" w:rsidRDefault="006A1F54">
            <w:pPr>
              <w:spacing w:line="360" w:lineRule="auto"/>
              <w:rPr>
                <w:b/>
                <w:lang w:val="hr-HR"/>
              </w:rPr>
            </w:pPr>
            <w:r>
              <w:rPr>
                <w:b/>
                <w:lang w:val="hr-HR"/>
              </w:rPr>
              <w:t>Način realizacije</w:t>
            </w:r>
          </w:p>
        </w:tc>
        <w:tc>
          <w:tcPr>
            <w:tcW w:w="6775" w:type="dxa"/>
          </w:tcPr>
          <w:p w:rsidR="00C4767C" w:rsidRDefault="006A1F54">
            <w:pPr>
              <w:spacing w:line="360" w:lineRule="auto"/>
              <w:rPr>
                <w:lang w:val="hr-HR"/>
              </w:rPr>
            </w:pPr>
            <w:r>
              <w:rPr>
                <w:lang w:val="hr-HR"/>
              </w:rPr>
              <w:t>Terenski rad; stručno vodstvo tijekom izleta</w:t>
            </w:r>
          </w:p>
          <w:p w:rsidR="00C4767C" w:rsidRDefault="00C4767C">
            <w:pPr>
              <w:spacing w:line="360" w:lineRule="auto"/>
              <w:rPr>
                <w:lang w:val="hr-HR"/>
              </w:rPr>
            </w:pPr>
          </w:p>
        </w:tc>
      </w:tr>
      <w:tr w:rsidR="00C4767C">
        <w:tc>
          <w:tcPr>
            <w:tcW w:w="2836" w:type="dxa"/>
          </w:tcPr>
          <w:p w:rsidR="00C4767C" w:rsidRDefault="006A1F54">
            <w:pPr>
              <w:spacing w:line="360" w:lineRule="auto"/>
              <w:rPr>
                <w:b/>
                <w:lang w:val="hr-HR"/>
              </w:rPr>
            </w:pPr>
            <w:r>
              <w:rPr>
                <w:b/>
                <w:lang w:val="hr-HR"/>
              </w:rPr>
              <w:t xml:space="preserve">Vremenik </w:t>
            </w:r>
          </w:p>
        </w:tc>
        <w:tc>
          <w:tcPr>
            <w:tcW w:w="6775" w:type="dxa"/>
          </w:tcPr>
          <w:p w:rsidR="00C4767C" w:rsidRDefault="006A1F54">
            <w:pPr>
              <w:spacing w:line="360" w:lineRule="auto"/>
              <w:rPr>
                <w:lang w:val="hr-HR"/>
              </w:rPr>
            </w:pPr>
            <w:r>
              <w:rPr>
                <w:lang w:val="hr-HR"/>
              </w:rPr>
              <w:t>Tijekom nastavne godine 2024./2025.</w:t>
            </w:r>
          </w:p>
        </w:tc>
      </w:tr>
      <w:tr w:rsidR="00C4767C">
        <w:tc>
          <w:tcPr>
            <w:tcW w:w="2836" w:type="dxa"/>
          </w:tcPr>
          <w:p w:rsidR="00C4767C" w:rsidRDefault="006A1F54">
            <w:pPr>
              <w:spacing w:line="360" w:lineRule="auto"/>
              <w:rPr>
                <w:b/>
                <w:lang w:val="hr-HR"/>
              </w:rPr>
            </w:pPr>
            <w:r>
              <w:rPr>
                <w:b/>
                <w:lang w:val="hr-HR"/>
              </w:rPr>
              <w:t xml:space="preserve">Troškovnik </w:t>
            </w:r>
          </w:p>
        </w:tc>
        <w:tc>
          <w:tcPr>
            <w:tcW w:w="6775" w:type="dxa"/>
          </w:tcPr>
          <w:p w:rsidR="00C4767C" w:rsidRDefault="006A1F54">
            <w:pPr>
              <w:spacing w:line="276" w:lineRule="auto"/>
              <w:rPr>
                <w:lang w:val="hr-HR"/>
              </w:rPr>
            </w:pPr>
            <w:r>
              <w:rPr>
                <w:lang w:val="hr-HR"/>
              </w:rPr>
              <w:t>Nema troškova</w:t>
            </w:r>
          </w:p>
        </w:tc>
      </w:tr>
      <w:tr w:rsidR="00C4767C">
        <w:tc>
          <w:tcPr>
            <w:tcW w:w="2836" w:type="dxa"/>
          </w:tcPr>
          <w:p w:rsidR="00C4767C" w:rsidRDefault="006A1F54">
            <w:pPr>
              <w:spacing w:line="360" w:lineRule="auto"/>
              <w:rPr>
                <w:b/>
                <w:lang w:val="hr-HR"/>
              </w:rPr>
            </w:pPr>
            <w:r>
              <w:rPr>
                <w:b/>
                <w:lang w:val="hr-HR"/>
              </w:rPr>
              <w:t xml:space="preserve">Vrednovanje </w:t>
            </w:r>
          </w:p>
        </w:tc>
        <w:tc>
          <w:tcPr>
            <w:tcW w:w="6775" w:type="dxa"/>
          </w:tcPr>
          <w:p w:rsidR="00C4767C" w:rsidRDefault="006A1F54">
            <w:pPr>
              <w:spacing w:line="360" w:lineRule="auto"/>
              <w:rPr>
                <w:lang w:val="hr-HR"/>
              </w:rPr>
            </w:pPr>
            <w:r>
              <w:rPr>
                <w:lang w:val="hr-HR"/>
              </w:rPr>
              <w:t>Vrednovanje kroz predmet likovna umjetnost</w:t>
            </w:r>
          </w:p>
          <w:p w:rsidR="00C4767C" w:rsidRDefault="00C4767C">
            <w:pPr>
              <w:spacing w:line="360" w:lineRule="auto"/>
              <w:rPr>
                <w:lang w:val="hr-HR"/>
              </w:rPr>
            </w:pPr>
          </w:p>
        </w:tc>
      </w:tr>
    </w:tbl>
    <w:p w:rsidR="00C4767C" w:rsidRDefault="00C4767C">
      <w:pPr>
        <w:tabs>
          <w:tab w:val="left" w:pos="1404"/>
        </w:tabs>
        <w:rPr>
          <w:b/>
          <w:lang w:val="hr-HR"/>
        </w:rPr>
      </w:pPr>
    </w:p>
    <w:p w:rsidR="00C4767C" w:rsidRDefault="006A1F54">
      <w:pPr>
        <w:rPr>
          <w:b/>
          <w:lang w:val="hr-HR"/>
        </w:rPr>
      </w:pPr>
      <w:r>
        <w:rPr>
          <w:b/>
          <w:lang w:val="hr-HR"/>
        </w:rPr>
        <w:br w:type="page"/>
      </w:r>
    </w:p>
    <w:p w:rsidR="00C4767C" w:rsidRDefault="006A1F54">
      <w:pPr>
        <w:pStyle w:val="Naslov1"/>
        <w:rPr>
          <w:color w:val="FF0000"/>
        </w:rPr>
      </w:pPr>
      <w:bookmarkStart w:id="92" w:name="_Toc21948768"/>
      <w:bookmarkStart w:id="93" w:name="_Toc178593813"/>
      <w:r>
        <w:rPr>
          <w:color w:val="FF0000"/>
        </w:rPr>
        <w:lastRenderedPageBreak/>
        <w:t>8.</w:t>
      </w:r>
      <w:r>
        <w:rPr>
          <w:color w:val="0070C0"/>
        </w:rPr>
        <w:t xml:space="preserve"> </w:t>
      </w:r>
      <w:r>
        <w:rPr>
          <w:color w:val="FF0000"/>
        </w:rPr>
        <w:t>OSTALE ODGOJNO OBRAZOVNE AKTIVNOSTI U ŠKOLI</w:t>
      </w:r>
      <w:bookmarkEnd w:id="92"/>
      <w:bookmarkEnd w:id="93"/>
    </w:p>
    <w:p w:rsidR="00C4767C" w:rsidRDefault="00C4767C">
      <w:pPr>
        <w:rPr>
          <w:lang w:val="hr-HR"/>
        </w:rPr>
      </w:pPr>
    </w:p>
    <w:p w:rsidR="00C4767C" w:rsidRDefault="006A1F54">
      <w:pPr>
        <w:pStyle w:val="Naslov3"/>
        <w:rPr>
          <w:rFonts w:ascii="Times New Roman" w:hAnsi="Times New Roman" w:cs="Times New Roman"/>
          <w:sz w:val="28"/>
          <w:szCs w:val="28"/>
        </w:rPr>
      </w:pPr>
      <w:bookmarkStart w:id="94" w:name="_Toc178593814"/>
      <w:r>
        <w:rPr>
          <w:rFonts w:ascii="Times New Roman" w:hAnsi="Times New Roman" w:cs="Times New Roman"/>
          <w:sz w:val="28"/>
          <w:szCs w:val="28"/>
        </w:rPr>
        <w:t>Obilježavanje značajnih datuma</w:t>
      </w:r>
      <w:bookmarkEnd w:id="94"/>
    </w:p>
    <w:p w:rsidR="00C4767C" w:rsidRDefault="00C4767C">
      <w:pPr>
        <w:rPr>
          <w:lang w:val="hr-HR"/>
        </w:rPr>
      </w:pPr>
    </w:p>
    <w:p w:rsidR="00C4767C" w:rsidRDefault="00C4767C">
      <w:pPr>
        <w:rPr>
          <w:lang w:val="hr-HR"/>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828"/>
        <w:gridCol w:w="3799"/>
      </w:tblGrid>
      <w:tr w:rsidR="00C4767C">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rPr>
                <w:b/>
                <w:bCs/>
                <w:color w:val="000000"/>
              </w:rPr>
            </w:pPr>
            <w:r>
              <w:rPr>
                <w:b/>
                <w:bCs/>
                <w:color w:val="000000"/>
              </w:rPr>
              <w:t>Sadržaj aktivnosti</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jc w:val="center"/>
              <w:rPr>
                <w:b/>
                <w:bCs/>
                <w:color w:val="000000"/>
              </w:rPr>
            </w:pPr>
            <w:r>
              <w:rPr>
                <w:b/>
                <w:bCs/>
                <w:color w:val="000000"/>
              </w:rPr>
              <w:t>Vrijeme realizacije</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b/>
                <w:bCs/>
                <w:color w:val="000000"/>
              </w:rPr>
            </w:pPr>
            <w:r>
              <w:rPr>
                <w:b/>
                <w:bCs/>
                <w:color w:val="000000"/>
              </w:rPr>
              <w:t>Nositelj</w:t>
            </w:r>
          </w:p>
          <w:p w:rsidR="00C4767C" w:rsidRDefault="00C4767C">
            <w:pPr>
              <w:ind w:firstLine="540"/>
              <w:jc w:val="center"/>
              <w:rPr>
                <w:b/>
                <w:bCs/>
                <w:color w:val="000000"/>
              </w:rPr>
            </w:pPr>
          </w:p>
        </w:tc>
      </w:tr>
      <w:tr w:rsidR="00C4767C">
        <w:trPr>
          <w:trHeight w:val="446"/>
        </w:trPr>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jc w:val="center"/>
            </w:pPr>
            <w:r>
              <w:t>Međunarodni dan učitelja</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5. 10. 2024.</w:t>
            </w:r>
          </w:p>
        </w:tc>
        <w:tc>
          <w:tcPr>
            <w:tcW w:w="3799" w:type="dxa"/>
            <w:tcBorders>
              <w:top w:val="single" w:sz="4" w:space="0" w:color="auto"/>
              <w:left w:val="single" w:sz="4" w:space="0" w:color="auto"/>
              <w:bottom w:val="single" w:sz="4" w:space="0" w:color="auto"/>
              <w:right w:val="single" w:sz="4" w:space="0" w:color="auto"/>
            </w:tcBorders>
            <w:hideMark/>
          </w:tcPr>
          <w:p w:rsidR="00C4767C" w:rsidRDefault="006A1F54">
            <w:pPr>
              <w:jc w:val="center"/>
            </w:pPr>
            <w:r>
              <w:t>svi profesori</w:t>
            </w:r>
          </w:p>
        </w:tc>
      </w:tr>
      <w:tr w:rsidR="00C4767C">
        <w:trPr>
          <w:trHeight w:val="446"/>
        </w:trPr>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Nacionalni projekt „MAMA, BUDI ZDRAVA“ –</w:t>
            </w:r>
          </w:p>
          <w:p w:rsidR="00C4767C" w:rsidRDefault="006A1F54">
            <w:pPr>
              <w:jc w:val="center"/>
            </w:pPr>
            <w:r>
              <w:t>Ružičast listopad 2024.</w:t>
            </w:r>
          </w:p>
          <w:p w:rsidR="00C4767C" w:rsidRDefault="006A1F54">
            <w:pPr>
              <w:jc w:val="center"/>
            </w:pPr>
            <w:r>
              <w:t>Dan ružičaste vrpce</w:t>
            </w:r>
          </w:p>
          <w:p w:rsidR="00C4767C" w:rsidRDefault="00C4767C">
            <w:pPr>
              <w:jc w:val="center"/>
            </w:pP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listopad 2024.</w:t>
            </w:r>
          </w:p>
          <w:p w:rsidR="00C4767C" w:rsidRDefault="006A1F54">
            <w:pPr>
              <w:ind w:firstLine="540"/>
              <w:jc w:val="center"/>
            </w:pPr>
            <w:r>
              <w:t>u suradnji sa SSŠ kralja Zvonimira</w:t>
            </w:r>
          </w:p>
        </w:tc>
        <w:tc>
          <w:tcPr>
            <w:tcW w:w="3799" w:type="dxa"/>
            <w:tcBorders>
              <w:top w:val="single" w:sz="4" w:space="0" w:color="auto"/>
              <w:left w:val="single" w:sz="4" w:space="0" w:color="auto"/>
              <w:bottom w:val="single" w:sz="4" w:space="0" w:color="auto"/>
              <w:right w:val="single" w:sz="4" w:space="0" w:color="auto"/>
            </w:tcBorders>
          </w:tcPr>
          <w:p w:rsidR="00C4767C" w:rsidRDefault="00C4767C">
            <w:pPr>
              <w:ind w:firstLine="540"/>
              <w:jc w:val="center"/>
            </w:pPr>
          </w:p>
          <w:p w:rsidR="00C4767C" w:rsidRDefault="006A1F54">
            <w:pPr>
              <w:ind w:firstLine="540"/>
              <w:jc w:val="center"/>
            </w:pPr>
            <w:r>
              <w:t>svi učenici i profesori</w:t>
            </w:r>
          </w:p>
          <w:p w:rsidR="00C4767C" w:rsidRDefault="006A1F54">
            <w:pPr>
              <w:jc w:val="center"/>
            </w:pPr>
            <w:r>
              <w:t>organizator: Nada Jakovčević, prof.</w:t>
            </w:r>
          </w:p>
        </w:tc>
      </w:tr>
      <w:tr w:rsidR="00C4767C">
        <w:trPr>
          <w:trHeight w:val="446"/>
        </w:trPr>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Dan Hrvatskoga sabora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8. 10 2024.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jc w:val="center"/>
            </w:pPr>
            <w:r>
              <w:t xml:space="preserve">prof. PiG </w:t>
            </w:r>
          </w:p>
        </w:tc>
      </w:tr>
      <w:tr w:rsidR="00C4767C">
        <w:trPr>
          <w:trHeight w:val="1380"/>
        </w:trPr>
        <w:tc>
          <w:tcPr>
            <w:tcW w:w="3652" w:type="dxa"/>
            <w:tcBorders>
              <w:top w:val="single" w:sz="4" w:space="0" w:color="auto"/>
              <w:left w:val="single" w:sz="4" w:space="0" w:color="auto"/>
              <w:right w:val="single" w:sz="4" w:space="0" w:color="auto"/>
            </w:tcBorders>
          </w:tcPr>
          <w:p w:rsidR="00C4767C" w:rsidRDefault="006A1F54">
            <w:pPr>
              <w:jc w:val="center"/>
            </w:pPr>
            <w:r>
              <w:t>Dani kruha i  zahvalnosti za plodove zemlje</w:t>
            </w:r>
          </w:p>
          <w:p w:rsidR="00C4767C" w:rsidRDefault="006A1F54">
            <w:pPr>
              <w:jc w:val="center"/>
            </w:pPr>
            <w:r>
              <w:t>Svjetski dan hrane / Dan kruha, Svjetski dan borbe protiv siromaštva</w:t>
            </w:r>
          </w:p>
        </w:tc>
        <w:tc>
          <w:tcPr>
            <w:tcW w:w="2828" w:type="dxa"/>
            <w:tcBorders>
              <w:top w:val="single" w:sz="4" w:space="0" w:color="auto"/>
              <w:left w:val="single" w:sz="4" w:space="0" w:color="auto"/>
              <w:right w:val="single" w:sz="4" w:space="0" w:color="auto"/>
            </w:tcBorders>
          </w:tcPr>
          <w:p w:rsidR="00C4767C" w:rsidRDefault="006A1F54">
            <w:pPr>
              <w:ind w:firstLine="540"/>
              <w:jc w:val="center"/>
            </w:pPr>
            <w:r>
              <w:t>listopad 2024.</w:t>
            </w:r>
          </w:p>
          <w:p w:rsidR="00C4767C" w:rsidRDefault="00C4767C">
            <w:pPr>
              <w:ind w:firstLine="540"/>
              <w:jc w:val="center"/>
            </w:pPr>
          </w:p>
          <w:p w:rsidR="00C4767C" w:rsidRDefault="00C4767C">
            <w:pPr>
              <w:ind w:firstLine="540"/>
              <w:jc w:val="center"/>
            </w:pPr>
          </w:p>
        </w:tc>
        <w:tc>
          <w:tcPr>
            <w:tcW w:w="3799" w:type="dxa"/>
            <w:tcBorders>
              <w:top w:val="single" w:sz="4" w:space="0" w:color="auto"/>
              <w:left w:val="single" w:sz="4" w:space="0" w:color="auto"/>
              <w:right w:val="single" w:sz="4" w:space="0" w:color="auto"/>
            </w:tcBorders>
          </w:tcPr>
          <w:p w:rsidR="00C4767C" w:rsidRDefault="00C4767C">
            <w:pPr>
              <w:jc w:val="center"/>
            </w:pPr>
          </w:p>
          <w:p w:rsidR="00C4767C" w:rsidRDefault="00C4767C">
            <w:pPr>
              <w:ind w:firstLine="540"/>
              <w:jc w:val="center"/>
            </w:pPr>
          </w:p>
          <w:p w:rsidR="00C4767C" w:rsidRDefault="006A1F54">
            <w:pPr>
              <w:ind w:firstLine="540"/>
              <w:jc w:val="center"/>
            </w:pPr>
            <w:r>
              <w:t>svi učenici i profesori</w:t>
            </w:r>
          </w:p>
          <w:p w:rsidR="00C4767C" w:rsidRDefault="00C4767C">
            <w:pPr>
              <w:jc w:val="center"/>
            </w:pPr>
          </w:p>
          <w:p w:rsidR="00C4767C" w:rsidRDefault="00C4767C">
            <w:pPr>
              <w:jc w:val="center"/>
            </w:pPr>
          </w:p>
        </w:tc>
      </w:tr>
      <w:tr w:rsidR="00C4767C">
        <w:trPr>
          <w:trHeight w:val="991"/>
        </w:trPr>
        <w:tc>
          <w:tcPr>
            <w:tcW w:w="3652" w:type="dxa"/>
            <w:tcBorders>
              <w:top w:val="single" w:sz="4" w:space="0" w:color="auto"/>
              <w:left w:val="single" w:sz="4" w:space="0" w:color="auto"/>
              <w:right w:val="single" w:sz="4" w:space="0" w:color="auto"/>
            </w:tcBorders>
          </w:tcPr>
          <w:p w:rsidR="00C4767C" w:rsidRDefault="006A1F54">
            <w:pPr>
              <w:jc w:val="center"/>
            </w:pPr>
            <w:r>
              <w:t>Međunarodni dan borbe protiv siromaštva i socijalne isključenosti</w:t>
            </w:r>
          </w:p>
          <w:p w:rsidR="00C4767C" w:rsidRDefault="006A1F54">
            <w:pPr>
              <w:jc w:val="center"/>
            </w:pPr>
            <w:r>
              <w:t>(akcija prikupljanja hrane)</w:t>
            </w:r>
          </w:p>
        </w:tc>
        <w:tc>
          <w:tcPr>
            <w:tcW w:w="2828" w:type="dxa"/>
            <w:tcBorders>
              <w:top w:val="single" w:sz="4" w:space="0" w:color="auto"/>
              <w:left w:val="single" w:sz="4" w:space="0" w:color="auto"/>
              <w:right w:val="single" w:sz="4" w:space="0" w:color="auto"/>
            </w:tcBorders>
          </w:tcPr>
          <w:p w:rsidR="00C4767C" w:rsidRDefault="006A1F54">
            <w:pPr>
              <w:ind w:firstLine="540"/>
              <w:jc w:val="center"/>
            </w:pPr>
            <w:r>
              <w:t>16. i 17. 10. 2024.</w:t>
            </w:r>
          </w:p>
          <w:p w:rsidR="00C4767C" w:rsidRDefault="00C4767C">
            <w:pPr>
              <w:ind w:firstLine="540"/>
              <w:jc w:val="center"/>
            </w:pPr>
          </w:p>
        </w:tc>
        <w:tc>
          <w:tcPr>
            <w:tcW w:w="3799" w:type="dxa"/>
            <w:tcBorders>
              <w:top w:val="single" w:sz="4" w:space="0" w:color="auto"/>
              <w:left w:val="single" w:sz="4" w:space="0" w:color="auto"/>
              <w:right w:val="single" w:sz="4" w:space="0" w:color="auto"/>
            </w:tcBorders>
          </w:tcPr>
          <w:p w:rsidR="00C4767C" w:rsidRDefault="006A1F54">
            <w:pPr>
              <w:jc w:val="center"/>
            </w:pPr>
            <w:r>
              <w:t>Nada Jakovčević, prof.</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ERASMUS dani</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6.10. 2024.- 13. 10.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pPr>
            <w:r>
              <w:t>učenici i profesori</w:t>
            </w:r>
          </w:p>
          <w:p w:rsidR="00C4767C" w:rsidRDefault="006A1F54">
            <w:r>
              <w:t>voditeljica: Marijana Zaninović, prof.</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16. festival prava djece</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16. 10. do kraja studenog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pPr>
            <w:r>
              <w:t>Nada Jakovčević, prof.</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Dan dobrovoljnih darivatelja krvi</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25. 10. 2024.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pPr>
            <w:r>
              <w:t>Nada Jakovčević, prof.</w:t>
            </w:r>
          </w:p>
          <w:p w:rsidR="00C4767C" w:rsidRDefault="006A1F54">
            <w:pPr>
              <w:ind w:firstLine="540"/>
            </w:pPr>
            <w:r>
              <w:t>Nina Grizelj, prof.</w:t>
            </w:r>
          </w:p>
          <w:p w:rsidR="00C4767C" w:rsidRDefault="006A1F54">
            <w:pPr>
              <w:ind w:firstLine="540"/>
            </w:pPr>
            <w:r>
              <w:t>Gradski Crveni križ (suradnja)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Svjetski dan prevencije nasilja nad djecom</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studeni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svi profesori i stručni suradnici</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Mjesec borbe protiv ovisnosti</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left="360"/>
              <w:jc w:val="center"/>
            </w:pPr>
            <w:r>
              <w:t>15. 11. 2024. –</w:t>
            </w:r>
          </w:p>
          <w:p w:rsidR="00C4767C" w:rsidRDefault="006A1F54">
            <w:pPr>
              <w:ind w:left="360"/>
            </w:pPr>
            <w:r>
              <w:t xml:space="preserve">       15.12. 2024.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svi profesori i stručni suradnici</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Međunarodni dan srednjoškolaca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left="360"/>
              <w:jc w:val="center"/>
            </w:pPr>
            <w:r>
              <w:t>17. 11. 2024.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stručni suradnici, svi profesori i učenici</w:t>
            </w:r>
          </w:p>
        </w:tc>
      </w:tr>
      <w:tr w:rsidR="00C4767C">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rPr>
                <w:bCs/>
                <w:shd w:val="clear" w:color="auto" w:fill="FFFFFF"/>
              </w:rPr>
              <w:t>Europski tjedan vještina stečenih u strukovnom obrazovanju i osposobljavanju</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studeni/prosinac 2024.</w:t>
            </w:r>
          </w:p>
        </w:tc>
        <w:tc>
          <w:tcPr>
            <w:tcW w:w="3799"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svi nastavnici stručnih predmeta;  Mirela Jelovina Koštroman, prof.</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bCs/>
                <w:shd w:val="clear" w:color="auto" w:fill="FFFFFF"/>
              </w:rPr>
            </w:pPr>
            <w:r>
              <w:rPr>
                <w:bCs/>
                <w:shd w:val="clear" w:color="auto" w:fill="FFFFFF"/>
              </w:rPr>
              <w:t>Svjetski dan televizije</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21. 11. 2024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Nada Jakovčević, prof. i</w:t>
            </w:r>
          </w:p>
          <w:p w:rsidR="00C4767C" w:rsidRDefault="006A1F54">
            <w:pPr>
              <w:ind w:firstLine="540"/>
              <w:jc w:val="center"/>
            </w:pPr>
            <w:r>
              <w:t>stručni aktiv profesora hrvatskoga jezika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bCs/>
                <w:shd w:val="clear" w:color="auto" w:fill="FFFFFF"/>
              </w:rPr>
            </w:pPr>
            <w:r>
              <w:rPr>
                <w:bCs/>
                <w:shd w:val="clear" w:color="auto" w:fill="FFFFFF"/>
              </w:rPr>
              <w:t>Noć kazališta</w:t>
            </w:r>
          </w:p>
          <w:p w:rsidR="00C4767C" w:rsidRDefault="006A1F54">
            <w:pPr>
              <w:ind w:firstLine="540"/>
              <w:jc w:val="center"/>
              <w:rPr>
                <w:bCs/>
                <w:shd w:val="clear" w:color="auto" w:fill="FFFFFF"/>
              </w:rPr>
            </w:pPr>
            <w:r>
              <w:rPr>
                <w:bCs/>
                <w:shd w:val="clear" w:color="auto" w:fill="FFFFFF"/>
              </w:rPr>
              <w:t>Međunarodni dan borbe protiv nasilja nad ženama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25. 11. 2024.</w:t>
            </w:r>
          </w:p>
          <w:p w:rsidR="00C4767C" w:rsidRDefault="00C4767C">
            <w:pPr>
              <w:ind w:firstLine="540"/>
              <w:jc w:val="center"/>
            </w:pP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Nada Jakovčević, prof. i stručni aktiv profesora hrvatskoga jezika;</w:t>
            </w:r>
          </w:p>
          <w:p w:rsidR="00C4767C" w:rsidRDefault="006A1F54">
            <w:pPr>
              <w:ind w:firstLine="540"/>
              <w:jc w:val="center"/>
              <w:rPr>
                <w:highlight w:val="yellow"/>
              </w:rPr>
            </w:pPr>
            <w:r>
              <w:t>učenici dramske skupine</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bCs/>
                <w:shd w:val="clear" w:color="auto" w:fill="FFFFFF"/>
              </w:rPr>
            </w:pPr>
            <w:r>
              <w:rPr>
                <w:bCs/>
                <w:shd w:val="clear" w:color="auto" w:fill="FFFFFF"/>
              </w:rPr>
              <w:lastRenderedPageBreak/>
              <w:t>Međunarodni dan volontera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highlight w:val="yellow"/>
              </w:rPr>
            </w:pPr>
            <w:r>
              <w:t>5. 12. 2024.</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svi profesori i učenici</w:t>
            </w:r>
          </w:p>
          <w:p w:rsidR="00C4767C" w:rsidRDefault="00C4767C">
            <w:pPr>
              <w:ind w:firstLine="540"/>
              <w:jc w:val="center"/>
            </w:pP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rPr>
                <w:bCs/>
                <w:shd w:val="clear" w:color="auto" w:fill="FFFFFF"/>
              </w:rPr>
            </w:pPr>
            <w:r>
              <w:rPr>
                <w:bCs/>
                <w:shd w:val="clear" w:color="auto" w:fill="FFFFFF"/>
              </w:rPr>
              <w:t>Dan ljudskih prava – Ljepota u različitosti</w:t>
            </w:r>
          </w:p>
          <w:p w:rsidR="00C4767C" w:rsidRDefault="00C4767C">
            <w:pPr>
              <w:ind w:firstLine="540"/>
              <w:jc w:val="center"/>
              <w:rPr>
                <w:bCs/>
                <w:highlight w:val="yellow"/>
                <w:shd w:val="clear" w:color="auto" w:fill="FFFFFF"/>
              </w:rPr>
            </w:pP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prosinac 2024.</w:t>
            </w:r>
          </w:p>
          <w:p w:rsidR="00C4767C" w:rsidRDefault="00C4767C">
            <w:pPr>
              <w:ind w:firstLine="540"/>
              <w:jc w:val="center"/>
              <w:rPr>
                <w:highlight w:val="yellow"/>
              </w:rPr>
            </w:pP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Nada Jakovčević,prof.  s udrugom „Sveti Bartolomej“;</w:t>
            </w:r>
          </w:p>
          <w:p w:rsidR="00C4767C" w:rsidRDefault="006A1F54">
            <w:pPr>
              <w:ind w:firstLine="540"/>
              <w:jc w:val="center"/>
            </w:pPr>
            <w:r>
              <w:t>Nina Grizelj, prof.</w:t>
            </w:r>
          </w:p>
        </w:tc>
      </w:tr>
      <w:tr w:rsidR="00C4767C">
        <w:trPr>
          <w:trHeight w:val="877"/>
        </w:trPr>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Predbožićne aktivnosti</w:t>
            </w:r>
          </w:p>
          <w:p w:rsidR="00C4767C" w:rsidRDefault="00C4767C">
            <w:pPr>
              <w:ind w:firstLine="540"/>
              <w:jc w:val="center"/>
            </w:pPr>
          </w:p>
          <w:p w:rsidR="00C4767C" w:rsidRDefault="006A1F54">
            <w:pPr>
              <w:ind w:firstLine="540"/>
              <w:jc w:val="center"/>
            </w:pPr>
            <w:r>
              <w:t>Božićni sajam</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spacing w:after="200" w:line="276" w:lineRule="auto"/>
              <w:contextualSpacing/>
              <w:jc w:val="center"/>
            </w:pPr>
            <w:r>
              <w:t>15. 12. - 20. 12.2024.</w:t>
            </w:r>
          </w:p>
          <w:p w:rsidR="00C4767C" w:rsidRDefault="00C4767C">
            <w:pPr>
              <w:spacing w:after="200" w:line="276" w:lineRule="auto"/>
              <w:contextualSpacing/>
              <w:jc w:val="center"/>
            </w:pPr>
          </w:p>
          <w:p w:rsidR="00C4767C" w:rsidRDefault="006A1F54">
            <w:pPr>
              <w:ind w:left="360"/>
              <w:jc w:val="center"/>
            </w:pPr>
            <w:r>
              <w:t xml:space="preserve">21.12. 2024. </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svi profesori i učenici</w:t>
            </w:r>
          </w:p>
          <w:p w:rsidR="00C4767C" w:rsidRDefault="00C4767C">
            <w:pPr>
              <w:ind w:firstLine="540"/>
              <w:jc w:val="center"/>
            </w:pPr>
          </w:p>
          <w:p w:rsidR="00C4767C" w:rsidRDefault="006A1F54">
            <w:pPr>
              <w:jc w:val="center"/>
            </w:pPr>
            <w:r>
              <w:t>svi profesori</w:t>
            </w:r>
          </w:p>
        </w:tc>
      </w:tr>
      <w:tr w:rsidR="00C4767C">
        <w:trPr>
          <w:trHeight w:val="694"/>
        </w:trPr>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Međunarodni dan sjećanja na žrtve Holokausta</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spacing w:after="200" w:line="276" w:lineRule="auto"/>
              <w:contextualSpacing/>
              <w:jc w:val="center"/>
            </w:pPr>
            <w:r>
              <w:t>27. 1. 2025.</w:t>
            </w:r>
          </w:p>
        </w:tc>
        <w:tc>
          <w:tcPr>
            <w:tcW w:w="3799"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Nada Jakovčević, prof. i školska knjižničarka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Valentinovo</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14. 2. 2025.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svi prof., učenici i stručni suradnici</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Međunarodni dan gramatike</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pStyle w:val="Odlomakpopisa"/>
              <w:ind w:left="360"/>
            </w:pPr>
            <w:r>
              <w:rPr>
                <w:rFonts w:ascii="Times New Roman" w:hAnsi="Times New Roman"/>
              </w:rPr>
              <w:t xml:space="preserve">      4. 3. 2024</w:t>
            </w:r>
            <w:r>
              <w:t>.</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Nada Jakovčević, prof.</w:t>
            </w:r>
          </w:p>
          <w:p w:rsidR="00C4767C" w:rsidRDefault="006A1F54">
            <w:pPr>
              <w:ind w:firstLine="540"/>
              <w:jc w:val="center"/>
            </w:pPr>
            <w:r>
              <w:t>Aktiv hrvatskog jezika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 xml:space="preserve">Dan broja </w:t>
            </w:r>
            <m:oMath>
              <m:r>
                <w:rPr>
                  <w:rFonts w:ascii="Cambria Math" w:hAnsi="Cambria Math" w:cs="Calibri"/>
                </w:rPr>
                <m:t>π</m:t>
              </m:r>
            </m:oMath>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pPr>
            <w:r>
              <w:rPr>
                <w:rFonts w:ascii="Cambria Math" w:hAnsi="Cambria Math" w:cs="Calibri"/>
              </w:rPr>
              <w:t>14. 3. 2025.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Mirela Jelovina Koštoroman i aktiv matematike</w:t>
            </w:r>
          </w:p>
        </w:tc>
      </w:tr>
      <w:tr w:rsidR="00C4767C">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Svjetski dan  prava potrošača</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jc w:val="center"/>
            </w:pPr>
            <w:r>
              <w:t>15. 3. 2025.</w:t>
            </w:r>
          </w:p>
        </w:tc>
        <w:tc>
          <w:tcPr>
            <w:tcW w:w="3799"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nastavnici ekonomske skupine predmeta</w:t>
            </w:r>
          </w:p>
          <w:p w:rsidR="00C4767C" w:rsidRDefault="00C4767C">
            <w:pPr>
              <w:ind w:firstLine="540"/>
              <w:jc w:val="center"/>
            </w:pP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C4767C">
            <w:pPr>
              <w:ind w:firstLine="540"/>
              <w:jc w:val="center"/>
            </w:pPr>
          </w:p>
          <w:p w:rsidR="00C4767C" w:rsidRDefault="006A1F54">
            <w:pPr>
              <w:ind w:firstLine="540"/>
              <w:jc w:val="center"/>
            </w:pPr>
            <w:r>
              <w:t>Svjetski dan voda</w:t>
            </w:r>
          </w:p>
        </w:tc>
        <w:tc>
          <w:tcPr>
            <w:tcW w:w="2828" w:type="dxa"/>
            <w:tcBorders>
              <w:top w:val="single" w:sz="4" w:space="0" w:color="auto"/>
              <w:left w:val="single" w:sz="4" w:space="0" w:color="auto"/>
              <w:bottom w:val="single" w:sz="4" w:space="0" w:color="auto"/>
              <w:right w:val="single" w:sz="4" w:space="0" w:color="auto"/>
            </w:tcBorders>
          </w:tcPr>
          <w:p w:rsidR="00C4767C" w:rsidRDefault="00C4767C">
            <w:pPr>
              <w:jc w:val="center"/>
            </w:pPr>
          </w:p>
          <w:p w:rsidR="00C4767C" w:rsidRDefault="006A1F54">
            <w:pPr>
              <w:jc w:val="center"/>
            </w:pPr>
            <w:r>
              <w:t>22. 3. 2025.</w:t>
            </w:r>
          </w:p>
        </w:tc>
        <w:tc>
          <w:tcPr>
            <w:tcW w:w="3799" w:type="dxa"/>
            <w:tcBorders>
              <w:top w:val="single" w:sz="4" w:space="0" w:color="auto"/>
              <w:left w:val="single" w:sz="4" w:space="0" w:color="auto"/>
              <w:bottom w:val="single" w:sz="4" w:space="0" w:color="auto"/>
              <w:right w:val="single" w:sz="4" w:space="0" w:color="auto"/>
            </w:tcBorders>
          </w:tcPr>
          <w:p w:rsidR="00C4767C" w:rsidRDefault="00C4767C">
            <w:pPr>
              <w:jc w:val="center"/>
              <w:rPr>
                <w:highlight w:val="yellow"/>
              </w:rPr>
            </w:pPr>
          </w:p>
          <w:p w:rsidR="00C4767C" w:rsidRDefault="006A1F54">
            <w:pPr>
              <w:jc w:val="center"/>
              <w:rPr>
                <w:highlight w:val="yellow"/>
              </w:rPr>
            </w:pPr>
            <w:r>
              <w:t>prof. biologije i  kemije</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Europski/Svjetski tjedan novca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ožujak 2025.</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tcPr>
          <w:p w:rsidR="00C4767C" w:rsidRDefault="006A1F54">
            <w:pPr>
              <w:jc w:val="center"/>
            </w:pPr>
            <w:r>
              <w:t>prof. ekonomske skupine predmeta</w:t>
            </w:r>
          </w:p>
          <w:p w:rsidR="00C4767C" w:rsidRDefault="00C4767C">
            <w:pPr>
              <w:jc w:val="center"/>
            </w:pPr>
          </w:p>
          <w:p w:rsidR="00C4767C" w:rsidRDefault="00C4767C">
            <w:pPr>
              <w:jc w:val="center"/>
            </w:pP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Svjetski dan kazališta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20.3. -  27. 3. 2025.</w:t>
            </w:r>
          </w:p>
          <w:p w:rsidR="00C4767C" w:rsidRDefault="006A1F54">
            <w:pPr>
              <w:jc w:val="center"/>
            </w:pPr>
            <w:r>
              <w:t>(posjet kazalištu)</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tcPr>
          <w:p w:rsidR="00C4767C" w:rsidRDefault="006A1F54">
            <w:pPr>
              <w:jc w:val="center"/>
            </w:pPr>
            <w:r>
              <w:t>Nada Jakovčević, prof. hrvatskog jezika, Aktiv, školska knjižničarka</w:t>
            </w:r>
          </w:p>
        </w:tc>
      </w:tr>
      <w:tr w:rsidR="00C4767C">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jc w:val="center"/>
              <w:rPr>
                <w:highlight w:val="yellow"/>
              </w:rPr>
            </w:pPr>
            <w:r>
              <w:t>Uskrsni sajam</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20. 04. 2025. - Uskrs</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jc w:val="center"/>
              <w:rPr>
                <w:lang w:eastAsia="hr-HR"/>
              </w:rPr>
            </w:pPr>
            <w:r>
              <w:rPr>
                <w:lang w:eastAsia="hr-HR"/>
              </w:rPr>
              <w:t>svi profesori i učenici</w:t>
            </w:r>
          </w:p>
          <w:p w:rsidR="00C4767C" w:rsidRDefault="00C4767C">
            <w:pPr>
              <w:jc w:val="center"/>
            </w:pP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C4767C"/>
          <w:p w:rsidR="00C4767C" w:rsidRDefault="006A1F54">
            <w:pPr>
              <w:jc w:val="center"/>
            </w:pPr>
            <w:r>
              <w:t>Dan planeta Zemlje</w:t>
            </w:r>
          </w:p>
          <w:p w:rsidR="00C4767C" w:rsidRDefault="00C4767C">
            <w:pPr>
              <w:jc w:val="center"/>
            </w:pPr>
          </w:p>
        </w:tc>
        <w:tc>
          <w:tcPr>
            <w:tcW w:w="2828" w:type="dxa"/>
            <w:tcBorders>
              <w:top w:val="single" w:sz="4" w:space="0" w:color="auto"/>
              <w:left w:val="single" w:sz="4" w:space="0" w:color="auto"/>
              <w:bottom w:val="single" w:sz="4" w:space="0" w:color="auto"/>
              <w:right w:val="single" w:sz="4" w:space="0" w:color="auto"/>
            </w:tcBorders>
          </w:tcPr>
          <w:p w:rsidR="00C4767C" w:rsidRDefault="00C4767C">
            <w:pPr>
              <w:jc w:val="center"/>
            </w:pPr>
          </w:p>
          <w:p w:rsidR="00C4767C" w:rsidRDefault="006A1F54">
            <w:pPr>
              <w:jc w:val="center"/>
            </w:pPr>
            <w:r>
              <w:t>22. 04. 2025.</w:t>
            </w:r>
          </w:p>
          <w:p w:rsidR="00C4767C" w:rsidRDefault="006A1F54">
            <w:pPr>
              <w:jc w:val="center"/>
            </w:pPr>
            <w:r>
              <w:t>Voćnjak sjećanja – sadnja sadnica</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jc w:val="center"/>
            </w:pPr>
            <w:r>
              <w:t>prof. biologije, kemije i fizike i hrvatskoga jezika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Dani otvorenih vrata</w:t>
            </w:r>
          </w:p>
          <w:p w:rsidR="00C4767C" w:rsidRDefault="006A1F54">
            <w:pPr>
              <w:jc w:val="center"/>
            </w:pPr>
            <w:r>
              <w:t>(radionice; aktivnosti Dramske i Medijske skupine)</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 xml:space="preserve">travanj 2025. </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jc w:val="center"/>
            </w:pPr>
            <w:r>
              <w:t>Djelatnici i učenici škole;</w:t>
            </w:r>
          </w:p>
          <w:p w:rsidR="00C4767C" w:rsidRDefault="006A1F54">
            <w:pPr>
              <w:jc w:val="center"/>
            </w:pPr>
            <w:r>
              <w:t>radionice: nastavnici ekonomske i poljoprivredne skupine predmeta; Dramska skupina i Medijska grupa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rPr>
                <w:highlight w:val="yellow"/>
              </w:rPr>
            </w:pPr>
            <w:r>
              <w:t>Svjetski dan slobode medija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rPr>
                <w:highlight w:val="yellow"/>
              </w:rPr>
            </w:pPr>
            <w:r>
              <w:t>3. 5. 2025.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jc w:val="center"/>
            </w:pPr>
            <w:r>
              <w:t>Nada Jakovčević, prof. hrvatskog jezika;</w:t>
            </w:r>
          </w:p>
          <w:p w:rsidR="00C4767C" w:rsidRDefault="006A1F54">
            <w:pPr>
              <w:jc w:val="center"/>
              <w:rPr>
                <w:highlight w:val="yellow"/>
              </w:rPr>
            </w:pPr>
            <w:r>
              <w:t>Radio Knin</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Dan Vijeća Europe</w:t>
            </w:r>
          </w:p>
          <w:p w:rsidR="00C4767C" w:rsidRDefault="006A1F54">
            <w:pPr>
              <w:jc w:val="center"/>
            </w:pPr>
            <w:r>
              <w:t>Tjedan Europske unije / Dan Europe</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5. 5. 2025.</w:t>
            </w:r>
          </w:p>
          <w:p w:rsidR="00C4767C" w:rsidRDefault="006A1F54">
            <w:pPr>
              <w:jc w:val="center"/>
            </w:pPr>
            <w:r>
              <w:t>9. 5. 2025.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prof. PiG, Ambasadori EU Parlamenta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Međunarodni dan Crvenog križa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8. 5. 2025.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Nina Grizelj, prof.</w:t>
            </w:r>
          </w:p>
          <w:p w:rsidR="00C4767C" w:rsidRDefault="006A1F54">
            <w:pPr>
              <w:ind w:firstLine="540"/>
              <w:jc w:val="center"/>
            </w:pPr>
            <w:r>
              <w:t>Nada Jakovčević, prof.</w:t>
            </w:r>
          </w:p>
          <w:p w:rsidR="00C4767C" w:rsidRDefault="006A1F54">
            <w:pPr>
              <w:ind w:firstLine="540"/>
            </w:pPr>
            <w:r>
              <w:t>Gradski Crveni križ (suradnja)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t>Međunarodni dan muzeja</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jc w:val="center"/>
            </w:pPr>
            <w:r>
              <w:t>18. 5. 2025.</w:t>
            </w:r>
          </w:p>
          <w:p w:rsidR="00C4767C" w:rsidRDefault="006A1F54">
            <w:pPr>
              <w:jc w:val="center"/>
            </w:pPr>
            <w:r>
              <w:t>svibanj – lipanj 2025.</w:t>
            </w:r>
          </w:p>
          <w:p w:rsidR="00C4767C" w:rsidRDefault="006A1F54">
            <w:pPr>
              <w:jc w:val="center"/>
            </w:pPr>
            <w:r>
              <w:t xml:space="preserve">posjet Kninskom muzeju </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 xml:space="preserve">Nada Jakovčević,prof. ; Marija Radić, prof. i </w:t>
            </w:r>
          </w:p>
          <w:p w:rsidR="00C4767C" w:rsidRDefault="006A1F54">
            <w:pPr>
              <w:ind w:firstLine="540"/>
              <w:jc w:val="center"/>
            </w:pPr>
            <w:r>
              <w:t xml:space="preserve">prof. likovne umjetnosti </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pPr>
              <w:jc w:val="center"/>
            </w:pPr>
            <w:r>
              <w:lastRenderedPageBreak/>
              <w:t>Međunarodni dan biološke raznolikosti</w:t>
            </w:r>
          </w:p>
        </w:tc>
        <w:tc>
          <w:tcPr>
            <w:tcW w:w="2828"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22. 5. 2025.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prof. biologije, kemije i fizike</w:t>
            </w:r>
          </w:p>
        </w:tc>
      </w:tr>
      <w:tr w:rsidR="00C4767C">
        <w:tc>
          <w:tcPr>
            <w:tcW w:w="3652"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Svjetski dan športa</w:t>
            </w:r>
          </w:p>
        </w:tc>
        <w:tc>
          <w:tcPr>
            <w:tcW w:w="2828" w:type="dxa"/>
            <w:tcBorders>
              <w:top w:val="single" w:sz="4" w:space="0" w:color="auto"/>
              <w:left w:val="single" w:sz="4" w:space="0" w:color="auto"/>
              <w:bottom w:val="single" w:sz="4" w:space="0" w:color="auto"/>
              <w:right w:val="single" w:sz="4" w:space="0" w:color="auto"/>
            </w:tcBorders>
            <w:hideMark/>
          </w:tcPr>
          <w:p w:rsidR="00C4767C" w:rsidRDefault="006A1F54">
            <w:pPr>
              <w:ind w:firstLine="540"/>
              <w:jc w:val="center"/>
            </w:pPr>
            <w:r>
              <w:t>31. 5. 2025.</w:t>
            </w:r>
          </w:p>
        </w:tc>
        <w:tc>
          <w:tcPr>
            <w:tcW w:w="3799" w:type="dxa"/>
            <w:tcBorders>
              <w:top w:val="single" w:sz="4" w:space="0" w:color="auto"/>
              <w:left w:val="single" w:sz="4" w:space="0" w:color="auto"/>
              <w:bottom w:val="single" w:sz="4" w:space="0" w:color="auto"/>
              <w:right w:val="single" w:sz="4" w:space="0" w:color="auto"/>
            </w:tcBorders>
          </w:tcPr>
          <w:p w:rsidR="00C4767C" w:rsidRDefault="006A1F54">
            <w:pPr>
              <w:ind w:firstLine="540"/>
              <w:jc w:val="center"/>
            </w:pPr>
            <w:r>
              <w:t>prof. TZK</w:t>
            </w:r>
          </w:p>
        </w:tc>
      </w:tr>
    </w:tbl>
    <w:p w:rsidR="00C4767C" w:rsidRDefault="00C4767C">
      <w:pPr>
        <w:rPr>
          <w:b/>
          <w:u w:val="single"/>
        </w:rPr>
      </w:pPr>
    </w:p>
    <w:p w:rsidR="00C4767C" w:rsidRDefault="00C4767C">
      <w:pPr>
        <w:rPr>
          <w:b/>
          <w:color w:val="0070C0"/>
          <w:u w:val="single"/>
        </w:rPr>
      </w:pPr>
    </w:p>
    <w:p w:rsidR="00C4767C" w:rsidRDefault="006A1F54">
      <w:pPr>
        <w:rPr>
          <w:b/>
          <w:color w:val="FF0000"/>
          <w:u w:val="single"/>
        </w:rPr>
      </w:pPr>
      <w:r>
        <w:rPr>
          <w:b/>
          <w:color w:val="FF0000"/>
          <w:u w:val="single"/>
        </w:rPr>
        <w:t>OBILJEŽAVANJA – knjižnica</w:t>
      </w:r>
    </w:p>
    <w:p w:rsidR="00C4767C" w:rsidRDefault="00C4767C">
      <w:pPr>
        <w:rPr>
          <w:b/>
          <w:u w:val="single"/>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694"/>
        <w:gridCol w:w="2827"/>
      </w:tblGrid>
      <w:tr w:rsidR="00C4767C">
        <w:trPr>
          <w:trHeight w:val="559"/>
        </w:trPr>
        <w:tc>
          <w:tcPr>
            <w:tcW w:w="3652" w:type="dxa"/>
          </w:tcPr>
          <w:p w:rsidR="00C4767C" w:rsidRDefault="006A1F54">
            <w:pPr>
              <w:jc w:val="center"/>
              <w:rPr>
                <w:b/>
              </w:rPr>
            </w:pPr>
            <w:r>
              <w:rPr>
                <w:b/>
              </w:rPr>
              <w:t>Sadržaj aktivnosti</w:t>
            </w:r>
          </w:p>
        </w:tc>
        <w:tc>
          <w:tcPr>
            <w:tcW w:w="2694" w:type="dxa"/>
          </w:tcPr>
          <w:p w:rsidR="00C4767C" w:rsidRDefault="006A1F54">
            <w:pPr>
              <w:jc w:val="center"/>
              <w:rPr>
                <w:b/>
              </w:rPr>
            </w:pPr>
            <w:r>
              <w:rPr>
                <w:b/>
              </w:rPr>
              <w:t>Vrijeme realizacije</w:t>
            </w:r>
          </w:p>
        </w:tc>
        <w:tc>
          <w:tcPr>
            <w:tcW w:w="2827" w:type="dxa"/>
          </w:tcPr>
          <w:p w:rsidR="00C4767C" w:rsidRDefault="006A1F54">
            <w:pPr>
              <w:jc w:val="center"/>
              <w:rPr>
                <w:b/>
              </w:rPr>
            </w:pPr>
            <w:r>
              <w:rPr>
                <w:b/>
              </w:rPr>
              <w:t>Nositelj</w:t>
            </w:r>
          </w:p>
        </w:tc>
      </w:tr>
      <w:tr w:rsidR="00C4767C">
        <w:tc>
          <w:tcPr>
            <w:tcW w:w="3652" w:type="dxa"/>
          </w:tcPr>
          <w:p w:rsidR="00C4767C" w:rsidRDefault="006A1F54">
            <w:pPr>
              <w:rPr>
                <w:b/>
              </w:rPr>
            </w:pPr>
            <w:r>
              <w:rPr>
                <w:bCs/>
              </w:rPr>
              <w:t xml:space="preserve">projekt: </w:t>
            </w:r>
            <w:r>
              <w:rPr>
                <w:b/>
              </w:rPr>
              <w:t>Mreža čitanja</w:t>
            </w:r>
          </w:p>
          <w:p w:rsidR="00C4767C" w:rsidRDefault="00C4767C">
            <w:pPr>
              <w:rPr>
                <w:bCs/>
              </w:rPr>
            </w:pPr>
          </w:p>
        </w:tc>
        <w:tc>
          <w:tcPr>
            <w:tcW w:w="2694" w:type="dxa"/>
          </w:tcPr>
          <w:p w:rsidR="00C4767C" w:rsidRDefault="00C4767C">
            <w:pPr>
              <w:rPr>
                <w:bCs/>
              </w:rPr>
            </w:pPr>
          </w:p>
          <w:p w:rsidR="00C4767C" w:rsidRDefault="006A1F54">
            <w:pPr>
              <w:rPr>
                <w:bCs/>
              </w:rPr>
            </w:pPr>
            <w:r>
              <w:rPr>
                <w:bCs/>
              </w:rPr>
              <w:t>tijekom šk. god. 2024./2025.</w:t>
            </w:r>
          </w:p>
        </w:tc>
        <w:tc>
          <w:tcPr>
            <w:tcW w:w="2827" w:type="dxa"/>
          </w:tcPr>
          <w:p w:rsidR="00C4767C" w:rsidRDefault="006A1F54">
            <w:r>
              <w:t>prof. hrvatskoga jezika Nada Jakovčević;</w:t>
            </w:r>
          </w:p>
          <w:p w:rsidR="00C4767C" w:rsidRDefault="006A1F54">
            <w:r>
              <w:t>školska knjižničarka</w:t>
            </w:r>
          </w:p>
        </w:tc>
      </w:tr>
      <w:tr w:rsidR="00C4767C">
        <w:trPr>
          <w:trHeight w:val="604"/>
        </w:trPr>
        <w:tc>
          <w:tcPr>
            <w:tcW w:w="3652" w:type="dxa"/>
          </w:tcPr>
          <w:p w:rsidR="00C4767C" w:rsidRDefault="006A1F54">
            <w:r>
              <w:t>Mjecec hrvatske knjige</w:t>
            </w:r>
          </w:p>
          <w:p w:rsidR="00C4767C" w:rsidRDefault="00C4767C"/>
        </w:tc>
        <w:tc>
          <w:tcPr>
            <w:tcW w:w="2694" w:type="dxa"/>
          </w:tcPr>
          <w:p w:rsidR="00C4767C" w:rsidRDefault="006A1F54">
            <w:r>
              <w:t>15. 10. - 15. 11. 2024.</w:t>
            </w:r>
          </w:p>
          <w:p w:rsidR="00C4767C" w:rsidRDefault="006A1F54">
            <w:r>
              <w:t>PISCI:  A. B. ŠIMIĆ</w:t>
            </w:r>
          </w:p>
          <w:p w:rsidR="00C4767C" w:rsidRDefault="00C4767C"/>
        </w:tc>
        <w:tc>
          <w:tcPr>
            <w:tcW w:w="2827" w:type="dxa"/>
          </w:tcPr>
          <w:p w:rsidR="00C4767C" w:rsidRDefault="00C4767C"/>
          <w:p w:rsidR="00C4767C" w:rsidRDefault="006A1F54">
            <w:r>
              <w:t>stručni aktiv prof. hrvatskoga jezika i školska knjižničarka</w:t>
            </w:r>
          </w:p>
        </w:tc>
      </w:tr>
      <w:tr w:rsidR="00C4767C">
        <w:trPr>
          <w:trHeight w:val="604"/>
        </w:trPr>
        <w:tc>
          <w:tcPr>
            <w:tcW w:w="3652" w:type="dxa"/>
          </w:tcPr>
          <w:p w:rsidR="00C4767C" w:rsidRDefault="006A1F54">
            <w:r>
              <w:t>Dan rječnika</w:t>
            </w:r>
          </w:p>
        </w:tc>
        <w:tc>
          <w:tcPr>
            <w:tcW w:w="2694" w:type="dxa"/>
          </w:tcPr>
          <w:p w:rsidR="00C4767C" w:rsidRDefault="006A1F54">
            <w:r>
              <w:t>listopad 2024. - 16. 10. 2024.</w:t>
            </w:r>
          </w:p>
          <w:p w:rsidR="00C4767C" w:rsidRDefault="006A1F54">
            <w:r>
              <w:t>izdavanje rječnika:  Mali rječnik razgovornog jezika</w:t>
            </w:r>
          </w:p>
          <w:p w:rsidR="00C4767C" w:rsidRDefault="006A1F54">
            <w:r>
              <w:t>28. 10. 2024.  - predavanje  dr. sc. Slavice Vrsaljko</w:t>
            </w:r>
          </w:p>
        </w:tc>
        <w:tc>
          <w:tcPr>
            <w:tcW w:w="2827" w:type="dxa"/>
          </w:tcPr>
          <w:p w:rsidR="00C4767C" w:rsidRDefault="006A1F54">
            <w:r>
              <w:t>Nada Jakovčević, prof.,</w:t>
            </w:r>
          </w:p>
          <w:p w:rsidR="00C4767C" w:rsidRDefault="00C4767C">
            <w:pPr>
              <w:ind w:firstLine="540"/>
              <w:jc w:val="center"/>
            </w:pPr>
          </w:p>
          <w:p w:rsidR="00C4767C" w:rsidRDefault="006A1F54">
            <w:r>
              <w:t>školska knjižničarka</w:t>
            </w:r>
          </w:p>
        </w:tc>
      </w:tr>
      <w:tr w:rsidR="00C4767C">
        <w:tc>
          <w:tcPr>
            <w:tcW w:w="3652" w:type="dxa"/>
          </w:tcPr>
          <w:p w:rsidR="00C4767C" w:rsidRDefault="006A1F54">
            <w:r>
              <w:t>Međunarodni mjesec školskih knjižnica</w:t>
            </w:r>
          </w:p>
        </w:tc>
        <w:tc>
          <w:tcPr>
            <w:tcW w:w="2694" w:type="dxa"/>
          </w:tcPr>
          <w:p w:rsidR="00C4767C" w:rsidRDefault="006A1F54">
            <w:r>
              <w:t>listopad 2024.</w:t>
            </w:r>
          </w:p>
        </w:tc>
        <w:tc>
          <w:tcPr>
            <w:tcW w:w="2827" w:type="dxa"/>
          </w:tcPr>
          <w:p w:rsidR="00C4767C" w:rsidRDefault="006A1F54">
            <w:r>
              <w:t>školska knjižničarka i prof. hrvatskoga jezika</w:t>
            </w:r>
          </w:p>
        </w:tc>
      </w:tr>
      <w:tr w:rsidR="00C4767C">
        <w:tc>
          <w:tcPr>
            <w:tcW w:w="3652" w:type="dxa"/>
          </w:tcPr>
          <w:p w:rsidR="00C4767C" w:rsidRDefault="006A1F54">
            <w:r>
              <w:t>Dan hrvatskih knjižnica</w:t>
            </w:r>
          </w:p>
        </w:tc>
        <w:tc>
          <w:tcPr>
            <w:tcW w:w="2694" w:type="dxa"/>
          </w:tcPr>
          <w:p w:rsidR="00C4767C" w:rsidRDefault="006A1F54">
            <w:r>
              <w:t>11.11.  2024.</w:t>
            </w:r>
          </w:p>
        </w:tc>
        <w:tc>
          <w:tcPr>
            <w:tcW w:w="2827" w:type="dxa"/>
          </w:tcPr>
          <w:p w:rsidR="00C4767C" w:rsidRDefault="006A1F54">
            <w:r>
              <w:t>školska knjižničarka</w:t>
            </w:r>
          </w:p>
        </w:tc>
      </w:tr>
      <w:tr w:rsidR="00C4767C">
        <w:tc>
          <w:tcPr>
            <w:tcW w:w="3652" w:type="dxa"/>
          </w:tcPr>
          <w:p w:rsidR="00C4767C" w:rsidRDefault="006A1F54">
            <w:r>
              <w:t>Dan sjećanja na Vukovar</w:t>
            </w:r>
          </w:p>
        </w:tc>
        <w:tc>
          <w:tcPr>
            <w:tcW w:w="2694" w:type="dxa"/>
          </w:tcPr>
          <w:p w:rsidR="00C4767C" w:rsidRDefault="006A1F54">
            <w:r>
              <w:t>18. 11.2024.</w:t>
            </w:r>
          </w:p>
        </w:tc>
        <w:tc>
          <w:tcPr>
            <w:tcW w:w="2827" w:type="dxa"/>
          </w:tcPr>
          <w:p w:rsidR="00C4767C" w:rsidRDefault="006A1F54">
            <w:r>
              <w:t>prof. hrvatskoga jezika i povijesti, školska knjižničarka</w:t>
            </w:r>
          </w:p>
        </w:tc>
      </w:tr>
      <w:tr w:rsidR="00C4767C">
        <w:tc>
          <w:tcPr>
            <w:tcW w:w="3652" w:type="dxa"/>
          </w:tcPr>
          <w:p w:rsidR="00C4767C" w:rsidRDefault="006A1F54">
            <w:r>
              <w:t>Međunarodni dan darivanja knjiga;</w:t>
            </w:r>
          </w:p>
          <w:p w:rsidR="00C4767C" w:rsidRDefault="006A1F54">
            <w:r>
              <w:t>Valentinovo</w:t>
            </w:r>
          </w:p>
        </w:tc>
        <w:tc>
          <w:tcPr>
            <w:tcW w:w="2694" w:type="dxa"/>
          </w:tcPr>
          <w:p w:rsidR="00C4767C" w:rsidRDefault="006A1F54">
            <w:r>
              <w:t>14. 2. 2025.</w:t>
            </w:r>
          </w:p>
        </w:tc>
        <w:tc>
          <w:tcPr>
            <w:tcW w:w="2827" w:type="dxa"/>
          </w:tcPr>
          <w:p w:rsidR="00C4767C" w:rsidRDefault="006A1F54">
            <w:r>
              <w:t xml:space="preserve">školska knjižničarka i   prof. hrvatskoga jezika </w:t>
            </w:r>
          </w:p>
        </w:tc>
      </w:tr>
      <w:tr w:rsidR="00C4767C">
        <w:tc>
          <w:tcPr>
            <w:tcW w:w="3652" w:type="dxa"/>
          </w:tcPr>
          <w:p w:rsidR="00C4767C" w:rsidRDefault="006A1F54">
            <w:r>
              <w:t>Međunarodni dan materinskog jezika</w:t>
            </w:r>
          </w:p>
        </w:tc>
        <w:tc>
          <w:tcPr>
            <w:tcW w:w="2694" w:type="dxa"/>
          </w:tcPr>
          <w:p w:rsidR="00C4767C" w:rsidRDefault="006A1F54">
            <w:r>
              <w:t>21. 2. 2025.</w:t>
            </w:r>
          </w:p>
        </w:tc>
        <w:tc>
          <w:tcPr>
            <w:tcW w:w="2827" w:type="dxa"/>
          </w:tcPr>
          <w:p w:rsidR="00C4767C" w:rsidRDefault="006A1F54">
            <w:r>
              <w:t>školska knjižničarka i prof. hrvatskoga jezika</w:t>
            </w:r>
          </w:p>
        </w:tc>
      </w:tr>
      <w:tr w:rsidR="00C4767C">
        <w:tc>
          <w:tcPr>
            <w:tcW w:w="3652" w:type="dxa"/>
          </w:tcPr>
          <w:p w:rsidR="00C4767C" w:rsidRDefault="006A1F54">
            <w:r>
              <w:t>Mjesec  hrvatskoga jezika</w:t>
            </w:r>
          </w:p>
          <w:p w:rsidR="00C4767C" w:rsidRDefault="006A1F54">
            <w:r>
              <w:rPr>
                <w:b/>
                <w:bCs/>
                <w:i/>
                <w:iCs/>
              </w:rPr>
              <w:t>Deklaracija o nazivu i položaju hrvatskog književnog jezika</w:t>
            </w:r>
            <w:r>
              <w:t xml:space="preserve"> - 57. obljetnica  - 1967.</w:t>
            </w:r>
          </w:p>
        </w:tc>
        <w:tc>
          <w:tcPr>
            <w:tcW w:w="2694" w:type="dxa"/>
          </w:tcPr>
          <w:p w:rsidR="00C4767C" w:rsidRDefault="006A1F54">
            <w:r>
              <w:t>21. 2. 2025. – 17. 3. 2025.</w:t>
            </w:r>
          </w:p>
          <w:p w:rsidR="00C4767C" w:rsidRDefault="006A1F54">
            <w:r>
              <w:t>17. 4. 2025.</w:t>
            </w:r>
          </w:p>
        </w:tc>
        <w:tc>
          <w:tcPr>
            <w:tcW w:w="2827" w:type="dxa"/>
          </w:tcPr>
          <w:p w:rsidR="00C4767C" w:rsidRDefault="006A1F54">
            <w:r>
              <w:t xml:space="preserve">prof. hrvatskoga jezika i školska knjižničarka </w:t>
            </w:r>
          </w:p>
        </w:tc>
      </w:tr>
      <w:tr w:rsidR="00C4767C">
        <w:tc>
          <w:tcPr>
            <w:tcW w:w="3652" w:type="dxa"/>
          </w:tcPr>
          <w:p w:rsidR="00C4767C" w:rsidRDefault="006A1F54">
            <w:r>
              <w:t>Dan ružičastih majica</w:t>
            </w:r>
          </w:p>
        </w:tc>
        <w:tc>
          <w:tcPr>
            <w:tcW w:w="2694" w:type="dxa"/>
          </w:tcPr>
          <w:p w:rsidR="00C4767C" w:rsidRDefault="006A1F54">
            <w:r>
              <w:t>26. 2. 2025.</w:t>
            </w:r>
          </w:p>
        </w:tc>
        <w:tc>
          <w:tcPr>
            <w:tcW w:w="2827" w:type="dxa"/>
          </w:tcPr>
          <w:p w:rsidR="00C4767C" w:rsidRDefault="006A1F54">
            <w:r>
              <w:t>školska knjižničarka, svi učenici  i profesori</w:t>
            </w:r>
          </w:p>
        </w:tc>
      </w:tr>
      <w:tr w:rsidR="00C4767C">
        <w:tc>
          <w:tcPr>
            <w:tcW w:w="3652" w:type="dxa"/>
          </w:tcPr>
          <w:p w:rsidR="00C4767C" w:rsidRDefault="006A1F54">
            <w:r>
              <w:t>Svjetski dan pripovijedanja</w:t>
            </w:r>
          </w:p>
          <w:p w:rsidR="00C4767C" w:rsidRDefault="006A1F54">
            <w:r>
              <w:t>Svjetski dan pjesništva</w:t>
            </w:r>
          </w:p>
        </w:tc>
        <w:tc>
          <w:tcPr>
            <w:tcW w:w="2694" w:type="dxa"/>
          </w:tcPr>
          <w:p w:rsidR="00C4767C" w:rsidRDefault="006A1F54">
            <w:r>
              <w:t>20. 3. 2025.</w:t>
            </w:r>
          </w:p>
          <w:p w:rsidR="00C4767C" w:rsidRDefault="006A1F54">
            <w:r>
              <w:t>21. 3. 2025.</w:t>
            </w:r>
          </w:p>
        </w:tc>
        <w:tc>
          <w:tcPr>
            <w:tcW w:w="2827" w:type="dxa"/>
          </w:tcPr>
          <w:p w:rsidR="00C4767C" w:rsidRDefault="006A1F54">
            <w:pPr>
              <w:rPr>
                <w:bCs/>
              </w:rPr>
            </w:pPr>
            <w:r>
              <w:rPr>
                <w:bCs/>
              </w:rPr>
              <w:t>Stručni aktiv prof. hrvatskoga jezika i školska knjižničarka</w:t>
            </w:r>
          </w:p>
        </w:tc>
      </w:tr>
      <w:tr w:rsidR="00C4767C">
        <w:tc>
          <w:tcPr>
            <w:tcW w:w="3652" w:type="dxa"/>
          </w:tcPr>
          <w:p w:rsidR="00C4767C" w:rsidRDefault="006A1F54">
            <w:r>
              <w:t xml:space="preserve">Svjetski dan kazališta </w:t>
            </w:r>
          </w:p>
        </w:tc>
        <w:tc>
          <w:tcPr>
            <w:tcW w:w="2694" w:type="dxa"/>
          </w:tcPr>
          <w:p w:rsidR="00C4767C" w:rsidRDefault="00C4767C"/>
          <w:p w:rsidR="00C4767C" w:rsidRDefault="006A1F54">
            <w:r>
              <w:t>27. 3. 2025</w:t>
            </w:r>
          </w:p>
          <w:p w:rsidR="00C4767C" w:rsidRDefault="006A1F54">
            <w:r>
              <w:t>odlazak u kazalište.</w:t>
            </w:r>
          </w:p>
        </w:tc>
        <w:tc>
          <w:tcPr>
            <w:tcW w:w="2827" w:type="dxa"/>
          </w:tcPr>
          <w:p w:rsidR="00C4767C" w:rsidRDefault="006A1F54">
            <w:r>
              <w:t>Nada Jakovčević, prof.; stručni aktiv prof. hrvatskoga jezika i školska knjižničarka</w:t>
            </w:r>
          </w:p>
        </w:tc>
      </w:tr>
      <w:tr w:rsidR="00C4767C">
        <w:tc>
          <w:tcPr>
            <w:tcW w:w="3652" w:type="dxa"/>
          </w:tcPr>
          <w:p w:rsidR="00C4767C" w:rsidRDefault="006A1F54">
            <w:r>
              <w:t>Dan hrvatske knjige; Svjetski dan knjige i autorskog prava;</w:t>
            </w:r>
          </w:p>
          <w:p w:rsidR="00C4767C" w:rsidRDefault="006A1F54">
            <w:r>
              <w:t>Noć knjige</w:t>
            </w:r>
          </w:p>
        </w:tc>
        <w:tc>
          <w:tcPr>
            <w:tcW w:w="2694" w:type="dxa"/>
          </w:tcPr>
          <w:p w:rsidR="00C4767C" w:rsidRDefault="006A1F54">
            <w:r>
              <w:t>22. - 23. 4. 2025.</w:t>
            </w:r>
          </w:p>
        </w:tc>
        <w:tc>
          <w:tcPr>
            <w:tcW w:w="2827" w:type="dxa"/>
          </w:tcPr>
          <w:p w:rsidR="00C4767C" w:rsidRDefault="006A1F54">
            <w:r>
              <w:t>školska knjižničarka i prof. hrvatskoga jezika</w:t>
            </w:r>
          </w:p>
          <w:p w:rsidR="00C4767C" w:rsidRDefault="006A1F54">
            <w:r>
              <w:lastRenderedPageBreak/>
              <w:t>Nada Jakovčević, prof.; stručni aktiv prof. hrvatskoga jezika</w:t>
            </w:r>
          </w:p>
        </w:tc>
      </w:tr>
      <w:tr w:rsidR="00C4767C">
        <w:tc>
          <w:tcPr>
            <w:tcW w:w="3652" w:type="dxa"/>
          </w:tcPr>
          <w:p w:rsidR="00C4767C" w:rsidRDefault="006A1F54">
            <w:r>
              <w:lastRenderedPageBreak/>
              <w:t>Dani medijske pismenosti</w:t>
            </w:r>
          </w:p>
          <w:p w:rsidR="00C4767C" w:rsidRDefault="006A1F54">
            <w:r>
              <w:t xml:space="preserve"> (radionice, posjet medijskim kućama…)</w:t>
            </w:r>
          </w:p>
        </w:tc>
        <w:tc>
          <w:tcPr>
            <w:tcW w:w="2694" w:type="dxa"/>
          </w:tcPr>
          <w:p w:rsidR="00C4767C" w:rsidRDefault="006A1F54">
            <w:r>
              <w:t>travanj/svibanj 2025.</w:t>
            </w:r>
          </w:p>
        </w:tc>
        <w:tc>
          <w:tcPr>
            <w:tcW w:w="2827" w:type="dxa"/>
          </w:tcPr>
          <w:p w:rsidR="00C4767C" w:rsidRDefault="006A1F54">
            <w:r>
              <w:t>Nada Jakovčević, prof. hrvatskog jezika, školska knjižničarka</w:t>
            </w:r>
          </w:p>
        </w:tc>
      </w:tr>
      <w:tr w:rsidR="00C4767C">
        <w:tc>
          <w:tcPr>
            <w:tcW w:w="3652" w:type="dxa"/>
          </w:tcPr>
          <w:p w:rsidR="00C4767C" w:rsidRDefault="006A1F54">
            <w:r>
              <w:t xml:space="preserve">A. B. ŠIMIĆ </w:t>
            </w:r>
          </w:p>
          <w:p w:rsidR="00C4767C" w:rsidRDefault="006A1F54">
            <w:r>
              <w:rPr>
                <w:shd w:val="clear" w:color="auto" w:fill="FFFFFF"/>
              </w:rPr>
              <w:t>(18. studenoga 1898. – Zagreb, 2. svibnja 1925.)</w:t>
            </w:r>
          </w:p>
        </w:tc>
        <w:tc>
          <w:tcPr>
            <w:tcW w:w="2694" w:type="dxa"/>
          </w:tcPr>
          <w:p w:rsidR="00C4767C" w:rsidRDefault="006A1F54">
            <w:r>
              <w:t>svibanj 2025.</w:t>
            </w:r>
          </w:p>
          <w:p w:rsidR="00C4767C" w:rsidRDefault="006A1F54">
            <w:r>
              <w:t>(100 godina od smrti)</w:t>
            </w:r>
          </w:p>
        </w:tc>
        <w:tc>
          <w:tcPr>
            <w:tcW w:w="2827" w:type="dxa"/>
          </w:tcPr>
          <w:p w:rsidR="00C4767C" w:rsidRDefault="006A1F54">
            <w:r>
              <w:rPr>
                <w:bCs/>
              </w:rPr>
              <w:t>Stručni aktiv prof. hrvatskoga jezika i školska knjižničarka</w:t>
            </w:r>
          </w:p>
        </w:tc>
      </w:tr>
      <w:tr w:rsidR="00C4767C">
        <w:tc>
          <w:tcPr>
            <w:tcW w:w="3652" w:type="dxa"/>
            <w:tcBorders>
              <w:top w:val="single" w:sz="4" w:space="0" w:color="auto"/>
              <w:left w:val="single" w:sz="4" w:space="0" w:color="auto"/>
              <w:bottom w:val="single" w:sz="4" w:space="0" w:color="auto"/>
              <w:right w:val="single" w:sz="4" w:space="0" w:color="auto"/>
            </w:tcBorders>
          </w:tcPr>
          <w:p w:rsidR="00C4767C" w:rsidRDefault="006A1F54">
            <w:r>
              <w:t>pub kviz</w:t>
            </w:r>
          </w:p>
        </w:tc>
        <w:tc>
          <w:tcPr>
            <w:tcW w:w="2694" w:type="dxa"/>
            <w:tcBorders>
              <w:top w:val="single" w:sz="4" w:space="0" w:color="auto"/>
              <w:left w:val="single" w:sz="4" w:space="0" w:color="auto"/>
              <w:bottom w:val="single" w:sz="4" w:space="0" w:color="auto"/>
              <w:right w:val="single" w:sz="4" w:space="0" w:color="auto"/>
            </w:tcBorders>
          </w:tcPr>
          <w:p w:rsidR="00C4767C" w:rsidRDefault="006A1F54">
            <w:r>
              <w:t xml:space="preserve"> pub kviz </w:t>
            </w:r>
          </w:p>
          <w:p w:rsidR="00C4767C" w:rsidRDefault="006A1F54">
            <w:r>
              <w:t>tijekom nastavne godine 2024./2025.</w:t>
            </w:r>
          </w:p>
        </w:tc>
        <w:tc>
          <w:tcPr>
            <w:tcW w:w="2827" w:type="dxa"/>
            <w:tcBorders>
              <w:top w:val="single" w:sz="4" w:space="0" w:color="auto"/>
              <w:left w:val="single" w:sz="4" w:space="0" w:color="auto"/>
              <w:bottom w:val="single" w:sz="4" w:space="0" w:color="auto"/>
              <w:right w:val="single" w:sz="4" w:space="0" w:color="auto"/>
            </w:tcBorders>
          </w:tcPr>
          <w:p w:rsidR="00C4767C" w:rsidRDefault="006A1F54">
            <w:r>
              <w:t>učenici i  prof. Nada Jakovčević;</w:t>
            </w:r>
          </w:p>
          <w:p w:rsidR="00C4767C" w:rsidRDefault="006A1F54">
            <w:r>
              <w:t>školska knjižničarka</w:t>
            </w:r>
          </w:p>
        </w:tc>
      </w:tr>
    </w:tbl>
    <w:p w:rsidR="00C4767C" w:rsidRDefault="00C4767C">
      <w:pPr>
        <w:rPr>
          <w:b/>
          <w:color w:val="0070C0"/>
        </w:rPr>
      </w:pPr>
    </w:p>
    <w:p w:rsidR="00C4767C" w:rsidRDefault="00C4767C">
      <w:pPr>
        <w:rPr>
          <w:b/>
          <w:color w:val="0070C0"/>
        </w:rPr>
      </w:pPr>
    </w:p>
    <w:p w:rsidR="00C4767C" w:rsidRDefault="00C4767C">
      <w:pPr>
        <w:rPr>
          <w:b/>
          <w:color w:val="0070C0"/>
        </w:rPr>
      </w:pPr>
    </w:p>
    <w:p w:rsidR="00C4767C" w:rsidRDefault="00C4767C">
      <w:pPr>
        <w:autoSpaceDE w:val="0"/>
        <w:autoSpaceDN w:val="0"/>
        <w:adjustRightInd w:val="0"/>
        <w:rPr>
          <w:bCs/>
          <w:iCs/>
          <w:color w:val="000000"/>
          <w:lang w:val="hr-HR"/>
        </w:rPr>
      </w:pPr>
    </w:p>
    <w:p w:rsidR="00C4767C" w:rsidRDefault="006A1F54">
      <w:pPr>
        <w:autoSpaceDE w:val="0"/>
        <w:autoSpaceDN w:val="0"/>
        <w:adjustRightInd w:val="0"/>
        <w:rPr>
          <w:bCs/>
          <w:iCs/>
          <w:color w:val="000000"/>
          <w:lang w:val="hr-HR"/>
        </w:rPr>
      </w:pPr>
      <w:r>
        <w:rPr>
          <w:bCs/>
          <w:iCs/>
          <w:color w:val="000000"/>
          <w:lang w:val="hr-HR"/>
        </w:rPr>
        <w:t xml:space="preserve">                                                                                                        </w:t>
      </w:r>
    </w:p>
    <w:p w:rsidR="00C4767C" w:rsidRDefault="006A1F54">
      <w:pPr>
        <w:autoSpaceDE w:val="0"/>
        <w:autoSpaceDN w:val="0"/>
        <w:adjustRightInd w:val="0"/>
        <w:rPr>
          <w:bCs/>
          <w:iCs/>
          <w:color w:val="000000"/>
          <w:lang w:val="hr-HR"/>
        </w:rPr>
      </w:pPr>
      <w:r>
        <w:rPr>
          <w:bCs/>
          <w:iCs/>
          <w:color w:val="000000"/>
          <w:lang w:val="hr-HR"/>
        </w:rPr>
        <w:t xml:space="preserve">              </w:t>
      </w:r>
    </w:p>
    <w:p w:rsidR="00C4767C" w:rsidRDefault="006A1F54">
      <w:pPr>
        <w:autoSpaceDE w:val="0"/>
        <w:autoSpaceDN w:val="0"/>
        <w:adjustRightInd w:val="0"/>
        <w:rPr>
          <w:bCs/>
          <w:iCs/>
          <w:color w:val="000000"/>
          <w:lang w:val="hr-HR"/>
        </w:rPr>
      </w:pPr>
      <w:r>
        <w:rPr>
          <w:bCs/>
          <w:iCs/>
          <w:color w:val="000000"/>
          <w:lang w:val="hr-HR"/>
        </w:rPr>
        <w:t xml:space="preserve">             Ravnatelj:                                                                   Predsjednik školskog odbora:</w:t>
      </w:r>
    </w:p>
    <w:p w:rsidR="00C4767C" w:rsidRDefault="00C4767C">
      <w:pPr>
        <w:autoSpaceDE w:val="0"/>
        <w:autoSpaceDN w:val="0"/>
        <w:adjustRightInd w:val="0"/>
        <w:rPr>
          <w:bCs/>
          <w:iCs/>
          <w:color w:val="000000"/>
          <w:lang w:val="hr-HR"/>
        </w:rPr>
      </w:pPr>
    </w:p>
    <w:p w:rsidR="00C4767C" w:rsidRDefault="006A1F54">
      <w:pPr>
        <w:autoSpaceDE w:val="0"/>
        <w:autoSpaceDN w:val="0"/>
        <w:adjustRightInd w:val="0"/>
        <w:rPr>
          <w:bCs/>
          <w:iCs/>
          <w:color w:val="000000"/>
          <w:lang w:val="hr-HR"/>
        </w:rPr>
      </w:pPr>
      <w:r>
        <w:rPr>
          <w:bCs/>
          <w:iCs/>
          <w:color w:val="000000"/>
          <w:lang w:val="hr-HR"/>
        </w:rPr>
        <w:t xml:space="preserve">______________________                           </w:t>
      </w:r>
      <w:r>
        <w:rPr>
          <w:bCs/>
          <w:iCs/>
          <w:color w:val="000000"/>
          <w:lang w:val="hr-HR"/>
        </w:rPr>
        <w:tab/>
        <w:t xml:space="preserve">    ______________________________                                                                                                                                        </w:t>
      </w:r>
    </w:p>
    <w:p w:rsidR="00C4767C" w:rsidRDefault="006A1F54">
      <w:pPr>
        <w:autoSpaceDE w:val="0"/>
        <w:autoSpaceDN w:val="0"/>
        <w:adjustRightInd w:val="0"/>
        <w:rPr>
          <w:bCs/>
          <w:iCs/>
          <w:color w:val="000000"/>
          <w:lang w:val="hr-HR"/>
        </w:rPr>
      </w:pPr>
      <w:r>
        <w:rPr>
          <w:bCs/>
          <w:iCs/>
          <w:color w:val="000000"/>
          <w:lang w:val="hr-HR"/>
        </w:rPr>
        <w:t xml:space="preserve">    Mirko Antunović, prof.                                    </w:t>
      </w:r>
      <w:r>
        <w:rPr>
          <w:bCs/>
          <w:iCs/>
          <w:color w:val="000000"/>
          <w:lang w:val="hr-HR"/>
        </w:rPr>
        <w:tab/>
        <w:t xml:space="preserve">           Mirela Jelovina Koštroman, prof.</w:t>
      </w:r>
    </w:p>
    <w:p w:rsidR="00C4767C" w:rsidRDefault="006A1F54">
      <w:pPr>
        <w:autoSpaceDE w:val="0"/>
        <w:autoSpaceDN w:val="0"/>
        <w:adjustRightInd w:val="0"/>
        <w:rPr>
          <w:bCs/>
          <w:iCs/>
          <w:color w:val="000000"/>
          <w:lang w:val="hr-HR"/>
        </w:rPr>
      </w:pPr>
      <w:r>
        <w:rPr>
          <w:bCs/>
          <w:iCs/>
          <w:color w:val="000000"/>
          <w:lang w:val="hr-HR"/>
        </w:rPr>
        <w:t xml:space="preserve">                                                             </w:t>
      </w:r>
    </w:p>
    <w:p w:rsidR="00C4767C" w:rsidRDefault="006A1F54">
      <w:pPr>
        <w:autoSpaceDE w:val="0"/>
        <w:autoSpaceDN w:val="0"/>
        <w:adjustRightInd w:val="0"/>
        <w:rPr>
          <w:bCs/>
          <w:iCs/>
          <w:color w:val="000000"/>
          <w:lang w:val="hr-HR"/>
        </w:rPr>
      </w:pPr>
      <w:r>
        <w:rPr>
          <w:bCs/>
          <w:iCs/>
          <w:color w:val="000000"/>
          <w:lang w:val="hr-HR"/>
        </w:rPr>
        <w:t xml:space="preserve">                                                     </w:t>
      </w:r>
    </w:p>
    <w:p w:rsidR="00C4767C" w:rsidRDefault="00C4767C">
      <w:pPr>
        <w:autoSpaceDE w:val="0"/>
        <w:autoSpaceDN w:val="0"/>
        <w:adjustRightInd w:val="0"/>
        <w:rPr>
          <w:bCs/>
          <w:iCs/>
          <w:color w:val="000000"/>
          <w:lang w:val="hr-HR"/>
        </w:rPr>
      </w:pPr>
    </w:p>
    <w:p w:rsidR="00C4767C" w:rsidRDefault="00C4767C">
      <w:pPr>
        <w:autoSpaceDE w:val="0"/>
        <w:autoSpaceDN w:val="0"/>
        <w:adjustRightInd w:val="0"/>
        <w:jc w:val="center"/>
        <w:rPr>
          <w:bCs/>
          <w:iCs/>
          <w:color w:val="000000"/>
          <w:lang w:val="hr-HR"/>
        </w:rPr>
      </w:pPr>
    </w:p>
    <w:p w:rsidR="00C4767C" w:rsidRDefault="00C4767C">
      <w:pPr>
        <w:autoSpaceDE w:val="0"/>
        <w:autoSpaceDN w:val="0"/>
        <w:adjustRightInd w:val="0"/>
        <w:jc w:val="center"/>
        <w:rPr>
          <w:bCs/>
          <w:iCs/>
          <w:color w:val="000000"/>
          <w:lang w:val="hr-HR"/>
        </w:rPr>
      </w:pPr>
    </w:p>
    <w:p w:rsidR="00C4767C" w:rsidRDefault="006A1F54">
      <w:pPr>
        <w:autoSpaceDE w:val="0"/>
        <w:autoSpaceDN w:val="0"/>
        <w:adjustRightInd w:val="0"/>
        <w:jc w:val="center"/>
        <w:rPr>
          <w:bCs/>
          <w:iCs/>
          <w:color w:val="000000"/>
          <w:lang w:val="hr-HR"/>
        </w:rPr>
      </w:pPr>
      <w:r>
        <w:rPr>
          <w:bCs/>
          <w:iCs/>
          <w:color w:val="000000"/>
          <w:lang w:val="hr-HR"/>
        </w:rPr>
        <w:t>Knin, 7. 10. 2024.</w:t>
      </w:r>
    </w:p>
    <w:sectPr w:rsidR="00C4767C">
      <w:footerReference w:type="even" r:id="rId1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85" w:rsidRDefault="00150C85">
      <w:r>
        <w:separator/>
      </w:r>
    </w:p>
  </w:endnote>
  <w:endnote w:type="continuationSeparator" w:id="0">
    <w:p w:rsidR="00150C85" w:rsidRDefault="0015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38"/>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7C" w:rsidRDefault="006A1F54">
    <w:pPr>
      <w:pStyle w:val="Podnoje"/>
      <w:framePr w:dropCap="none" w:lines="1"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4767C" w:rsidRDefault="00C4767C">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7C" w:rsidRDefault="006A1F54">
    <w:pPr>
      <w:pStyle w:val="Podnoje"/>
      <w:framePr w:dropCap="none" w:lines="1"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06A68">
      <w:rPr>
        <w:rStyle w:val="Brojstranice"/>
        <w:noProof/>
      </w:rPr>
      <w:t>20</w:t>
    </w:r>
    <w:r>
      <w:rPr>
        <w:rStyle w:val="Brojstranice"/>
      </w:rPr>
      <w:fldChar w:fldCharType="end"/>
    </w:r>
  </w:p>
  <w:p w:rsidR="00C4767C" w:rsidRDefault="00C4767C">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85" w:rsidRDefault="00150C85">
      <w:r>
        <w:separator/>
      </w:r>
    </w:p>
  </w:footnote>
  <w:footnote w:type="continuationSeparator" w:id="0">
    <w:p w:rsidR="00150C85" w:rsidRDefault="00150C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92"/>
    <w:multiLevelType w:val="multilevel"/>
    <w:tmpl w:val="EB1AE04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A752F"/>
    <w:multiLevelType w:val="multilevel"/>
    <w:tmpl w:val="436C19B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2575A"/>
    <w:multiLevelType w:val="multilevel"/>
    <w:tmpl w:val="F0DCC6C2"/>
    <w:lvl w:ilvl="0">
      <w:numFmt w:val="bullet"/>
      <w:lvlText w:val="●"/>
      <w:lvlJc w:val="left"/>
      <w:pPr>
        <w:ind w:left="143" w:hanging="211"/>
      </w:pPr>
      <w:rPr>
        <w:rFonts w:ascii="Times New Roman" w:eastAsia="Times New Roman" w:hAnsi="Times New Roman" w:cs="Times New Roman" w:hint="default"/>
        <w:w w:val="100"/>
        <w:sz w:val="24"/>
        <w:szCs w:val="24"/>
        <w:lang w:val="hr-HR" w:eastAsia="en-US" w:bidi="ar-SA"/>
      </w:rPr>
    </w:lvl>
    <w:lvl w:ilvl="1">
      <w:numFmt w:val="bullet"/>
      <w:lvlText w:val="•"/>
      <w:lvlJc w:val="left"/>
      <w:pPr>
        <w:ind w:left="791" w:hanging="211"/>
      </w:pPr>
      <w:rPr>
        <w:rFonts w:hint="default"/>
        <w:lang w:val="hr-HR" w:eastAsia="en-US" w:bidi="ar-SA"/>
      </w:rPr>
    </w:lvl>
    <w:lvl w:ilvl="2">
      <w:numFmt w:val="bullet"/>
      <w:lvlText w:val="•"/>
      <w:lvlJc w:val="left"/>
      <w:pPr>
        <w:ind w:left="1442" w:hanging="211"/>
      </w:pPr>
      <w:rPr>
        <w:rFonts w:hint="default"/>
        <w:lang w:val="hr-HR" w:eastAsia="en-US" w:bidi="ar-SA"/>
      </w:rPr>
    </w:lvl>
    <w:lvl w:ilvl="3">
      <w:numFmt w:val="bullet"/>
      <w:lvlText w:val="•"/>
      <w:lvlJc w:val="left"/>
      <w:pPr>
        <w:ind w:left="2093" w:hanging="211"/>
      </w:pPr>
      <w:rPr>
        <w:rFonts w:hint="default"/>
        <w:lang w:val="hr-HR" w:eastAsia="en-US" w:bidi="ar-SA"/>
      </w:rPr>
    </w:lvl>
    <w:lvl w:ilvl="4">
      <w:numFmt w:val="bullet"/>
      <w:lvlText w:val="•"/>
      <w:lvlJc w:val="left"/>
      <w:pPr>
        <w:ind w:left="2744" w:hanging="211"/>
      </w:pPr>
      <w:rPr>
        <w:rFonts w:hint="default"/>
        <w:lang w:val="hr-HR" w:eastAsia="en-US" w:bidi="ar-SA"/>
      </w:rPr>
    </w:lvl>
    <w:lvl w:ilvl="5">
      <w:numFmt w:val="bullet"/>
      <w:lvlText w:val="•"/>
      <w:lvlJc w:val="left"/>
      <w:pPr>
        <w:ind w:left="3395" w:hanging="211"/>
      </w:pPr>
      <w:rPr>
        <w:rFonts w:hint="default"/>
        <w:lang w:val="hr-HR" w:eastAsia="en-US" w:bidi="ar-SA"/>
      </w:rPr>
    </w:lvl>
    <w:lvl w:ilvl="6">
      <w:numFmt w:val="bullet"/>
      <w:lvlText w:val="•"/>
      <w:lvlJc w:val="left"/>
      <w:pPr>
        <w:ind w:left="4046" w:hanging="211"/>
      </w:pPr>
      <w:rPr>
        <w:rFonts w:hint="default"/>
        <w:lang w:val="hr-HR" w:eastAsia="en-US" w:bidi="ar-SA"/>
      </w:rPr>
    </w:lvl>
    <w:lvl w:ilvl="7">
      <w:numFmt w:val="bullet"/>
      <w:lvlText w:val="•"/>
      <w:lvlJc w:val="left"/>
      <w:pPr>
        <w:ind w:left="4697" w:hanging="211"/>
      </w:pPr>
      <w:rPr>
        <w:rFonts w:hint="default"/>
        <w:lang w:val="hr-HR" w:eastAsia="en-US" w:bidi="ar-SA"/>
      </w:rPr>
    </w:lvl>
    <w:lvl w:ilvl="8">
      <w:numFmt w:val="bullet"/>
      <w:lvlText w:val="•"/>
      <w:lvlJc w:val="left"/>
      <w:pPr>
        <w:ind w:left="5348" w:hanging="211"/>
      </w:pPr>
      <w:rPr>
        <w:rFonts w:hint="default"/>
        <w:lang w:val="hr-HR" w:eastAsia="en-US" w:bidi="ar-SA"/>
      </w:rPr>
    </w:lvl>
  </w:abstractNum>
  <w:abstractNum w:abstractNumId="3" w15:restartNumberingAfterBreak="0">
    <w:nsid w:val="0E516236"/>
    <w:multiLevelType w:val="multilevel"/>
    <w:tmpl w:val="BAC8023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739"/>
    <w:multiLevelType w:val="multilevel"/>
    <w:tmpl w:val="A7A4AF02"/>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13E1D6D"/>
    <w:multiLevelType w:val="multilevel"/>
    <w:tmpl w:val="DA8608E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B0CD6"/>
    <w:multiLevelType w:val="multilevel"/>
    <w:tmpl w:val="D3588018"/>
    <w:lvl w:ilvl="0">
      <w:numFmt w:val="bullet"/>
      <w:lvlText w:val="●"/>
      <w:lvlJc w:val="left"/>
      <w:pPr>
        <w:ind w:left="143" w:hanging="211"/>
      </w:pPr>
      <w:rPr>
        <w:rFonts w:ascii="Times New Roman" w:eastAsia="Times New Roman" w:hAnsi="Times New Roman" w:cs="Times New Roman" w:hint="default"/>
        <w:w w:val="100"/>
        <w:sz w:val="24"/>
        <w:szCs w:val="24"/>
        <w:lang w:val="hr-HR" w:eastAsia="en-US" w:bidi="ar-SA"/>
      </w:rPr>
    </w:lvl>
    <w:lvl w:ilvl="1">
      <w:numFmt w:val="bullet"/>
      <w:lvlText w:val="•"/>
      <w:lvlJc w:val="left"/>
      <w:pPr>
        <w:ind w:left="791" w:hanging="211"/>
      </w:pPr>
      <w:rPr>
        <w:rFonts w:hint="default"/>
        <w:lang w:val="hr-HR" w:eastAsia="en-US" w:bidi="ar-SA"/>
      </w:rPr>
    </w:lvl>
    <w:lvl w:ilvl="2">
      <w:numFmt w:val="bullet"/>
      <w:lvlText w:val="•"/>
      <w:lvlJc w:val="left"/>
      <w:pPr>
        <w:ind w:left="1442" w:hanging="211"/>
      </w:pPr>
      <w:rPr>
        <w:rFonts w:hint="default"/>
        <w:lang w:val="hr-HR" w:eastAsia="en-US" w:bidi="ar-SA"/>
      </w:rPr>
    </w:lvl>
    <w:lvl w:ilvl="3">
      <w:numFmt w:val="bullet"/>
      <w:lvlText w:val="•"/>
      <w:lvlJc w:val="left"/>
      <w:pPr>
        <w:ind w:left="2093" w:hanging="211"/>
      </w:pPr>
      <w:rPr>
        <w:rFonts w:hint="default"/>
        <w:lang w:val="hr-HR" w:eastAsia="en-US" w:bidi="ar-SA"/>
      </w:rPr>
    </w:lvl>
    <w:lvl w:ilvl="4">
      <w:numFmt w:val="bullet"/>
      <w:lvlText w:val="•"/>
      <w:lvlJc w:val="left"/>
      <w:pPr>
        <w:ind w:left="2744" w:hanging="211"/>
      </w:pPr>
      <w:rPr>
        <w:rFonts w:hint="default"/>
        <w:lang w:val="hr-HR" w:eastAsia="en-US" w:bidi="ar-SA"/>
      </w:rPr>
    </w:lvl>
    <w:lvl w:ilvl="5">
      <w:numFmt w:val="bullet"/>
      <w:lvlText w:val="•"/>
      <w:lvlJc w:val="left"/>
      <w:pPr>
        <w:ind w:left="3395" w:hanging="211"/>
      </w:pPr>
      <w:rPr>
        <w:rFonts w:hint="default"/>
        <w:lang w:val="hr-HR" w:eastAsia="en-US" w:bidi="ar-SA"/>
      </w:rPr>
    </w:lvl>
    <w:lvl w:ilvl="6">
      <w:numFmt w:val="bullet"/>
      <w:lvlText w:val="•"/>
      <w:lvlJc w:val="left"/>
      <w:pPr>
        <w:ind w:left="4046" w:hanging="211"/>
      </w:pPr>
      <w:rPr>
        <w:rFonts w:hint="default"/>
        <w:lang w:val="hr-HR" w:eastAsia="en-US" w:bidi="ar-SA"/>
      </w:rPr>
    </w:lvl>
    <w:lvl w:ilvl="7">
      <w:numFmt w:val="bullet"/>
      <w:lvlText w:val="•"/>
      <w:lvlJc w:val="left"/>
      <w:pPr>
        <w:ind w:left="4697" w:hanging="211"/>
      </w:pPr>
      <w:rPr>
        <w:rFonts w:hint="default"/>
        <w:lang w:val="hr-HR" w:eastAsia="en-US" w:bidi="ar-SA"/>
      </w:rPr>
    </w:lvl>
    <w:lvl w:ilvl="8">
      <w:numFmt w:val="bullet"/>
      <w:lvlText w:val="•"/>
      <w:lvlJc w:val="left"/>
      <w:pPr>
        <w:ind w:left="5348" w:hanging="211"/>
      </w:pPr>
      <w:rPr>
        <w:rFonts w:hint="default"/>
        <w:lang w:val="hr-HR" w:eastAsia="en-US" w:bidi="ar-SA"/>
      </w:rPr>
    </w:lvl>
  </w:abstractNum>
  <w:abstractNum w:abstractNumId="7" w15:restartNumberingAfterBreak="0">
    <w:nsid w:val="13D7535E"/>
    <w:multiLevelType w:val="multilevel"/>
    <w:tmpl w:val="A09E55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FAD"/>
    <w:multiLevelType w:val="multilevel"/>
    <w:tmpl w:val="ED2A081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A341A"/>
    <w:multiLevelType w:val="multilevel"/>
    <w:tmpl w:val="D65E66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A817E7"/>
    <w:multiLevelType w:val="multilevel"/>
    <w:tmpl w:val="E6BA248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51CE2"/>
    <w:multiLevelType w:val="multilevel"/>
    <w:tmpl w:val="9E8CCE58"/>
    <w:lvl w:ilvl="0">
      <w:numFmt w:val="bullet"/>
      <w:lvlText w:val="-"/>
      <w:lvlJc w:val="left"/>
      <w:pPr>
        <w:ind w:left="780" w:hanging="360"/>
      </w:pPr>
      <w:rPr>
        <w:rFonts w:ascii="Calibri" w:eastAsiaTheme="minorHAnsi" w:hAnsi="Calibri"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1D034330"/>
    <w:multiLevelType w:val="multilevel"/>
    <w:tmpl w:val="BF12A878"/>
    <w:lvl w:ilvl="0">
      <w:start w:val="1"/>
      <w:numFmt w:val="decimal"/>
      <w:lvlText w:val="%1."/>
      <w:lvlJc w:val="left"/>
      <w:pPr>
        <w:ind w:left="360" w:hanging="360"/>
      </w:pPr>
      <w:rPr>
        <w:rFonts w:hint="default"/>
        <w:color w:val="FF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664C5"/>
    <w:multiLevelType w:val="multilevel"/>
    <w:tmpl w:val="9C48F87C"/>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A855FD"/>
    <w:multiLevelType w:val="multilevel"/>
    <w:tmpl w:val="5B10F7EE"/>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D75DCE"/>
    <w:multiLevelType w:val="multilevel"/>
    <w:tmpl w:val="F4A876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BD1E5C"/>
    <w:multiLevelType w:val="multilevel"/>
    <w:tmpl w:val="2A22CC54"/>
    <w:lvl w:ilvl="0">
      <w:start w:val="2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1156F5"/>
    <w:multiLevelType w:val="multilevel"/>
    <w:tmpl w:val="648A9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CBA13E1"/>
    <w:multiLevelType w:val="multilevel"/>
    <w:tmpl w:val="0CF207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E83075"/>
    <w:multiLevelType w:val="multilevel"/>
    <w:tmpl w:val="251AD698"/>
    <w:lvl w:ilvl="0">
      <w:numFmt w:val="bullet"/>
      <w:lvlText w:val="-"/>
      <w:lvlJc w:val="left"/>
      <w:pPr>
        <w:ind w:left="105" w:hanging="144"/>
      </w:pPr>
      <w:rPr>
        <w:rFonts w:ascii="Times New Roman" w:eastAsia="Times New Roman" w:hAnsi="Times New Roman" w:cs="Times New Roman" w:hint="default"/>
        <w:w w:val="99"/>
        <w:sz w:val="24"/>
        <w:szCs w:val="24"/>
        <w:lang w:val="hr-HR" w:eastAsia="en-US" w:bidi="ar-SA"/>
      </w:rPr>
    </w:lvl>
    <w:lvl w:ilvl="1">
      <w:numFmt w:val="bullet"/>
      <w:lvlText w:val="•"/>
      <w:lvlJc w:val="left"/>
      <w:pPr>
        <w:ind w:left="735" w:hanging="144"/>
      </w:pPr>
      <w:rPr>
        <w:rFonts w:hint="default"/>
        <w:lang w:val="hr-HR" w:eastAsia="en-US" w:bidi="ar-SA"/>
      </w:rPr>
    </w:lvl>
    <w:lvl w:ilvl="2">
      <w:numFmt w:val="bullet"/>
      <w:lvlText w:val="•"/>
      <w:lvlJc w:val="left"/>
      <w:pPr>
        <w:ind w:left="1370" w:hanging="144"/>
      </w:pPr>
      <w:rPr>
        <w:rFonts w:hint="default"/>
        <w:lang w:val="hr-HR" w:eastAsia="en-US" w:bidi="ar-SA"/>
      </w:rPr>
    </w:lvl>
    <w:lvl w:ilvl="3">
      <w:numFmt w:val="bullet"/>
      <w:lvlText w:val="•"/>
      <w:lvlJc w:val="left"/>
      <w:pPr>
        <w:ind w:left="2006" w:hanging="144"/>
      </w:pPr>
      <w:rPr>
        <w:rFonts w:hint="default"/>
        <w:lang w:val="hr-HR" w:eastAsia="en-US" w:bidi="ar-SA"/>
      </w:rPr>
    </w:lvl>
    <w:lvl w:ilvl="4">
      <w:numFmt w:val="bullet"/>
      <w:lvlText w:val="•"/>
      <w:lvlJc w:val="left"/>
      <w:pPr>
        <w:ind w:left="2641" w:hanging="144"/>
      </w:pPr>
      <w:rPr>
        <w:rFonts w:hint="default"/>
        <w:lang w:val="hr-HR" w:eastAsia="en-US" w:bidi="ar-SA"/>
      </w:rPr>
    </w:lvl>
    <w:lvl w:ilvl="5">
      <w:numFmt w:val="bullet"/>
      <w:lvlText w:val="•"/>
      <w:lvlJc w:val="left"/>
      <w:pPr>
        <w:ind w:left="3277" w:hanging="144"/>
      </w:pPr>
      <w:rPr>
        <w:rFonts w:hint="default"/>
        <w:lang w:val="hr-HR" w:eastAsia="en-US" w:bidi="ar-SA"/>
      </w:rPr>
    </w:lvl>
    <w:lvl w:ilvl="6">
      <w:numFmt w:val="bullet"/>
      <w:lvlText w:val="•"/>
      <w:lvlJc w:val="left"/>
      <w:pPr>
        <w:ind w:left="3912" w:hanging="144"/>
      </w:pPr>
      <w:rPr>
        <w:rFonts w:hint="default"/>
        <w:lang w:val="hr-HR" w:eastAsia="en-US" w:bidi="ar-SA"/>
      </w:rPr>
    </w:lvl>
    <w:lvl w:ilvl="7">
      <w:numFmt w:val="bullet"/>
      <w:lvlText w:val="•"/>
      <w:lvlJc w:val="left"/>
      <w:pPr>
        <w:ind w:left="4547" w:hanging="144"/>
      </w:pPr>
      <w:rPr>
        <w:rFonts w:hint="default"/>
        <w:lang w:val="hr-HR" w:eastAsia="en-US" w:bidi="ar-SA"/>
      </w:rPr>
    </w:lvl>
    <w:lvl w:ilvl="8">
      <w:numFmt w:val="bullet"/>
      <w:lvlText w:val="•"/>
      <w:lvlJc w:val="left"/>
      <w:pPr>
        <w:ind w:left="5183" w:hanging="144"/>
      </w:pPr>
      <w:rPr>
        <w:rFonts w:hint="default"/>
        <w:lang w:val="hr-HR" w:eastAsia="en-US" w:bidi="ar-SA"/>
      </w:rPr>
    </w:lvl>
  </w:abstractNum>
  <w:abstractNum w:abstractNumId="20" w15:restartNumberingAfterBreak="0">
    <w:nsid w:val="2F6E4385"/>
    <w:multiLevelType w:val="multilevel"/>
    <w:tmpl w:val="039E2A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E0C94"/>
    <w:multiLevelType w:val="multilevel"/>
    <w:tmpl w:val="385C7F16"/>
    <w:lvl w:ilvl="0">
      <w:numFmt w:val="bullet"/>
      <w:lvlText w:val="-"/>
      <w:lvlJc w:val="left"/>
      <w:pPr>
        <w:ind w:left="254" w:hanging="144"/>
      </w:pPr>
      <w:rPr>
        <w:rFonts w:ascii="Times New Roman" w:eastAsia="Times New Roman" w:hAnsi="Times New Roman" w:cs="Times New Roman" w:hint="default"/>
        <w:w w:val="99"/>
        <w:sz w:val="24"/>
        <w:szCs w:val="24"/>
        <w:lang w:val="hr-HR" w:eastAsia="en-US" w:bidi="ar-SA"/>
      </w:rPr>
    </w:lvl>
    <w:lvl w:ilvl="1">
      <w:numFmt w:val="bullet"/>
      <w:lvlText w:val="•"/>
      <w:lvlJc w:val="left"/>
      <w:pPr>
        <w:ind w:left="879" w:hanging="144"/>
      </w:pPr>
      <w:rPr>
        <w:rFonts w:hint="default"/>
        <w:lang w:val="hr-HR" w:eastAsia="en-US" w:bidi="ar-SA"/>
      </w:rPr>
    </w:lvl>
    <w:lvl w:ilvl="2">
      <w:numFmt w:val="bullet"/>
      <w:lvlText w:val="•"/>
      <w:lvlJc w:val="left"/>
      <w:pPr>
        <w:ind w:left="1498" w:hanging="144"/>
      </w:pPr>
      <w:rPr>
        <w:rFonts w:hint="default"/>
        <w:lang w:val="hr-HR" w:eastAsia="en-US" w:bidi="ar-SA"/>
      </w:rPr>
    </w:lvl>
    <w:lvl w:ilvl="3">
      <w:numFmt w:val="bullet"/>
      <w:lvlText w:val="•"/>
      <w:lvlJc w:val="left"/>
      <w:pPr>
        <w:ind w:left="2118" w:hanging="144"/>
      </w:pPr>
      <w:rPr>
        <w:rFonts w:hint="default"/>
        <w:lang w:val="hr-HR" w:eastAsia="en-US" w:bidi="ar-SA"/>
      </w:rPr>
    </w:lvl>
    <w:lvl w:ilvl="4">
      <w:numFmt w:val="bullet"/>
      <w:lvlText w:val="•"/>
      <w:lvlJc w:val="left"/>
      <w:pPr>
        <w:ind w:left="2737" w:hanging="144"/>
      </w:pPr>
      <w:rPr>
        <w:rFonts w:hint="default"/>
        <w:lang w:val="hr-HR" w:eastAsia="en-US" w:bidi="ar-SA"/>
      </w:rPr>
    </w:lvl>
    <w:lvl w:ilvl="5">
      <w:numFmt w:val="bullet"/>
      <w:lvlText w:val="•"/>
      <w:lvlJc w:val="left"/>
      <w:pPr>
        <w:ind w:left="3357" w:hanging="144"/>
      </w:pPr>
      <w:rPr>
        <w:rFonts w:hint="default"/>
        <w:lang w:val="hr-HR" w:eastAsia="en-US" w:bidi="ar-SA"/>
      </w:rPr>
    </w:lvl>
    <w:lvl w:ilvl="6">
      <w:numFmt w:val="bullet"/>
      <w:lvlText w:val="•"/>
      <w:lvlJc w:val="left"/>
      <w:pPr>
        <w:ind w:left="3976" w:hanging="144"/>
      </w:pPr>
      <w:rPr>
        <w:rFonts w:hint="default"/>
        <w:lang w:val="hr-HR" w:eastAsia="en-US" w:bidi="ar-SA"/>
      </w:rPr>
    </w:lvl>
    <w:lvl w:ilvl="7">
      <w:numFmt w:val="bullet"/>
      <w:lvlText w:val="•"/>
      <w:lvlJc w:val="left"/>
      <w:pPr>
        <w:ind w:left="4595" w:hanging="144"/>
      </w:pPr>
      <w:rPr>
        <w:rFonts w:hint="default"/>
        <w:lang w:val="hr-HR" w:eastAsia="en-US" w:bidi="ar-SA"/>
      </w:rPr>
    </w:lvl>
    <w:lvl w:ilvl="8">
      <w:numFmt w:val="bullet"/>
      <w:lvlText w:val="•"/>
      <w:lvlJc w:val="left"/>
      <w:pPr>
        <w:ind w:left="5215" w:hanging="144"/>
      </w:pPr>
      <w:rPr>
        <w:rFonts w:hint="default"/>
        <w:lang w:val="hr-HR" w:eastAsia="en-US" w:bidi="ar-SA"/>
      </w:rPr>
    </w:lvl>
  </w:abstractNum>
  <w:abstractNum w:abstractNumId="22" w15:restartNumberingAfterBreak="0">
    <w:nsid w:val="32603AFC"/>
    <w:multiLevelType w:val="multilevel"/>
    <w:tmpl w:val="09486EF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DB795C"/>
    <w:multiLevelType w:val="multilevel"/>
    <w:tmpl w:val="B6E60328"/>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126B33"/>
    <w:multiLevelType w:val="multilevel"/>
    <w:tmpl w:val="718CAA72"/>
    <w:lvl w:ilvl="0">
      <w:numFmt w:val="bullet"/>
      <w:lvlText w:val="●"/>
      <w:lvlJc w:val="left"/>
      <w:pPr>
        <w:ind w:left="816" w:hanging="207"/>
      </w:pPr>
      <w:rPr>
        <w:rFonts w:ascii="Times New Roman" w:eastAsia="Times New Roman" w:hAnsi="Times New Roman" w:cs="Times New Roman" w:hint="default"/>
        <w:w w:val="100"/>
        <w:sz w:val="24"/>
        <w:szCs w:val="24"/>
        <w:lang w:val="hr-HR" w:eastAsia="en-US" w:bidi="ar-SA"/>
      </w:rPr>
    </w:lvl>
    <w:lvl w:ilvl="1">
      <w:numFmt w:val="bullet"/>
      <w:lvlText w:val="•"/>
      <w:lvlJc w:val="left"/>
      <w:pPr>
        <w:ind w:left="1403" w:hanging="207"/>
      </w:pPr>
      <w:rPr>
        <w:rFonts w:hint="default"/>
        <w:lang w:val="hr-HR" w:eastAsia="en-US" w:bidi="ar-SA"/>
      </w:rPr>
    </w:lvl>
    <w:lvl w:ilvl="2">
      <w:numFmt w:val="bullet"/>
      <w:lvlText w:val="•"/>
      <w:lvlJc w:val="left"/>
      <w:pPr>
        <w:ind w:left="1986" w:hanging="207"/>
      </w:pPr>
      <w:rPr>
        <w:rFonts w:hint="default"/>
        <w:lang w:val="hr-HR" w:eastAsia="en-US" w:bidi="ar-SA"/>
      </w:rPr>
    </w:lvl>
    <w:lvl w:ilvl="3">
      <w:numFmt w:val="bullet"/>
      <w:lvlText w:val="•"/>
      <w:lvlJc w:val="left"/>
      <w:pPr>
        <w:ind w:left="2569" w:hanging="207"/>
      </w:pPr>
      <w:rPr>
        <w:rFonts w:hint="default"/>
        <w:lang w:val="hr-HR" w:eastAsia="en-US" w:bidi="ar-SA"/>
      </w:rPr>
    </w:lvl>
    <w:lvl w:ilvl="4">
      <w:numFmt w:val="bullet"/>
      <w:lvlText w:val="•"/>
      <w:lvlJc w:val="left"/>
      <w:pPr>
        <w:ind w:left="3152" w:hanging="207"/>
      </w:pPr>
      <w:rPr>
        <w:rFonts w:hint="default"/>
        <w:lang w:val="hr-HR" w:eastAsia="en-US" w:bidi="ar-SA"/>
      </w:rPr>
    </w:lvl>
    <w:lvl w:ilvl="5">
      <w:numFmt w:val="bullet"/>
      <w:lvlText w:val="•"/>
      <w:lvlJc w:val="left"/>
      <w:pPr>
        <w:ind w:left="3735" w:hanging="207"/>
      </w:pPr>
      <w:rPr>
        <w:rFonts w:hint="default"/>
        <w:lang w:val="hr-HR" w:eastAsia="en-US" w:bidi="ar-SA"/>
      </w:rPr>
    </w:lvl>
    <w:lvl w:ilvl="6">
      <w:numFmt w:val="bullet"/>
      <w:lvlText w:val="•"/>
      <w:lvlJc w:val="left"/>
      <w:pPr>
        <w:ind w:left="4318" w:hanging="207"/>
      </w:pPr>
      <w:rPr>
        <w:rFonts w:hint="default"/>
        <w:lang w:val="hr-HR" w:eastAsia="en-US" w:bidi="ar-SA"/>
      </w:rPr>
    </w:lvl>
    <w:lvl w:ilvl="7">
      <w:numFmt w:val="bullet"/>
      <w:lvlText w:val="•"/>
      <w:lvlJc w:val="left"/>
      <w:pPr>
        <w:ind w:left="4901" w:hanging="207"/>
      </w:pPr>
      <w:rPr>
        <w:rFonts w:hint="default"/>
        <w:lang w:val="hr-HR" w:eastAsia="en-US" w:bidi="ar-SA"/>
      </w:rPr>
    </w:lvl>
    <w:lvl w:ilvl="8">
      <w:numFmt w:val="bullet"/>
      <w:lvlText w:val="•"/>
      <w:lvlJc w:val="left"/>
      <w:pPr>
        <w:ind w:left="5484" w:hanging="207"/>
      </w:pPr>
      <w:rPr>
        <w:rFonts w:hint="default"/>
        <w:lang w:val="hr-HR" w:eastAsia="en-US" w:bidi="ar-SA"/>
      </w:rPr>
    </w:lvl>
  </w:abstractNum>
  <w:abstractNum w:abstractNumId="25" w15:restartNumberingAfterBreak="0">
    <w:nsid w:val="4709725E"/>
    <w:multiLevelType w:val="multilevel"/>
    <w:tmpl w:val="670CD4D6"/>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375ABD"/>
    <w:multiLevelType w:val="multilevel"/>
    <w:tmpl w:val="AC328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E7BF3"/>
    <w:multiLevelType w:val="multilevel"/>
    <w:tmpl w:val="6DB885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B15439"/>
    <w:multiLevelType w:val="multilevel"/>
    <w:tmpl w:val="E98C22C8"/>
    <w:lvl w:ilvl="0">
      <w:numFmt w:val="bullet"/>
      <w:lvlText w:val="-"/>
      <w:lvlJc w:val="left"/>
      <w:pPr>
        <w:ind w:left="110" w:hanging="144"/>
      </w:pPr>
      <w:rPr>
        <w:rFonts w:ascii="Times New Roman" w:eastAsia="Times New Roman" w:hAnsi="Times New Roman" w:cs="Times New Roman" w:hint="default"/>
        <w:w w:val="99"/>
        <w:sz w:val="24"/>
        <w:szCs w:val="24"/>
        <w:lang w:val="hr-HR" w:eastAsia="en-US" w:bidi="ar-SA"/>
      </w:rPr>
    </w:lvl>
    <w:lvl w:ilvl="1">
      <w:numFmt w:val="bullet"/>
      <w:lvlText w:val="•"/>
      <w:lvlJc w:val="left"/>
      <w:pPr>
        <w:ind w:left="753" w:hanging="144"/>
      </w:pPr>
      <w:rPr>
        <w:rFonts w:hint="default"/>
        <w:lang w:val="hr-HR" w:eastAsia="en-US" w:bidi="ar-SA"/>
      </w:rPr>
    </w:lvl>
    <w:lvl w:ilvl="2">
      <w:numFmt w:val="bullet"/>
      <w:lvlText w:val="•"/>
      <w:lvlJc w:val="left"/>
      <w:pPr>
        <w:ind w:left="1386" w:hanging="144"/>
      </w:pPr>
      <w:rPr>
        <w:rFonts w:hint="default"/>
        <w:lang w:val="hr-HR" w:eastAsia="en-US" w:bidi="ar-SA"/>
      </w:rPr>
    </w:lvl>
    <w:lvl w:ilvl="3">
      <w:numFmt w:val="bullet"/>
      <w:lvlText w:val="•"/>
      <w:lvlJc w:val="left"/>
      <w:pPr>
        <w:ind w:left="2020" w:hanging="144"/>
      </w:pPr>
      <w:rPr>
        <w:rFonts w:hint="default"/>
        <w:lang w:val="hr-HR" w:eastAsia="en-US" w:bidi="ar-SA"/>
      </w:rPr>
    </w:lvl>
    <w:lvl w:ilvl="4">
      <w:numFmt w:val="bullet"/>
      <w:lvlText w:val="•"/>
      <w:lvlJc w:val="left"/>
      <w:pPr>
        <w:ind w:left="2653" w:hanging="144"/>
      </w:pPr>
      <w:rPr>
        <w:rFonts w:hint="default"/>
        <w:lang w:val="hr-HR" w:eastAsia="en-US" w:bidi="ar-SA"/>
      </w:rPr>
    </w:lvl>
    <w:lvl w:ilvl="5">
      <w:numFmt w:val="bullet"/>
      <w:lvlText w:val="•"/>
      <w:lvlJc w:val="left"/>
      <w:pPr>
        <w:ind w:left="3287" w:hanging="144"/>
      </w:pPr>
      <w:rPr>
        <w:rFonts w:hint="default"/>
        <w:lang w:val="hr-HR" w:eastAsia="en-US" w:bidi="ar-SA"/>
      </w:rPr>
    </w:lvl>
    <w:lvl w:ilvl="6">
      <w:numFmt w:val="bullet"/>
      <w:lvlText w:val="•"/>
      <w:lvlJc w:val="left"/>
      <w:pPr>
        <w:ind w:left="3920" w:hanging="144"/>
      </w:pPr>
      <w:rPr>
        <w:rFonts w:hint="default"/>
        <w:lang w:val="hr-HR" w:eastAsia="en-US" w:bidi="ar-SA"/>
      </w:rPr>
    </w:lvl>
    <w:lvl w:ilvl="7">
      <w:numFmt w:val="bullet"/>
      <w:lvlText w:val="•"/>
      <w:lvlJc w:val="left"/>
      <w:pPr>
        <w:ind w:left="4553" w:hanging="144"/>
      </w:pPr>
      <w:rPr>
        <w:rFonts w:hint="default"/>
        <w:lang w:val="hr-HR" w:eastAsia="en-US" w:bidi="ar-SA"/>
      </w:rPr>
    </w:lvl>
    <w:lvl w:ilvl="8">
      <w:numFmt w:val="bullet"/>
      <w:lvlText w:val="•"/>
      <w:lvlJc w:val="left"/>
      <w:pPr>
        <w:ind w:left="5187" w:hanging="144"/>
      </w:pPr>
      <w:rPr>
        <w:rFonts w:hint="default"/>
        <w:lang w:val="hr-HR" w:eastAsia="en-US" w:bidi="ar-SA"/>
      </w:rPr>
    </w:lvl>
  </w:abstractNum>
  <w:abstractNum w:abstractNumId="29" w15:restartNumberingAfterBreak="0">
    <w:nsid w:val="4BED08CB"/>
    <w:multiLevelType w:val="multilevel"/>
    <w:tmpl w:val="B088D4B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C96DC1"/>
    <w:multiLevelType w:val="multilevel"/>
    <w:tmpl w:val="E68C173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1C1FEC"/>
    <w:multiLevelType w:val="multilevel"/>
    <w:tmpl w:val="4BF8D7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4D67DD"/>
    <w:multiLevelType w:val="multilevel"/>
    <w:tmpl w:val="842ABED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AE12C4"/>
    <w:multiLevelType w:val="multilevel"/>
    <w:tmpl w:val="B7E0A2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C50048"/>
    <w:multiLevelType w:val="multilevel"/>
    <w:tmpl w:val="CEFE77C8"/>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8E79FA"/>
    <w:multiLevelType w:val="multilevel"/>
    <w:tmpl w:val="B606AD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D10C4B"/>
    <w:multiLevelType w:val="multilevel"/>
    <w:tmpl w:val="9BEE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B1AAD"/>
    <w:multiLevelType w:val="multilevel"/>
    <w:tmpl w:val="361EA67C"/>
    <w:lvl w:ilvl="0">
      <w:numFmt w:val="bullet"/>
      <w:lvlText w:val="-"/>
      <w:lvlJc w:val="left"/>
      <w:pPr>
        <w:ind w:left="105" w:hanging="144"/>
      </w:pPr>
      <w:rPr>
        <w:rFonts w:ascii="Times New Roman" w:eastAsia="Times New Roman" w:hAnsi="Times New Roman" w:cs="Times New Roman" w:hint="default"/>
        <w:w w:val="99"/>
        <w:sz w:val="24"/>
        <w:szCs w:val="24"/>
        <w:lang w:val="hr-HR" w:eastAsia="en-US" w:bidi="ar-SA"/>
      </w:rPr>
    </w:lvl>
    <w:lvl w:ilvl="1">
      <w:numFmt w:val="bullet"/>
      <w:lvlText w:val="•"/>
      <w:lvlJc w:val="left"/>
      <w:pPr>
        <w:ind w:left="735" w:hanging="144"/>
      </w:pPr>
      <w:rPr>
        <w:rFonts w:hint="default"/>
        <w:lang w:val="hr-HR" w:eastAsia="en-US" w:bidi="ar-SA"/>
      </w:rPr>
    </w:lvl>
    <w:lvl w:ilvl="2">
      <w:numFmt w:val="bullet"/>
      <w:lvlText w:val="•"/>
      <w:lvlJc w:val="left"/>
      <w:pPr>
        <w:ind w:left="1370" w:hanging="144"/>
      </w:pPr>
      <w:rPr>
        <w:rFonts w:hint="default"/>
        <w:lang w:val="hr-HR" w:eastAsia="en-US" w:bidi="ar-SA"/>
      </w:rPr>
    </w:lvl>
    <w:lvl w:ilvl="3">
      <w:numFmt w:val="bullet"/>
      <w:lvlText w:val="•"/>
      <w:lvlJc w:val="left"/>
      <w:pPr>
        <w:ind w:left="2006" w:hanging="144"/>
      </w:pPr>
      <w:rPr>
        <w:rFonts w:hint="default"/>
        <w:lang w:val="hr-HR" w:eastAsia="en-US" w:bidi="ar-SA"/>
      </w:rPr>
    </w:lvl>
    <w:lvl w:ilvl="4">
      <w:numFmt w:val="bullet"/>
      <w:lvlText w:val="•"/>
      <w:lvlJc w:val="left"/>
      <w:pPr>
        <w:ind w:left="2641" w:hanging="144"/>
      </w:pPr>
      <w:rPr>
        <w:rFonts w:hint="default"/>
        <w:lang w:val="hr-HR" w:eastAsia="en-US" w:bidi="ar-SA"/>
      </w:rPr>
    </w:lvl>
    <w:lvl w:ilvl="5">
      <w:numFmt w:val="bullet"/>
      <w:lvlText w:val="•"/>
      <w:lvlJc w:val="left"/>
      <w:pPr>
        <w:ind w:left="3277" w:hanging="144"/>
      </w:pPr>
      <w:rPr>
        <w:rFonts w:hint="default"/>
        <w:lang w:val="hr-HR" w:eastAsia="en-US" w:bidi="ar-SA"/>
      </w:rPr>
    </w:lvl>
    <w:lvl w:ilvl="6">
      <w:numFmt w:val="bullet"/>
      <w:lvlText w:val="•"/>
      <w:lvlJc w:val="left"/>
      <w:pPr>
        <w:ind w:left="3912" w:hanging="144"/>
      </w:pPr>
      <w:rPr>
        <w:rFonts w:hint="default"/>
        <w:lang w:val="hr-HR" w:eastAsia="en-US" w:bidi="ar-SA"/>
      </w:rPr>
    </w:lvl>
    <w:lvl w:ilvl="7">
      <w:numFmt w:val="bullet"/>
      <w:lvlText w:val="•"/>
      <w:lvlJc w:val="left"/>
      <w:pPr>
        <w:ind w:left="4547" w:hanging="144"/>
      </w:pPr>
      <w:rPr>
        <w:rFonts w:hint="default"/>
        <w:lang w:val="hr-HR" w:eastAsia="en-US" w:bidi="ar-SA"/>
      </w:rPr>
    </w:lvl>
    <w:lvl w:ilvl="8">
      <w:numFmt w:val="bullet"/>
      <w:lvlText w:val="•"/>
      <w:lvlJc w:val="left"/>
      <w:pPr>
        <w:ind w:left="5183" w:hanging="144"/>
      </w:pPr>
      <w:rPr>
        <w:rFonts w:hint="default"/>
        <w:lang w:val="hr-HR" w:eastAsia="en-US" w:bidi="ar-SA"/>
      </w:rPr>
    </w:lvl>
  </w:abstractNum>
  <w:abstractNum w:abstractNumId="38" w15:restartNumberingAfterBreak="0">
    <w:nsid w:val="60655516"/>
    <w:multiLevelType w:val="multilevel"/>
    <w:tmpl w:val="7BB8C23A"/>
    <w:lvl w:ilvl="0">
      <w:numFmt w:val="bullet"/>
      <w:lvlText w:val="-"/>
      <w:lvlJc w:val="left"/>
      <w:pPr>
        <w:ind w:left="427" w:hanging="360"/>
      </w:pPr>
      <w:rPr>
        <w:rFonts w:ascii="Times New Roman" w:eastAsia="Times New Roman" w:hAnsi="Times New Roman" w:cs="Times New Roman" w:hint="default"/>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hint="default"/>
      </w:rPr>
    </w:lvl>
    <w:lvl w:ilvl="3">
      <w:start w:val="1"/>
      <w:numFmt w:val="bullet"/>
      <w:lvlText w:val=""/>
      <w:lvlJc w:val="left"/>
      <w:pPr>
        <w:ind w:left="2587" w:hanging="360"/>
      </w:pPr>
      <w:rPr>
        <w:rFonts w:ascii="Symbol" w:hAnsi="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hint="default"/>
      </w:rPr>
    </w:lvl>
    <w:lvl w:ilvl="6">
      <w:start w:val="1"/>
      <w:numFmt w:val="bullet"/>
      <w:lvlText w:val=""/>
      <w:lvlJc w:val="left"/>
      <w:pPr>
        <w:ind w:left="4747" w:hanging="360"/>
      </w:pPr>
      <w:rPr>
        <w:rFonts w:ascii="Symbol" w:hAnsi="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hint="default"/>
      </w:rPr>
    </w:lvl>
  </w:abstractNum>
  <w:abstractNum w:abstractNumId="39" w15:restartNumberingAfterBreak="0">
    <w:nsid w:val="6AB87090"/>
    <w:multiLevelType w:val="multilevel"/>
    <w:tmpl w:val="DB340B0E"/>
    <w:lvl w:ilvl="0">
      <w:numFmt w:val="bullet"/>
      <w:lvlText w:val="●"/>
      <w:lvlJc w:val="left"/>
      <w:pPr>
        <w:ind w:left="816" w:hanging="207"/>
      </w:pPr>
      <w:rPr>
        <w:rFonts w:ascii="Times New Roman" w:eastAsia="Times New Roman" w:hAnsi="Times New Roman" w:cs="Times New Roman" w:hint="default"/>
        <w:w w:val="100"/>
        <w:sz w:val="24"/>
        <w:szCs w:val="24"/>
        <w:lang w:val="hr-HR" w:eastAsia="en-US" w:bidi="ar-SA"/>
      </w:rPr>
    </w:lvl>
    <w:lvl w:ilvl="1">
      <w:numFmt w:val="bullet"/>
      <w:lvlText w:val="•"/>
      <w:lvlJc w:val="left"/>
      <w:pPr>
        <w:ind w:left="1403" w:hanging="207"/>
      </w:pPr>
      <w:rPr>
        <w:rFonts w:hint="default"/>
        <w:lang w:val="hr-HR" w:eastAsia="en-US" w:bidi="ar-SA"/>
      </w:rPr>
    </w:lvl>
    <w:lvl w:ilvl="2">
      <w:numFmt w:val="bullet"/>
      <w:lvlText w:val="•"/>
      <w:lvlJc w:val="left"/>
      <w:pPr>
        <w:ind w:left="1986" w:hanging="207"/>
      </w:pPr>
      <w:rPr>
        <w:rFonts w:hint="default"/>
        <w:lang w:val="hr-HR" w:eastAsia="en-US" w:bidi="ar-SA"/>
      </w:rPr>
    </w:lvl>
    <w:lvl w:ilvl="3">
      <w:numFmt w:val="bullet"/>
      <w:lvlText w:val="•"/>
      <w:lvlJc w:val="left"/>
      <w:pPr>
        <w:ind w:left="2569" w:hanging="207"/>
      </w:pPr>
      <w:rPr>
        <w:rFonts w:hint="default"/>
        <w:lang w:val="hr-HR" w:eastAsia="en-US" w:bidi="ar-SA"/>
      </w:rPr>
    </w:lvl>
    <w:lvl w:ilvl="4">
      <w:numFmt w:val="bullet"/>
      <w:lvlText w:val="•"/>
      <w:lvlJc w:val="left"/>
      <w:pPr>
        <w:ind w:left="3152" w:hanging="207"/>
      </w:pPr>
      <w:rPr>
        <w:rFonts w:hint="default"/>
        <w:lang w:val="hr-HR" w:eastAsia="en-US" w:bidi="ar-SA"/>
      </w:rPr>
    </w:lvl>
    <w:lvl w:ilvl="5">
      <w:numFmt w:val="bullet"/>
      <w:lvlText w:val="•"/>
      <w:lvlJc w:val="left"/>
      <w:pPr>
        <w:ind w:left="3735" w:hanging="207"/>
      </w:pPr>
      <w:rPr>
        <w:rFonts w:hint="default"/>
        <w:lang w:val="hr-HR" w:eastAsia="en-US" w:bidi="ar-SA"/>
      </w:rPr>
    </w:lvl>
    <w:lvl w:ilvl="6">
      <w:numFmt w:val="bullet"/>
      <w:lvlText w:val="•"/>
      <w:lvlJc w:val="left"/>
      <w:pPr>
        <w:ind w:left="4318" w:hanging="207"/>
      </w:pPr>
      <w:rPr>
        <w:rFonts w:hint="default"/>
        <w:lang w:val="hr-HR" w:eastAsia="en-US" w:bidi="ar-SA"/>
      </w:rPr>
    </w:lvl>
    <w:lvl w:ilvl="7">
      <w:numFmt w:val="bullet"/>
      <w:lvlText w:val="•"/>
      <w:lvlJc w:val="left"/>
      <w:pPr>
        <w:ind w:left="4901" w:hanging="207"/>
      </w:pPr>
      <w:rPr>
        <w:rFonts w:hint="default"/>
        <w:lang w:val="hr-HR" w:eastAsia="en-US" w:bidi="ar-SA"/>
      </w:rPr>
    </w:lvl>
    <w:lvl w:ilvl="8">
      <w:numFmt w:val="bullet"/>
      <w:lvlText w:val="•"/>
      <w:lvlJc w:val="left"/>
      <w:pPr>
        <w:ind w:left="5484" w:hanging="207"/>
      </w:pPr>
      <w:rPr>
        <w:rFonts w:hint="default"/>
        <w:lang w:val="hr-HR" w:eastAsia="en-US" w:bidi="ar-SA"/>
      </w:rPr>
    </w:lvl>
  </w:abstractNum>
  <w:abstractNum w:abstractNumId="40" w15:restartNumberingAfterBreak="0">
    <w:nsid w:val="6C0A1095"/>
    <w:multiLevelType w:val="multilevel"/>
    <w:tmpl w:val="94F642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E41119"/>
    <w:multiLevelType w:val="multilevel"/>
    <w:tmpl w:val="86BEBDD6"/>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0738A"/>
    <w:multiLevelType w:val="multilevel"/>
    <w:tmpl w:val="71565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D66CB6"/>
    <w:multiLevelType w:val="multilevel"/>
    <w:tmpl w:val="85F20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553E30"/>
    <w:multiLevelType w:val="multilevel"/>
    <w:tmpl w:val="021EB416"/>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7C"/>
    <w:rsid w:val="00150C85"/>
    <w:rsid w:val="006A1F54"/>
    <w:rsid w:val="00B06A68"/>
    <w:rsid w:val="00C4767C"/>
    <w:rsid w:val="00D643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823930-4C72-4FA5-84F6-F821570A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Naslov1">
    <w:name w:val="heading 1"/>
    <w:basedOn w:val="Normal"/>
    <w:next w:val="Normal"/>
    <w:link w:val="Naslov1Char"/>
    <w:uiPriority w:val="9"/>
    <w:qFormat/>
    <w:pPr>
      <w:keepNext/>
      <w:outlineLvl w:val="0"/>
    </w:pPr>
    <w:rPr>
      <w:b/>
      <w:sz w:val="28"/>
      <w:lang w:val="hr-HR"/>
    </w:rPr>
  </w:style>
  <w:style w:type="paragraph" w:styleId="Naslov2">
    <w:name w:val="heading 2"/>
    <w:basedOn w:val="Normal"/>
    <w:next w:val="Normal"/>
    <w:link w:val="Naslov2Char"/>
    <w:uiPriority w:val="9"/>
    <w:qFormat/>
    <w:pPr>
      <w:keepNext/>
      <w:ind w:left="360"/>
      <w:outlineLvl w:val="1"/>
    </w:pPr>
    <w:rPr>
      <w:b/>
      <w:sz w:val="26"/>
      <w:lang w:val="hr-HR"/>
    </w:rPr>
  </w:style>
  <w:style w:type="paragraph" w:styleId="Naslov3">
    <w:name w:val="heading 3"/>
    <w:basedOn w:val="Normal"/>
    <w:next w:val="Normal"/>
    <w:link w:val="Naslov3Char"/>
    <w:uiPriority w:val="9"/>
    <w:qFormat/>
    <w:pPr>
      <w:keepNext/>
      <w:spacing w:before="240" w:after="60"/>
      <w:outlineLvl w:val="2"/>
    </w:pPr>
    <w:rPr>
      <w:rFonts w:ascii="Arial" w:hAnsi="Arial" w:cs="Arial"/>
      <w:b/>
      <w:bCs/>
      <w:sz w:val="26"/>
      <w:szCs w:val="26"/>
    </w:rPr>
  </w:style>
  <w:style w:type="paragraph" w:styleId="Naslov4">
    <w:name w:val="heading 4"/>
    <w:basedOn w:val="Normal"/>
    <w:next w:val="Normal"/>
    <w:link w:val="Naslov4Char"/>
    <w:uiPriority w:val="9"/>
    <w:unhideWhenUsed/>
    <w:qFormat/>
    <w:pPr>
      <w:keepNext/>
      <w:keepLines/>
      <w:spacing w:before="200" w:line="276" w:lineRule="auto"/>
      <w:outlineLvl w:val="3"/>
    </w:pPr>
    <w:rPr>
      <w:rFonts w:asciiTheme="majorHAnsi" w:eastAsiaTheme="majorEastAsia" w:hAnsiTheme="majorHAnsi" w:cstheme="majorBidi"/>
      <w:b/>
      <w:bCs/>
      <w:i/>
      <w:iCs/>
      <w:color w:val="4F81BD"/>
      <w:sz w:val="22"/>
      <w:szCs w:val="22"/>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b/>
      <w:bCs/>
      <w:kern w:val="32"/>
      <w:sz w:val="32"/>
      <w:szCs w:val="32"/>
      <w:lang w:val="en-GB" w:eastAsia="en-US"/>
    </w:rPr>
  </w:style>
  <w:style w:type="character" w:customStyle="1" w:styleId="Naslov2Char">
    <w:name w:val="Naslov 2 Char"/>
    <w:basedOn w:val="Zadanifontodlomka"/>
    <w:link w:val="Naslov2"/>
    <w:uiPriority w:val="9"/>
    <w:rPr>
      <w:rFonts w:cs="Times New Roman"/>
      <w:b/>
      <w:sz w:val="24"/>
      <w:szCs w:val="24"/>
      <w:lang w:val="hr-HR" w:eastAsia="en-US" w:bidi="ar-SA"/>
    </w:rPr>
  </w:style>
  <w:style w:type="character" w:customStyle="1" w:styleId="Naslov3Char">
    <w:name w:val="Naslov 3 Char"/>
    <w:basedOn w:val="Zadanifontodlomka"/>
    <w:link w:val="Naslov3"/>
    <w:uiPriority w:val="9"/>
    <w:qFormat/>
    <w:rPr>
      <w:rFonts w:asciiTheme="majorHAnsi" w:eastAsiaTheme="majorEastAsia" w:hAnsiTheme="majorHAnsi" w:cstheme="majorBidi"/>
      <w:b/>
      <w:bCs/>
      <w:sz w:val="26"/>
      <w:szCs w:val="26"/>
      <w:lang w:val="en-GB" w:eastAsia="en-US"/>
    </w:rPr>
  </w:style>
  <w:style w:type="paragraph" w:styleId="Uvuenotijeloteksta">
    <w:name w:val="Body Text Indent"/>
    <w:basedOn w:val="Normal"/>
    <w:uiPriority w:val="99"/>
    <w:pPr>
      <w:ind w:firstLine="540"/>
    </w:pPr>
    <w:rPr>
      <w:lang w:val="hr-HR"/>
    </w:rPr>
  </w:style>
  <w:style w:type="character" w:customStyle="1" w:styleId="UvuenotijelotekstaChar">
    <w:name w:val="Uvučeno tijelo teksta Char"/>
    <w:basedOn w:val="Zadanifontodlomka"/>
    <w:uiPriority w:val="99"/>
    <w:semiHidden/>
    <w:rPr>
      <w:sz w:val="24"/>
      <w:szCs w:val="24"/>
      <w:lang w:val="en-GB" w:eastAsia="en-US"/>
    </w:rPr>
  </w:style>
  <w:style w:type="paragraph" w:styleId="Tijeloteksta">
    <w:name w:val="Body Text"/>
    <w:basedOn w:val="Normal"/>
    <w:next w:val="Tijeloteksta-uvlaka2"/>
    <w:link w:val="TijelotekstaChar"/>
    <w:uiPriority w:val="99"/>
    <w:pPr>
      <w:ind w:firstLine="540"/>
      <w:jc w:val="both"/>
    </w:pPr>
    <w:rPr>
      <w:lang w:val="hr-HR"/>
    </w:rPr>
  </w:style>
  <w:style w:type="character" w:customStyle="1" w:styleId="TijelotekstaChar">
    <w:name w:val="Tijelo teksta Char"/>
    <w:basedOn w:val="Zadanifontodlomka"/>
    <w:link w:val="Tijeloteksta"/>
    <w:uiPriority w:val="99"/>
    <w:semiHidden/>
    <w:rPr>
      <w:sz w:val="24"/>
      <w:szCs w:val="24"/>
      <w:lang w:val="en-GB" w:eastAsia="en-US"/>
    </w:rPr>
  </w:style>
  <w:style w:type="paragraph" w:styleId="Tijeloteksta-uvlaka2">
    <w:name w:val="Body Text Indent 2"/>
    <w:basedOn w:val="Normal"/>
    <w:link w:val="Tijeloteksta-uvlaka2Char"/>
    <w:uiPriority w:val="99"/>
    <w:pPr>
      <w:spacing w:after="120" w:line="480" w:lineRule="auto"/>
      <w:ind w:left="283"/>
    </w:pPr>
  </w:style>
  <w:style w:type="character" w:customStyle="1" w:styleId="Tijeloteksta-uvlaka2Char">
    <w:name w:val="Tijelo teksta - uvlaka 2 Char"/>
    <w:basedOn w:val="Zadanifontodlomka"/>
    <w:link w:val="Tijeloteksta-uvlaka2"/>
    <w:uiPriority w:val="99"/>
    <w:semiHidden/>
    <w:rPr>
      <w:sz w:val="24"/>
      <w:szCs w:val="24"/>
      <w:lang w:val="en-GB" w:eastAsia="en-US"/>
    </w:rPr>
  </w:style>
  <w:style w:type="table" w:styleId="Reetkatablice">
    <w:name w:val="Table Grid"/>
    <w:basedOn w:val="Obinatablic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uiPriority w:val="99"/>
    <w:pPr>
      <w:tabs>
        <w:tab w:val="center" w:pos="4536"/>
        <w:tab w:val="right" w:pos="9072"/>
      </w:tabs>
    </w:pPr>
  </w:style>
  <w:style w:type="character" w:customStyle="1" w:styleId="PodnojeChar">
    <w:name w:val="Podnožje Char"/>
    <w:basedOn w:val="Zadanifontodlomka"/>
    <w:uiPriority w:val="99"/>
    <w:semiHidden/>
    <w:rPr>
      <w:sz w:val="24"/>
      <w:szCs w:val="24"/>
      <w:lang w:val="en-GB" w:eastAsia="en-US"/>
    </w:rPr>
  </w:style>
  <w:style w:type="character" w:styleId="Brojstranice">
    <w:name w:val="page number"/>
    <w:basedOn w:val="Zadanifontodlomka"/>
    <w:uiPriority w:val="99"/>
    <w:rPr>
      <w:rFonts w:cs="Times New Roman"/>
    </w:rPr>
  </w:style>
  <w:style w:type="paragraph" w:styleId="StandardWeb">
    <w:name w:val="Normal (Web)"/>
    <w:basedOn w:val="Normal"/>
    <w:uiPriority w:val="99"/>
    <w:pPr>
      <w:spacing w:before="100" w:beforeAutospacing="1" w:after="119"/>
    </w:pPr>
    <w:rPr>
      <w:lang w:val="hr-HR" w:eastAsia="hr-HR"/>
    </w:rPr>
  </w:style>
  <w:style w:type="paragraph" w:styleId="Tijeloteksta2">
    <w:name w:val="Body Text 2"/>
    <w:basedOn w:val="Normal"/>
    <w:link w:val="Tijeloteksta2Char"/>
    <w:uiPriority w:val="99"/>
    <w:pPr>
      <w:spacing w:after="120" w:line="480" w:lineRule="auto"/>
    </w:pPr>
  </w:style>
  <w:style w:type="character" w:customStyle="1" w:styleId="Tijeloteksta2Char">
    <w:name w:val="Tijelo teksta 2 Char"/>
    <w:basedOn w:val="Zadanifontodlomka"/>
    <w:link w:val="Tijeloteksta2"/>
    <w:uiPriority w:val="99"/>
    <w:semiHidden/>
    <w:rPr>
      <w:sz w:val="24"/>
      <w:szCs w:val="24"/>
      <w:lang w:val="en-GB" w:eastAsia="en-US"/>
    </w:rPr>
  </w:style>
  <w:style w:type="paragraph" w:styleId="Sadraj1">
    <w:name w:val="toc 1"/>
    <w:basedOn w:val="Normal"/>
    <w:next w:val="Normal"/>
    <w:uiPriority w:val="39"/>
    <w:pPr>
      <w:tabs>
        <w:tab w:val="left" w:pos="284"/>
        <w:tab w:val="right" w:leader="dot" w:pos="9062"/>
      </w:tabs>
    </w:pPr>
  </w:style>
  <w:style w:type="paragraph" w:styleId="Sadraj3">
    <w:name w:val="toc 3"/>
    <w:basedOn w:val="Normal"/>
    <w:next w:val="Normal"/>
    <w:uiPriority w:val="39"/>
    <w:pPr>
      <w:tabs>
        <w:tab w:val="right" w:leader="dot" w:pos="9062"/>
      </w:tabs>
      <w:ind w:left="567"/>
    </w:pPr>
    <w:rPr>
      <w:noProof/>
    </w:rPr>
  </w:style>
  <w:style w:type="character" w:styleId="Hiperveza">
    <w:name w:val="Hyperlink"/>
    <w:basedOn w:val="Zadanifontodlomka"/>
    <w:uiPriority w:val="99"/>
    <w:rPr>
      <w:rFonts w:cs="Times New Roman"/>
      <w:color w:val="0000FF"/>
      <w:u w:val="single"/>
    </w:rPr>
  </w:style>
  <w:style w:type="paragraph" w:styleId="Odlomakpopisa">
    <w:name w:val="List Paragraph"/>
    <w:basedOn w:val="Normal"/>
    <w:uiPriority w:val="34"/>
    <w:qFormat/>
    <w:pPr>
      <w:spacing w:after="200" w:line="276" w:lineRule="auto"/>
      <w:ind w:left="720"/>
      <w:contextualSpacing/>
    </w:pPr>
    <w:rPr>
      <w:rFonts w:ascii="Calibri" w:hAnsi="Calibri"/>
      <w:sz w:val="22"/>
      <w:szCs w:val="22"/>
      <w:lang w:val="hr-HR"/>
    </w:rPr>
  </w:style>
  <w:style w:type="paragraph" w:styleId="Tekstbalonia">
    <w:name w:val="Balloon Text"/>
    <w:basedOn w:val="Normal"/>
    <w:uiPriority w:val="99"/>
    <w:rPr>
      <w:rFonts w:ascii="Tahoma" w:hAnsi="Tahoma" w:cs="Tahoma"/>
      <w:sz w:val="16"/>
      <w:szCs w:val="16"/>
    </w:rPr>
  </w:style>
  <w:style w:type="character" w:customStyle="1" w:styleId="TekstbaloniaChar">
    <w:name w:val="Tekst balončića Char"/>
    <w:basedOn w:val="Zadanifontodlomka"/>
    <w:uiPriority w:val="99"/>
    <w:rPr>
      <w:rFonts w:ascii="Tahoma" w:hAnsi="Tahoma" w:cs="Tahoma"/>
      <w:sz w:val="16"/>
      <w:szCs w:val="16"/>
      <w:lang w:val="en-GB" w:eastAsia="en-US"/>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basedOn w:val="Zadanifontodlomka"/>
    <w:link w:val="Zaglavlje"/>
    <w:uiPriority w:val="99"/>
    <w:rPr>
      <w:rFonts w:cs="Times New Roman"/>
      <w:sz w:val="24"/>
      <w:szCs w:val="24"/>
      <w:lang w:val="en-GB" w:eastAsia="en-US"/>
    </w:rPr>
  </w:style>
  <w:style w:type="character" w:styleId="Istaknuto">
    <w:name w:val="Emphasis"/>
    <w:basedOn w:val="Zadanifontodlomka"/>
    <w:uiPriority w:val="20"/>
    <w:qFormat/>
    <w:rPr>
      <w:rFonts w:cs="Times New Roman"/>
      <w:i/>
      <w:iCs/>
    </w:rPr>
  </w:style>
  <w:style w:type="character" w:styleId="Naglaeno">
    <w:name w:val="Strong"/>
    <w:basedOn w:val="Zadanifontodlomka"/>
    <w:uiPriority w:val="22"/>
    <w:qFormat/>
    <w:rPr>
      <w:rFonts w:cs="Times New Roman"/>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rPr>
      <w:color w:val="000000"/>
      <w:sz w:val="24"/>
      <w:szCs w:val="22"/>
    </w:rPr>
  </w:style>
  <w:style w:type="table" w:customStyle="1" w:styleId="Reetkatablice1">
    <w:name w:val="Rešetka tablice1"/>
    <w:basedOn w:val="Obinatablica"/>
    <w:next w:val="Reetkatablice"/>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Naslov1">
    <w:name w:val="TOC Naslov1"/>
    <w:basedOn w:val="Naslov1"/>
    <w:next w:val="Normal"/>
    <w:uiPriority w:val="39"/>
    <w:unhideWhenUsed/>
    <w:qFormat/>
    <w:pPr>
      <w:keepLines/>
      <w:spacing w:before="240" w:line="259" w:lineRule="auto"/>
    </w:pPr>
    <w:rPr>
      <w:rFonts w:asciiTheme="majorHAnsi" w:eastAsiaTheme="majorEastAsia" w:hAnsiTheme="majorHAnsi" w:cstheme="majorBidi"/>
      <w:b w:val="0"/>
      <w:color w:val="365F91"/>
      <w:sz w:val="32"/>
      <w:szCs w:val="32"/>
      <w:lang w:eastAsia="hr-HR"/>
    </w:rPr>
  </w:style>
  <w:style w:type="paragraph" w:styleId="Sadraj2">
    <w:name w:val="toc 2"/>
    <w:basedOn w:val="Normal"/>
    <w:next w:val="Normal"/>
    <w:uiPriority w:val="39"/>
    <w:unhideWhenUsed/>
    <w:pPr>
      <w:spacing w:after="100"/>
      <w:ind w:left="240"/>
    </w:pPr>
  </w:style>
  <w:style w:type="paragraph" w:styleId="Naslov">
    <w:name w:val="Title"/>
    <w:basedOn w:val="Normal"/>
    <w:next w:val="Normal"/>
    <w:link w:val="NaslovChar"/>
    <w:uiPriority w:val="10"/>
    <w:qFormat/>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lang w:val="en-GB" w:eastAsia="en-US"/>
    </w:rPr>
  </w:style>
  <w:style w:type="table" w:customStyle="1" w:styleId="Reetkatablice3">
    <w:name w:val="Rešetka tablice3"/>
    <w:basedOn w:val="Obinatablica"/>
    <w:next w:val="Reetkatablice"/>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Pr>
      <w:rFonts w:asciiTheme="minorHAnsi" w:eastAsiaTheme="minorHAnsi" w:hAnsiTheme="minorHAnsi" w:cstheme="minorBidi"/>
      <w:sz w:val="22"/>
      <w:szCs w:val="22"/>
      <w:lang w:eastAsia="en-US"/>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qFormat/>
    <w:pPr>
      <w:numPr>
        <w:ilvl w:val="1"/>
      </w:numPr>
    </w:pPr>
    <w:rPr>
      <w:rFonts w:asciiTheme="majorHAnsi" w:eastAsiaTheme="majorEastAsia" w:hAnsiTheme="majorHAnsi" w:cstheme="majorBidi"/>
      <w:i/>
      <w:iCs/>
      <w:color w:val="4F81BD"/>
      <w:spacing w:val="15"/>
    </w:rPr>
  </w:style>
  <w:style w:type="character" w:customStyle="1" w:styleId="PodnaslovChar">
    <w:name w:val="Podnaslov Char"/>
    <w:basedOn w:val="Zadanifontodlomka"/>
    <w:link w:val="Podnaslov"/>
    <w:rPr>
      <w:rFonts w:asciiTheme="majorHAnsi" w:eastAsiaTheme="majorEastAsia" w:hAnsiTheme="majorHAnsi" w:cstheme="majorBidi"/>
      <w:i/>
      <w:iCs/>
      <w:color w:val="4F81BD"/>
      <w:spacing w:val="15"/>
      <w:sz w:val="24"/>
      <w:szCs w:val="24"/>
      <w:lang w:val="en-GB" w:eastAsia="en-US"/>
    </w:rPr>
  </w:style>
  <w:style w:type="paragraph" w:customStyle="1" w:styleId="FooterOdd">
    <w:name w:val="Footer Odd"/>
    <w:basedOn w:val="Normal"/>
    <w:qFormat/>
    <w:pPr>
      <w:pBdr>
        <w:top w:val="single" w:sz="4" w:space="1" w:color="94B6D2"/>
      </w:pBdr>
      <w:spacing w:after="180" w:line="264" w:lineRule="auto"/>
      <w:jc w:val="right"/>
    </w:pPr>
    <w:rPr>
      <w:rFonts w:ascii="Tw Cen MT" w:eastAsia="Tw Cen MT" w:hAnsi="Tw Cen MT"/>
      <w:color w:val="775F55"/>
      <w:sz w:val="20"/>
      <w:szCs w:val="20"/>
      <w:lang w:val="en-US" w:eastAsia="ja-JP"/>
    </w:rPr>
  </w:style>
  <w:style w:type="table" w:customStyle="1" w:styleId="Svijetlatablicareetke11">
    <w:name w:val="Svijetla tablica rešetke 11"/>
    <w:basedOn w:val="Obinatablica"/>
    <w:uiPriority w:val="99"/>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vAlign w:val="top"/>
      </w:tcPr>
    </w:tblStylePr>
    <w:tblStylePr w:type="lastRow">
      <w:rPr>
        <w:b/>
        <w:bCs/>
      </w:rPr>
      <w:tblPr/>
      <w:tcPr>
        <w:tcBorders>
          <w:top w:val="double" w:sz="2" w:space="0" w:color="666666"/>
        </w:tcBorders>
        <w:vAlign w:val="top"/>
      </w:tcPr>
    </w:tblStylePr>
    <w:tblStylePr w:type="firstCol">
      <w:rPr>
        <w:b/>
        <w:bCs/>
      </w:rPr>
    </w:tblStylePr>
    <w:tblStylePr w:type="lastCol">
      <w:rPr>
        <w:b/>
        <w:bCs/>
      </w:rPr>
    </w:tblStylePr>
  </w:style>
  <w:style w:type="character" w:customStyle="1" w:styleId="Naslov4Char">
    <w:name w:val="Naslov 4 Char"/>
    <w:basedOn w:val="Zadanifontodlomka"/>
    <w:link w:val="Naslov4"/>
    <w:uiPriority w:val="9"/>
    <w:rPr>
      <w:rFonts w:asciiTheme="majorHAnsi" w:eastAsiaTheme="majorEastAsia" w:hAnsiTheme="majorHAnsi" w:cstheme="majorBidi"/>
      <w:b/>
      <w:bCs/>
      <w:i/>
      <w:iCs/>
      <w:color w:val="4F81BD"/>
      <w:sz w:val="22"/>
      <w:szCs w:val="22"/>
      <w:lang w:eastAsia="en-US"/>
    </w:rPr>
  </w:style>
  <w:style w:type="paragraph" w:customStyle="1" w:styleId="Naglaencitat1">
    <w:name w:val="Naglašen citat1"/>
    <w:basedOn w:val="Normal"/>
    <w:next w:val="Normal"/>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NaglaencitatChar">
    <w:name w:val="Naglašen citat Char"/>
    <w:basedOn w:val="Zadanifontodlomka"/>
    <w:uiPriority w:val="30"/>
    <w:rPr>
      <w:i/>
      <w:iCs/>
      <w:color w:val="4F81BD"/>
      <w:sz w:val="24"/>
      <w:szCs w:val="24"/>
      <w:lang w:val="en-GB" w:eastAsia="en-US"/>
    </w:rPr>
  </w:style>
  <w:style w:type="character" w:customStyle="1" w:styleId="Neupadljivareferenca1">
    <w:name w:val="Neupadljiva referenca1"/>
    <w:basedOn w:val="Zadanifontodlomka"/>
    <w:uiPriority w:val="31"/>
    <w:qFormat/>
    <w:rPr>
      <w:smallCaps/>
      <w:color w:val="5A5A5A"/>
    </w:rPr>
  </w:style>
  <w:style w:type="character" w:customStyle="1" w:styleId="Istaknutareferenca1">
    <w:name w:val="Istaknuta referenca1"/>
    <w:basedOn w:val="Zadanifontodlomka"/>
    <w:uiPriority w:val="32"/>
    <w:qFormat/>
    <w:rPr>
      <w:b/>
      <w:bCs/>
      <w:smallCaps/>
      <w:color w:val="4F81BD"/>
      <w:spacing w:val="5"/>
    </w:rPr>
  </w:style>
  <w:style w:type="character" w:customStyle="1" w:styleId="Naslovknjige1">
    <w:name w:val="Naslov knjige1"/>
    <w:basedOn w:val="Zadanifontodlomka"/>
    <w:uiPriority w:val="33"/>
    <w:qFormat/>
    <w:rPr>
      <w:b/>
      <w:bCs/>
      <w:i/>
      <w:iCs/>
      <w:spacing w:val="5"/>
    </w:rPr>
  </w:style>
  <w:style w:type="table" w:customStyle="1" w:styleId="Reetkatablice4">
    <w:name w:val="Rešetka tablice4"/>
    <w:basedOn w:val="Obinatablica"/>
    <w:next w:val="Reetkatablice"/>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ind w:left="110"/>
    </w:pPr>
    <w:rPr>
      <w:sz w:val="22"/>
      <w:szCs w:val="22"/>
      <w:lang w:val="hr-HR"/>
      <w14:ligatures w14:val="standardContextual"/>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paragraph" w:customStyle="1" w:styleId="t-8">
    <w:name w:val="t-8"/>
    <w:basedOn w:val="Normal"/>
    <w:pPr>
      <w:spacing w:before="100" w:beforeAutospacing="1" w:after="100" w:afterAutospacing="1"/>
    </w:pPr>
    <w:rPr>
      <w:lang w:val="hr-HR" w:eastAsia="hr-HR"/>
    </w:rPr>
  </w:style>
  <w:style w:type="table" w:customStyle="1" w:styleId="Reetkatablice7">
    <w:name w:val="Rešetka tablice7"/>
    <w:basedOn w:val="Obinatablica"/>
    <w:next w:val="Reetkatablice"/>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9_01_10_217.html" TargetMode="External"/><Relationship Id="rId18" Type="http://schemas.openxmlformats.org/officeDocument/2006/relationships/hyperlink" Target="https://www.medijskapismenost.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rodne-novine.nn.hr/clanci/sluzbeni/2019_01_7_154.html" TargetMode="External"/><Relationship Id="rId17" Type="http://schemas.openxmlformats.org/officeDocument/2006/relationships/hyperlink" Target="https://narodne-novine.nn.hr/clanci/sluzbeni/2019_01_7_152.html" TargetMode="External"/><Relationship Id="rId2" Type="http://schemas.openxmlformats.org/officeDocument/2006/relationships/numbering" Target="numbering.xml"/><Relationship Id="rId16" Type="http://schemas.openxmlformats.org/officeDocument/2006/relationships/hyperlink" Target="https://narodne-novine.nn.hr/clanci/sluzbeni/2019_01_7_150.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9_01_7_153.html" TargetMode="External"/><Relationship Id="rId5" Type="http://schemas.openxmlformats.org/officeDocument/2006/relationships/webSettings" Target="webSettings.xml"/><Relationship Id="rId15" Type="http://schemas.openxmlformats.org/officeDocument/2006/relationships/hyperlink" Target="https://narodne-novine.nn.hr/clanci/sluzbeni/2019_01_7_157.html" TargetMode="External"/><Relationship Id="rId10" Type="http://schemas.openxmlformats.org/officeDocument/2006/relationships/hyperlink" Target="https://ec.europa.eu/clima/eu-action/european-green-deal_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rodne-novine.nn.hr/clanci/sluzbeni/2019_01_10_21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8BFDA-50DE-419F-9B88-D54967DA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23196</Words>
  <Characters>132219</Characters>
  <Application>Microsoft Office Word</Application>
  <DocSecurity>0</DocSecurity>
  <Lines>1101</Lines>
  <Paragraphs>310</Paragraphs>
  <ScaleCrop>false</ScaleCrop>
  <HeadingPairs>
    <vt:vector size="2" baseType="variant">
      <vt:variant>
        <vt:lpstr>Naslov</vt:lpstr>
      </vt:variant>
      <vt:variant>
        <vt:i4>1</vt:i4>
      </vt:variant>
    </vt:vector>
  </HeadingPairs>
  <TitlesOfParts>
    <vt:vector size="1" baseType="lpstr">
      <vt:lpstr>Na temelju članka 28</vt:lpstr>
    </vt:vector>
  </TitlesOfParts>
  <Company>Srednja škola Delnice</Company>
  <LinksUpToDate>false</LinksUpToDate>
  <CharactersWithSpaces>155105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28</dc:title>
  <dc:creator>Srednja škola Delnice</dc:creator>
  <cp:lastModifiedBy>Korisnik</cp:lastModifiedBy>
  <cp:revision>4</cp:revision>
  <cp:lastPrinted>2024-09-30T11:01:00Z</cp:lastPrinted>
  <dcterms:created xsi:type="dcterms:W3CDTF">2024-10-14T09:10:00Z</dcterms:created>
  <dcterms:modified xsi:type="dcterms:W3CDTF">2024-10-14T09:12:00Z</dcterms:modified>
</cp:coreProperties>
</file>